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CBD5E" w14:textId="10094E35" w:rsidR="00000000" w:rsidRDefault="00000000">
      <w:pPr>
        <w:divId w:val="554465668"/>
        <w:rPr>
          <w:rFonts w:ascii="David" w:eastAsia="Times New Roman" w:hAnsi="David" w:cs="David"/>
        </w:rPr>
      </w:pPr>
    </w:p>
    <w:p w14:paraId="56E978D8" w14:textId="77777777" w:rsidR="00000000" w:rsidRDefault="00000000">
      <w:pPr>
        <w:pStyle w:val="idhidden"/>
      </w:pPr>
      <w:r>
        <w:rPr>
          <w:rtl/>
        </w:rPr>
        <w:t>takd_id: תא@7776-07-24;takd_s:20260608;takd_d:08.06.2026;takd_u:09.06.2026;mms_s:מחוזי;mms_p:15715;mms_y:2026;mms_v:2;orig_filename:13651895401e4ff79813125bbda20b15.html;taktzir_exist:0;kt_exist:0;</w:t>
      </w:r>
    </w:p>
    <w:tbl>
      <w:tblPr>
        <w:bidiVisual/>
        <w:tblW w:w="0" w:type="auto"/>
        <w:jc w:val="center"/>
        <w:tblCellMar>
          <w:left w:w="0" w:type="dxa"/>
          <w:right w:w="0" w:type="dxa"/>
        </w:tblCellMar>
        <w:tblLook w:val="04A0" w:firstRow="1" w:lastRow="0" w:firstColumn="1" w:lastColumn="0" w:noHBand="0" w:noVBand="1"/>
      </w:tblPr>
      <w:tblGrid>
        <w:gridCol w:w="4813"/>
        <w:gridCol w:w="3499"/>
      </w:tblGrid>
      <w:tr w:rsidR="00000000" w14:paraId="52F4016C" w14:textId="77777777">
        <w:trPr>
          <w:trHeight w:val="704"/>
          <w:jc w:val="center"/>
        </w:trPr>
        <w:tc>
          <w:tcPr>
            <w:tcW w:w="8523" w:type="dxa"/>
            <w:gridSpan w:val="2"/>
            <w:tcMar>
              <w:top w:w="0" w:type="dxa"/>
              <w:left w:w="108" w:type="dxa"/>
              <w:bottom w:w="0" w:type="dxa"/>
              <w:right w:w="108" w:type="dxa"/>
            </w:tcMar>
            <w:hideMark/>
          </w:tcPr>
          <w:p w14:paraId="55CDCB10" w14:textId="77777777" w:rsidR="00000000" w:rsidRDefault="00000000">
            <w:pPr>
              <w:pStyle w:val="a3"/>
              <w:bidi/>
              <w:jc w:val="center"/>
              <w:rPr>
                <w:rtl/>
              </w:rPr>
            </w:pPr>
            <w:r>
              <w:rPr>
                <w:rStyle w:val="f4dinim"/>
                <w:rFonts w:ascii="David" w:hAnsi="David" w:cs="David"/>
                <w:color w:val="000080"/>
                <w:sz w:val="32"/>
                <w:szCs w:val="32"/>
                <w:rtl/>
              </w:rPr>
              <w:t>בית המשפט המחוזי בנוף הגליל-נצרת</w:t>
            </w:r>
          </w:p>
        </w:tc>
      </w:tr>
      <w:tr w:rsidR="00000000" w14:paraId="45904484" w14:textId="77777777">
        <w:trPr>
          <w:trHeight w:val="337"/>
          <w:jc w:val="center"/>
        </w:trPr>
        <w:tc>
          <w:tcPr>
            <w:tcW w:w="4934" w:type="dxa"/>
            <w:tcMar>
              <w:top w:w="0" w:type="dxa"/>
              <w:left w:w="108" w:type="dxa"/>
              <w:bottom w:w="0" w:type="dxa"/>
              <w:right w:w="108" w:type="dxa"/>
            </w:tcMar>
            <w:hideMark/>
          </w:tcPr>
          <w:p w14:paraId="75E7798D" w14:textId="77777777" w:rsidR="00000000" w:rsidRDefault="00000000">
            <w:pPr>
              <w:bidi/>
              <w:rPr>
                <w:rtl/>
              </w:rPr>
            </w:pPr>
            <w:r>
              <w:rPr>
                <w:rFonts w:ascii="David" w:hAnsi="David" w:cs="David"/>
                <w:b/>
                <w:bCs/>
                <w:sz w:val="26"/>
                <w:szCs w:val="26"/>
                <w:rtl/>
              </w:rPr>
              <w:t> </w:t>
            </w:r>
          </w:p>
        </w:tc>
        <w:tc>
          <w:tcPr>
            <w:tcW w:w="3589" w:type="dxa"/>
            <w:tcMar>
              <w:top w:w="0" w:type="dxa"/>
              <w:left w:w="108" w:type="dxa"/>
              <w:bottom w:w="0" w:type="dxa"/>
              <w:right w:w="108" w:type="dxa"/>
            </w:tcMar>
            <w:hideMark/>
          </w:tcPr>
          <w:p w14:paraId="4C2F16F3" w14:textId="77777777" w:rsidR="00000000" w:rsidRDefault="00000000">
            <w:pPr>
              <w:pStyle w:val="a3"/>
              <w:bidi/>
              <w:jc w:val="right"/>
              <w:rPr>
                <w:rtl/>
              </w:rPr>
            </w:pPr>
            <w:r>
              <w:rPr>
                <w:rFonts w:ascii="David" w:hAnsi="David" w:cs="David"/>
                <w:b/>
                <w:bCs/>
                <w:sz w:val="26"/>
                <w:szCs w:val="26"/>
                <w:rtl/>
              </w:rPr>
              <w:t> </w:t>
            </w:r>
          </w:p>
        </w:tc>
      </w:tr>
      <w:tr w:rsidR="00000000" w14:paraId="4FA38FC9" w14:textId="77777777">
        <w:trPr>
          <w:trHeight w:val="337"/>
          <w:jc w:val="center"/>
        </w:trPr>
        <w:tc>
          <w:tcPr>
            <w:tcW w:w="8523" w:type="dxa"/>
            <w:gridSpan w:val="2"/>
            <w:tcMar>
              <w:top w:w="0" w:type="dxa"/>
              <w:left w:w="108" w:type="dxa"/>
              <w:bottom w:w="0" w:type="dxa"/>
              <w:right w:w="108" w:type="dxa"/>
            </w:tcMar>
            <w:hideMark/>
          </w:tcPr>
          <w:p w14:paraId="4AA1466E" w14:textId="77777777" w:rsidR="00000000" w:rsidRDefault="00000000">
            <w:pPr>
              <w:bidi/>
              <w:rPr>
                <w:rtl/>
              </w:rPr>
            </w:pPr>
            <w:r>
              <w:rPr>
                <w:rStyle w:val="f40dinim"/>
                <w:rFonts w:ascii="David" w:hAnsi="David" w:cs="David"/>
                <w:sz w:val="28"/>
                <w:szCs w:val="28"/>
                <w:rtl/>
              </w:rPr>
              <w:t>ת"א 7776-07-24</w:t>
            </w:r>
            <w:r>
              <w:rPr>
                <w:rFonts w:ascii="David" w:hAnsi="David" w:cs="David"/>
                <w:sz w:val="28"/>
                <w:szCs w:val="28"/>
                <w:rtl/>
              </w:rPr>
              <w:t xml:space="preserve"> רשם המקרקעין נצרת נ' מוגרבי </w:t>
            </w:r>
          </w:p>
          <w:p w14:paraId="2817D8EE" w14:textId="77777777" w:rsidR="00000000" w:rsidRDefault="00000000">
            <w:pPr>
              <w:bidi/>
              <w:rPr>
                <w:rtl/>
              </w:rPr>
            </w:pPr>
            <w:r>
              <w:rPr>
                <w:rFonts w:ascii="David" w:hAnsi="David" w:cs="David"/>
                <w:b/>
                <w:bCs/>
                <w:sz w:val="2"/>
                <w:szCs w:val="2"/>
                <w:rtl/>
              </w:rPr>
              <w:t> </w:t>
            </w:r>
          </w:p>
          <w:p w14:paraId="35E9FCAD" w14:textId="77777777" w:rsidR="00000000" w:rsidRDefault="00000000">
            <w:pPr>
              <w:bidi/>
              <w:rPr>
                <w:rtl/>
              </w:rPr>
            </w:pPr>
            <w:r>
              <w:rPr>
                <w:rFonts w:ascii="David" w:hAnsi="David" w:cs="David"/>
                <w:sz w:val="20"/>
                <w:szCs w:val="20"/>
                <w:rtl/>
              </w:rPr>
              <w:t> </w:t>
            </w:r>
          </w:p>
          <w:p w14:paraId="6C8F46FF" w14:textId="77777777" w:rsidR="00000000" w:rsidRDefault="00000000">
            <w:pPr>
              <w:bidi/>
              <w:rPr>
                <w:rtl/>
              </w:rPr>
            </w:pPr>
            <w:r>
              <w:rPr>
                <w:rFonts w:ascii="David" w:hAnsi="David" w:cs="David"/>
                <w:sz w:val="28"/>
                <w:szCs w:val="28"/>
                <w:rtl/>
              </w:rPr>
              <w:t>תיק חיצוני:  </w:t>
            </w:r>
          </w:p>
        </w:tc>
      </w:tr>
    </w:tbl>
    <w:p w14:paraId="50CFE244" w14:textId="77777777" w:rsidR="00000000" w:rsidRDefault="00000000">
      <w:pPr>
        <w:jc w:val="right"/>
        <w:rPr>
          <w:rFonts w:ascii="David" w:eastAsia="Times New Roman" w:hAnsi="David" w:cs="David"/>
          <w:vanish/>
        </w:rPr>
      </w:pPr>
    </w:p>
    <w:tbl>
      <w:tblPr>
        <w:bidiVisual/>
        <w:tblW w:w="8820" w:type="dxa"/>
        <w:tblCellMar>
          <w:left w:w="0" w:type="dxa"/>
          <w:right w:w="0" w:type="dxa"/>
        </w:tblCellMar>
        <w:tblLook w:val="04A0" w:firstRow="1" w:lastRow="0" w:firstColumn="1" w:lastColumn="0" w:noHBand="0" w:noVBand="1"/>
      </w:tblPr>
      <w:tblGrid>
        <w:gridCol w:w="750"/>
        <w:gridCol w:w="2503"/>
        <w:gridCol w:w="5567"/>
      </w:tblGrid>
      <w:tr w:rsidR="00000000" w14:paraId="33D582A7" w14:textId="77777777">
        <w:tc>
          <w:tcPr>
            <w:tcW w:w="7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283926" w14:textId="77777777" w:rsidR="00000000" w:rsidRDefault="00000000">
            <w:pPr>
              <w:bidi/>
              <w:jc w:val="both"/>
              <w:rPr>
                <w:rtl/>
              </w:rPr>
            </w:pPr>
            <w:r>
              <w:rPr>
                <w:rFonts w:ascii="David" w:hAnsi="David" w:cs="David"/>
                <w:sz w:val="28"/>
                <w:szCs w:val="28"/>
                <w:rtl/>
              </w:rPr>
              <w:t> </w:t>
            </w:r>
          </w:p>
          <w:p w14:paraId="6C25369A" w14:textId="77777777" w:rsidR="00000000" w:rsidRDefault="00000000">
            <w:pPr>
              <w:bidi/>
              <w:jc w:val="both"/>
              <w:rPr>
                <w:rtl/>
              </w:rPr>
            </w:pPr>
            <w:r>
              <w:rPr>
                <w:rFonts w:ascii="David" w:hAnsi="David" w:cs="David"/>
                <w:sz w:val="28"/>
                <w:szCs w:val="28"/>
                <w:rtl/>
              </w:rPr>
              <w:t> </w:t>
            </w:r>
          </w:p>
          <w:p w14:paraId="6AAC9CF1" w14:textId="77777777" w:rsidR="00000000" w:rsidRDefault="00000000">
            <w:pPr>
              <w:bidi/>
              <w:jc w:val="both"/>
              <w:rPr>
                <w:rtl/>
              </w:rPr>
            </w:pPr>
            <w:r>
              <w:rPr>
                <w:rFonts w:ascii="David" w:hAnsi="David" w:cs="David"/>
                <w:sz w:val="28"/>
                <w:szCs w:val="28"/>
                <w:rtl/>
              </w:rPr>
              <w:t> </w:t>
            </w:r>
          </w:p>
          <w:p w14:paraId="7B0DB213" w14:textId="77777777" w:rsidR="00000000" w:rsidRDefault="00000000">
            <w:pPr>
              <w:bidi/>
              <w:jc w:val="both"/>
              <w:rPr>
                <w:rtl/>
              </w:rPr>
            </w:pPr>
            <w:r>
              <w:rPr>
                <w:rFonts w:ascii="David" w:hAnsi="David" w:cs="David"/>
                <w:b/>
                <w:bCs/>
                <w:sz w:val="28"/>
                <w:szCs w:val="28"/>
                <w:rtl/>
              </w:rPr>
              <w:t xml:space="preserve">לפני </w:t>
            </w:r>
          </w:p>
        </w:tc>
        <w:tc>
          <w:tcPr>
            <w:tcW w:w="807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756BA7" w14:textId="77777777" w:rsidR="00000000" w:rsidRDefault="00000000">
            <w:pPr>
              <w:bidi/>
              <w:rPr>
                <w:rtl/>
              </w:rPr>
            </w:pPr>
            <w:r>
              <w:rPr>
                <w:rFonts w:ascii="David" w:hAnsi="David" w:cs="David"/>
                <w:b/>
                <w:bCs/>
                <w:sz w:val="28"/>
                <w:szCs w:val="28"/>
                <w:rtl/>
              </w:rPr>
              <w:t> </w:t>
            </w:r>
          </w:p>
          <w:p w14:paraId="4EAFBD1C" w14:textId="77777777" w:rsidR="00000000" w:rsidRDefault="00000000">
            <w:pPr>
              <w:bidi/>
              <w:spacing w:after="240"/>
              <w:rPr>
                <w:rtl/>
              </w:rPr>
            </w:pPr>
            <w:r>
              <w:rPr>
                <w:rFonts w:ascii="David" w:hAnsi="David" w:cs="David"/>
                <w:b/>
                <w:bCs/>
                <w:sz w:val="28"/>
                <w:szCs w:val="28"/>
                <w:rtl/>
              </w:rPr>
              <w:t>כבוד השופטת עירית הוד</w:t>
            </w:r>
          </w:p>
          <w:p w14:paraId="46F6B409" w14:textId="77777777" w:rsidR="00000000" w:rsidRDefault="00000000">
            <w:pPr>
              <w:bidi/>
              <w:rPr>
                <w:rFonts w:hint="cs"/>
                <w:rtl/>
              </w:rPr>
            </w:pPr>
            <w:r>
              <w:rPr>
                <w:rFonts w:ascii="David" w:hAnsi="David" w:cs="David"/>
                <w:b/>
                <w:bCs/>
                <w:sz w:val="28"/>
                <w:szCs w:val="28"/>
                <w:rtl/>
              </w:rPr>
              <w:t> </w:t>
            </w:r>
          </w:p>
          <w:p w14:paraId="0165A772" w14:textId="77777777" w:rsidR="00000000" w:rsidRDefault="00000000">
            <w:pPr>
              <w:bidi/>
              <w:rPr>
                <w:rtl/>
              </w:rPr>
            </w:pPr>
            <w:r>
              <w:rPr>
                <w:rStyle w:val="f13hdinim"/>
                <w:rFonts w:ascii="David" w:hAnsi="David" w:cs="David"/>
                <w:sz w:val="28"/>
                <w:szCs w:val="28"/>
              </w:rPr>
              <w:t> </w:t>
            </w:r>
          </w:p>
        </w:tc>
      </w:tr>
      <w:tr w:rsidR="00000000" w14:paraId="5C419325" w14:textId="77777777">
        <w:tc>
          <w:tcPr>
            <w:tcW w:w="324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020A07" w14:textId="77777777" w:rsidR="00000000" w:rsidRDefault="00000000">
            <w:pPr>
              <w:bidi/>
              <w:rPr>
                <w:rtl/>
              </w:rPr>
            </w:pPr>
            <w:r>
              <w:rPr>
                <w:rFonts w:ascii="David" w:hAnsi="David" w:cs="David"/>
                <w:b/>
                <w:bCs/>
                <w:sz w:val="28"/>
                <w:szCs w:val="28"/>
                <w:rtl/>
              </w:rPr>
              <w:t>מבקשת</w:t>
            </w:r>
          </w:p>
        </w:tc>
        <w:tc>
          <w:tcPr>
            <w:tcW w:w="5571" w:type="dxa"/>
            <w:tcBorders>
              <w:top w:val="nil"/>
              <w:left w:val="nil"/>
              <w:bottom w:val="single" w:sz="8" w:space="0" w:color="auto"/>
              <w:right w:val="single" w:sz="8" w:space="0" w:color="auto"/>
            </w:tcBorders>
            <w:tcMar>
              <w:top w:w="0" w:type="dxa"/>
              <w:left w:w="108" w:type="dxa"/>
              <w:bottom w:w="0" w:type="dxa"/>
              <w:right w:w="108" w:type="dxa"/>
            </w:tcMar>
            <w:hideMark/>
          </w:tcPr>
          <w:p w14:paraId="664766D9" w14:textId="77777777" w:rsidR="00000000" w:rsidRDefault="00000000">
            <w:pPr>
              <w:bidi/>
              <w:rPr>
                <w:rtl/>
              </w:rPr>
            </w:pPr>
            <w:r>
              <w:rPr>
                <w:rFonts w:ascii="David" w:hAnsi="David" w:cs="David"/>
                <w:b/>
                <w:bCs/>
                <w:sz w:val="28"/>
                <w:szCs w:val="28"/>
                <w:rtl/>
              </w:rPr>
              <w:t> </w:t>
            </w:r>
            <w:r>
              <w:rPr>
                <w:rStyle w:val="f2dinim"/>
                <w:rFonts w:ascii="David" w:hAnsi="David" w:cs="David"/>
                <w:b/>
                <w:bCs/>
                <w:sz w:val="28"/>
                <w:szCs w:val="28"/>
                <w:rtl/>
              </w:rPr>
              <w:t>רשות מקרקעי ישראל  ע"י</w:t>
            </w:r>
            <w:r>
              <w:rPr>
                <w:rFonts w:ascii="David" w:hAnsi="David" w:cs="David"/>
                <w:b/>
                <w:bCs/>
                <w:sz w:val="28"/>
                <w:szCs w:val="28"/>
                <w:rtl/>
              </w:rPr>
              <w:t xml:space="preserve"> ב"כ עו"ד </w:t>
            </w:r>
            <w:r>
              <w:rPr>
                <w:rStyle w:val="f42dinim"/>
                <w:rFonts w:ascii="David" w:hAnsi="David" w:cs="David"/>
                <w:b/>
                <w:bCs/>
                <w:sz w:val="28"/>
                <w:szCs w:val="28"/>
                <w:rtl/>
              </w:rPr>
              <w:t xml:space="preserve">ליבי </w:t>
            </w:r>
            <w:proofErr w:type="spellStart"/>
            <w:r>
              <w:rPr>
                <w:rStyle w:val="f42dinim"/>
                <w:rFonts w:ascii="David" w:hAnsi="David" w:cs="David"/>
                <w:b/>
                <w:bCs/>
                <w:sz w:val="28"/>
                <w:szCs w:val="28"/>
                <w:rtl/>
              </w:rPr>
              <w:t>רוה</w:t>
            </w:r>
            <w:proofErr w:type="spellEnd"/>
            <w:r>
              <w:rPr>
                <w:rStyle w:val="f42dinim"/>
                <w:rFonts w:ascii="David" w:hAnsi="David" w:cs="David"/>
                <w:b/>
                <w:bCs/>
                <w:sz w:val="28"/>
                <w:szCs w:val="28"/>
                <w:rtl/>
              </w:rPr>
              <w:t>, פרקליטות מחוז צפון-אזרחי</w:t>
            </w:r>
          </w:p>
        </w:tc>
      </w:tr>
      <w:tr w:rsidR="00000000" w14:paraId="5D3D6333" w14:textId="77777777">
        <w:tc>
          <w:tcPr>
            <w:tcW w:w="8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B6E1C9" w14:textId="77777777" w:rsidR="00000000" w:rsidRDefault="00000000">
            <w:pPr>
              <w:bidi/>
              <w:rPr>
                <w:rtl/>
              </w:rPr>
            </w:pPr>
            <w:r>
              <w:rPr>
                <w:rFonts w:ascii="David" w:hAnsi="David" w:cs="David"/>
                <w:b/>
                <w:bCs/>
                <w:sz w:val="28"/>
                <w:szCs w:val="28"/>
                <w:rtl/>
              </w:rPr>
              <w:t> </w:t>
            </w:r>
          </w:p>
          <w:p w14:paraId="3500B2B6" w14:textId="77777777" w:rsidR="00000000" w:rsidRDefault="00000000">
            <w:pPr>
              <w:bidi/>
              <w:jc w:val="center"/>
              <w:rPr>
                <w:rtl/>
              </w:rPr>
            </w:pPr>
            <w:r>
              <w:rPr>
                <w:rStyle w:val="f2ndinim"/>
                <w:rFonts w:ascii="David" w:hAnsi="David" w:cs="David"/>
                <w:b/>
                <w:bCs/>
                <w:sz w:val="28"/>
                <w:szCs w:val="28"/>
                <w:rtl/>
              </w:rPr>
              <w:t>נגד</w:t>
            </w:r>
          </w:p>
          <w:p w14:paraId="76D4D006" w14:textId="77777777" w:rsidR="00000000" w:rsidRDefault="00000000">
            <w:pPr>
              <w:bidi/>
              <w:rPr>
                <w:rtl/>
              </w:rPr>
            </w:pPr>
            <w:r>
              <w:rPr>
                <w:rFonts w:ascii="David" w:hAnsi="David" w:cs="David"/>
                <w:b/>
                <w:bCs/>
                <w:sz w:val="28"/>
                <w:szCs w:val="28"/>
              </w:rPr>
              <w:t> </w:t>
            </w:r>
          </w:p>
        </w:tc>
      </w:tr>
      <w:tr w:rsidR="00000000" w14:paraId="7999517E" w14:textId="77777777">
        <w:tc>
          <w:tcPr>
            <w:tcW w:w="324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138075" w14:textId="77777777" w:rsidR="00000000" w:rsidRDefault="00000000">
            <w:pPr>
              <w:bidi/>
              <w:rPr>
                <w:rtl/>
              </w:rPr>
            </w:pPr>
            <w:r>
              <w:rPr>
                <w:rFonts w:ascii="David" w:hAnsi="David" w:cs="David"/>
                <w:b/>
                <w:bCs/>
                <w:sz w:val="28"/>
                <w:szCs w:val="28"/>
                <w:rtl/>
              </w:rPr>
              <w:t>משיב</w:t>
            </w:r>
          </w:p>
        </w:tc>
        <w:tc>
          <w:tcPr>
            <w:tcW w:w="5571" w:type="dxa"/>
            <w:tcBorders>
              <w:top w:val="nil"/>
              <w:left w:val="nil"/>
              <w:bottom w:val="single" w:sz="8" w:space="0" w:color="auto"/>
              <w:right w:val="single" w:sz="8" w:space="0" w:color="auto"/>
            </w:tcBorders>
            <w:tcMar>
              <w:top w:w="0" w:type="dxa"/>
              <w:left w:w="108" w:type="dxa"/>
              <w:bottom w:w="0" w:type="dxa"/>
              <w:right w:w="108" w:type="dxa"/>
            </w:tcMar>
            <w:hideMark/>
          </w:tcPr>
          <w:p w14:paraId="6233D5AE" w14:textId="77777777" w:rsidR="00000000" w:rsidRDefault="00000000">
            <w:pPr>
              <w:bidi/>
              <w:rPr>
                <w:rtl/>
              </w:rPr>
            </w:pPr>
            <w:r>
              <w:rPr>
                <w:rFonts w:ascii="David" w:hAnsi="David" w:cs="David"/>
                <w:b/>
                <w:bCs/>
                <w:sz w:val="28"/>
                <w:szCs w:val="28"/>
                <w:rtl/>
              </w:rPr>
              <w:t> </w:t>
            </w:r>
            <w:proofErr w:type="spellStart"/>
            <w:r>
              <w:rPr>
                <w:rStyle w:val="f3dinim"/>
                <w:rFonts w:ascii="David" w:hAnsi="David" w:cs="David" w:hint="cs"/>
                <w:b/>
                <w:bCs/>
                <w:sz w:val="28"/>
                <w:szCs w:val="28"/>
                <w:rtl/>
              </w:rPr>
              <w:t>נידאל</w:t>
            </w:r>
            <w:proofErr w:type="spellEnd"/>
            <w:r>
              <w:rPr>
                <w:rStyle w:val="f3dinim"/>
                <w:rFonts w:ascii="David" w:hAnsi="David" w:cs="David" w:hint="cs"/>
                <w:b/>
                <w:bCs/>
                <w:sz w:val="28"/>
                <w:szCs w:val="28"/>
                <w:rtl/>
              </w:rPr>
              <w:t xml:space="preserve"> מוגרבי  ע"י</w:t>
            </w:r>
            <w:r>
              <w:rPr>
                <w:rFonts w:ascii="David" w:hAnsi="David" w:cs="David" w:hint="cs"/>
                <w:b/>
                <w:bCs/>
                <w:sz w:val="28"/>
                <w:szCs w:val="28"/>
                <w:rtl/>
              </w:rPr>
              <w:t xml:space="preserve"> ב"כ עו"ד </w:t>
            </w:r>
            <w:r>
              <w:rPr>
                <w:rStyle w:val="f43dinim"/>
                <w:rFonts w:ascii="David" w:hAnsi="David" w:cs="David" w:hint="cs"/>
                <w:b/>
                <w:bCs/>
                <w:sz w:val="28"/>
                <w:szCs w:val="28"/>
                <w:rtl/>
              </w:rPr>
              <w:t>ד"ר שפיק מרעי</w:t>
            </w:r>
          </w:p>
        </w:tc>
      </w:tr>
      <w:tr w:rsidR="00000000" w14:paraId="4B2C750D" w14:textId="77777777">
        <w:tc>
          <w:tcPr>
            <w:tcW w:w="8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D85473" w14:textId="77777777" w:rsidR="00000000" w:rsidRDefault="00000000">
            <w:pPr>
              <w:bidi/>
              <w:rPr>
                <w:rtl/>
              </w:rPr>
            </w:pPr>
            <w:r>
              <w:rPr>
                <w:rFonts w:ascii="David" w:hAnsi="David" w:cs="David"/>
                <w:sz w:val="28"/>
                <w:szCs w:val="28"/>
                <w:rtl/>
              </w:rPr>
              <w:t> </w:t>
            </w:r>
          </w:p>
        </w:tc>
      </w:tr>
      <w:tr w:rsidR="00000000" w14:paraId="61D0C8BC" w14:textId="77777777">
        <w:tc>
          <w:tcPr>
            <w:tcW w:w="324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93532F" w14:textId="77777777" w:rsidR="00000000" w:rsidRDefault="00000000">
            <w:pPr>
              <w:bidi/>
              <w:rPr>
                <w:rtl/>
              </w:rPr>
            </w:pPr>
            <w:r>
              <w:rPr>
                <w:rFonts w:ascii="David" w:hAnsi="David" w:cs="David"/>
                <w:b/>
                <w:bCs/>
                <w:sz w:val="28"/>
                <w:szCs w:val="28"/>
              </w:rPr>
              <w:t> </w:t>
            </w:r>
          </w:p>
        </w:tc>
        <w:tc>
          <w:tcPr>
            <w:tcW w:w="5571" w:type="dxa"/>
            <w:tcBorders>
              <w:top w:val="nil"/>
              <w:left w:val="nil"/>
              <w:bottom w:val="single" w:sz="8" w:space="0" w:color="auto"/>
              <w:right w:val="single" w:sz="8" w:space="0" w:color="auto"/>
            </w:tcBorders>
            <w:tcMar>
              <w:top w:w="0" w:type="dxa"/>
              <w:left w:w="108" w:type="dxa"/>
              <w:bottom w:w="0" w:type="dxa"/>
              <w:right w:w="108" w:type="dxa"/>
            </w:tcMar>
            <w:hideMark/>
          </w:tcPr>
          <w:p w14:paraId="45EAF549" w14:textId="77777777" w:rsidR="00000000" w:rsidRDefault="00000000">
            <w:pPr>
              <w:bidi/>
              <w:rPr>
                <w:rtl/>
              </w:rPr>
            </w:pPr>
            <w:r>
              <w:rPr>
                <w:rFonts w:ascii="David" w:hAnsi="David" w:cs="David"/>
                <w:b/>
                <w:bCs/>
                <w:sz w:val="28"/>
                <w:szCs w:val="28"/>
              </w:rPr>
              <w:t> </w:t>
            </w:r>
          </w:p>
        </w:tc>
      </w:tr>
      <w:tr w:rsidR="00000000" w14:paraId="3AEAA9F0" w14:textId="77777777">
        <w:tc>
          <w:tcPr>
            <w:tcW w:w="8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B1BE9F" w14:textId="77777777" w:rsidR="00000000" w:rsidRDefault="00000000">
            <w:pPr>
              <w:bidi/>
              <w:rPr>
                <w:rtl/>
              </w:rPr>
            </w:pPr>
            <w:r>
              <w:rPr>
                <w:rFonts w:ascii="David" w:hAnsi="David" w:cs="David"/>
                <w:b/>
                <w:bCs/>
                <w:sz w:val="28"/>
                <w:szCs w:val="28"/>
                <w:rtl/>
              </w:rPr>
              <w:t> </w:t>
            </w:r>
          </w:p>
        </w:tc>
      </w:tr>
      <w:tr w:rsidR="00000000" w14:paraId="6F8CA373" w14:textId="77777777">
        <w:tc>
          <w:tcPr>
            <w:tcW w:w="8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861D4D" w14:textId="77777777" w:rsidR="00000000" w:rsidRDefault="00000000">
            <w:pPr>
              <w:bidi/>
              <w:jc w:val="center"/>
              <w:rPr>
                <w:rtl/>
              </w:rPr>
            </w:pPr>
            <w:r>
              <w:rPr>
                <w:rStyle w:val="f13hdinim"/>
                <w:rFonts w:ascii="David" w:hAnsi="David" w:cs="David"/>
                <w:b/>
                <w:bCs/>
                <w:sz w:val="28"/>
                <w:szCs w:val="28"/>
                <w:u w:val="single"/>
                <w:rtl/>
              </w:rPr>
              <w:t>פסק דין</w:t>
            </w:r>
          </w:p>
          <w:p w14:paraId="4F1EE6E4" w14:textId="77777777" w:rsidR="00000000" w:rsidRDefault="00000000">
            <w:pPr>
              <w:bidi/>
              <w:jc w:val="center"/>
              <w:rPr>
                <w:rtl/>
              </w:rPr>
            </w:pPr>
            <w:r>
              <w:rPr>
                <w:rFonts w:ascii="David" w:hAnsi="David" w:cs="David"/>
                <w:b/>
                <w:bCs/>
                <w:sz w:val="28"/>
                <w:szCs w:val="28"/>
              </w:rPr>
              <w:t> </w:t>
            </w:r>
          </w:p>
        </w:tc>
      </w:tr>
      <w:tr w:rsidR="00000000" w14:paraId="1D442B48" w14:textId="77777777">
        <w:tc>
          <w:tcPr>
            <w:tcW w:w="750" w:type="dxa"/>
            <w:tcBorders>
              <w:top w:val="nil"/>
              <w:left w:val="nil"/>
              <w:bottom w:val="nil"/>
              <w:right w:val="nil"/>
            </w:tcBorders>
            <w:vAlign w:val="center"/>
            <w:hideMark/>
          </w:tcPr>
          <w:p w14:paraId="01675ED4" w14:textId="77777777" w:rsidR="00000000" w:rsidRDefault="00000000">
            <w:pPr>
              <w:rPr>
                <w:rtl/>
              </w:rPr>
            </w:pPr>
          </w:p>
        </w:tc>
        <w:tc>
          <w:tcPr>
            <w:tcW w:w="2505" w:type="dxa"/>
            <w:tcBorders>
              <w:top w:val="nil"/>
              <w:left w:val="nil"/>
              <w:bottom w:val="nil"/>
              <w:right w:val="nil"/>
            </w:tcBorders>
            <w:vAlign w:val="center"/>
            <w:hideMark/>
          </w:tcPr>
          <w:p w14:paraId="75AD9BCA" w14:textId="77777777" w:rsidR="00000000" w:rsidRDefault="00000000">
            <w:pPr>
              <w:bidi/>
              <w:rPr>
                <w:rFonts w:eastAsia="Times New Roman"/>
                <w:sz w:val="20"/>
                <w:szCs w:val="20"/>
              </w:rPr>
            </w:pPr>
          </w:p>
        </w:tc>
        <w:tc>
          <w:tcPr>
            <w:tcW w:w="5565" w:type="dxa"/>
            <w:tcBorders>
              <w:top w:val="nil"/>
              <w:left w:val="nil"/>
              <w:bottom w:val="nil"/>
              <w:right w:val="nil"/>
            </w:tcBorders>
            <w:vAlign w:val="center"/>
            <w:hideMark/>
          </w:tcPr>
          <w:p w14:paraId="203E9E1B" w14:textId="77777777" w:rsidR="00000000" w:rsidRDefault="00000000">
            <w:pPr>
              <w:bidi/>
              <w:rPr>
                <w:rFonts w:eastAsia="Times New Roman"/>
                <w:sz w:val="20"/>
                <w:szCs w:val="20"/>
              </w:rPr>
            </w:pPr>
          </w:p>
        </w:tc>
      </w:tr>
    </w:tbl>
    <w:p w14:paraId="5B3D28D8" w14:textId="77777777" w:rsidR="00000000" w:rsidRDefault="00000000">
      <w:pPr>
        <w:bidi/>
        <w:spacing w:line="360" w:lineRule="auto"/>
        <w:jc w:val="both"/>
      </w:pPr>
      <w:bookmarkStart w:id="0" w:name="_hlk231729188"/>
      <w:bookmarkStart w:id="1" w:name="ngcsbookmark"/>
      <w:bookmarkEnd w:id="0"/>
      <w:bookmarkEnd w:id="1"/>
      <w:r>
        <w:rPr>
          <w:rFonts w:ascii="David" w:hAnsi="David" w:cs="David"/>
          <w:sz w:val="28"/>
          <w:szCs w:val="28"/>
        </w:rPr>
        <w:t> </w:t>
      </w:r>
    </w:p>
    <w:p w14:paraId="5454CF71" w14:textId="77777777" w:rsidR="00000000" w:rsidRDefault="00000000">
      <w:pPr>
        <w:bidi/>
        <w:spacing w:line="360" w:lineRule="auto"/>
        <w:jc w:val="both"/>
        <w:rPr>
          <w:rtl/>
        </w:rPr>
      </w:pPr>
      <w:r>
        <w:rPr>
          <w:rFonts w:ascii="David" w:hAnsi="David" w:cs="David"/>
          <w:b/>
          <w:bCs/>
          <w:sz w:val="28"/>
          <w:szCs w:val="28"/>
          <w:u w:val="single"/>
          <w:rtl/>
        </w:rPr>
        <w:t>רקע</w:t>
      </w:r>
    </w:p>
    <w:p w14:paraId="54A70E3F" w14:textId="77777777" w:rsidR="00000000" w:rsidRDefault="00000000">
      <w:pPr>
        <w:bidi/>
        <w:spacing w:line="360" w:lineRule="auto"/>
        <w:jc w:val="both"/>
        <w:rPr>
          <w:rtl/>
        </w:rPr>
      </w:pPr>
      <w:r>
        <w:rPr>
          <w:rFonts w:ascii="David" w:hAnsi="David" w:cs="David"/>
          <w:b/>
          <w:bCs/>
          <w:sz w:val="28"/>
          <w:szCs w:val="28"/>
          <w:rtl/>
        </w:rPr>
        <w:t> </w:t>
      </w:r>
    </w:p>
    <w:p w14:paraId="27DA6BD1" w14:textId="77777777" w:rsidR="00000000" w:rsidRDefault="00000000">
      <w:pPr>
        <w:pStyle w:val="a9"/>
        <w:spacing w:line="360" w:lineRule="auto"/>
        <w:ind w:hanging="360"/>
        <w:jc w:val="both"/>
        <w:rPr>
          <w:rtl/>
        </w:rPr>
      </w:pPr>
      <w:r>
        <w:rPr>
          <w:rFonts w:ascii="David" w:hAnsi="David" w:cs="David"/>
          <w:sz w:val="28"/>
          <w:szCs w:val="28"/>
          <w:rtl/>
        </w:rPr>
        <w:t>1.</w:t>
      </w:r>
      <w:r>
        <w:rPr>
          <w:rFonts w:ascii="Times New Roman" w:hAnsi="Times New Roman" w:cs="Times New Roman"/>
          <w:sz w:val="14"/>
          <w:szCs w:val="14"/>
          <w:rtl/>
        </w:rPr>
        <w:t xml:space="preserve">  </w:t>
      </w:r>
      <w:r>
        <w:rPr>
          <w:rFonts w:ascii="David" w:hAnsi="David" w:cs="David"/>
          <w:sz w:val="28"/>
          <w:szCs w:val="28"/>
          <w:shd w:val="clear" w:color="auto" w:fill="FFFFFF"/>
          <w:rtl/>
        </w:rPr>
        <w:t xml:space="preserve">במסגרת הליך הסדר מקרקעין בתיק הסדר מס' 48/24 הוגשו תביעות סותרות לגבי חלקה סופית מס' 26 בגוש 203032 בעין </w:t>
      </w:r>
      <w:proofErr w:type="spellStart"/>
      <w:r>
        <w:rPr>
          <w:rFonts w:ascii="David" w:hAnsi="David" w:cs="David"/>
          <w:sz w:val="28"/>
          <w:szCs w:val="28"/>
          <w:shd w:val="clear" w:color="auto" w:fill="FFFFFF"/>
          <w:rtl/>
        </w:rPr>
        <w:t>קיניא</w:t>
      </w:r>
      <w:proofErr w:type="spellEnd"/>
      <w:r>
        <w:rPr>
          <w:rFonts w:ascii="David" w:hAnsi="David" w:cs="David"/>
          <w:sz w:val="28"/>
          <w:szCs w:val="28"/>
          <w:shd w:val="clear" w:color="auto" w:fill="FFFFFF"/>
          <w:rtl/>
        </w:rPr>
        <w:t xml:space="preserve"> (להלן: "החלקה" או "הקרקע").</w:t>
      </w:r>
      <w:r>
        <w:rPr>
          <w:rFonts w:ascii="David" w:hAnsi="David" w:cs="David"/>
          <w:sz w:val="28"/>
          <w:szCs w:val="28"/>
          <w:rtl/>
        </w:rPr>
        <w:t xml:space="preserve"> התביעות הסותרות הועברו, מלשכת הסדר מקרקעין, להכרעת בית המשפט, מכוח סעיף 43 לפקודת הסדר זכויות במקרקעין (נוסח חדש) תשכ"ט-1969.</w:t>
      </w:r>
    </w:p>
    <w:p w14:paraId="0166FE1B" w14:textId="77777777" w:rsidR="00000000" w:rsidRDefault="00000000">
      <w:pPr>
        <w:pStyle w:val="a9"/>
        <w:spacing w:line="360" w:lineRule="auto"/>
        <w:jc w:val="both"/>
        <w:rPr>
          <w:rtl/>
        </w:rPr>
      </w:pPr>
      <w:r>
        <w:rPr>
          <w:rFonts w:ascii="David" w:hAnsi="David" w:cs="David"/>
          <w:sz w:val="28"/>
          <w:szCs w:val="28"/>
        </w:rPr>
        <w:t> </w:t>
      </w:r>
    </w:p>
    <w:p w14:paraId="672F08BB" w14:textId="77777777" w:rsidR="00000000" w:rsidRDefault="00000000">
      <w:pPr>
        <w:pStyle w:val="a9"/>
        <w:spacing w:line="360" w:lineRule="auto"/>
        <w:ind w:hanging="360"/>
        <w:jc w:val="both"/>
        <w:rPr>
          <w:rtl/>
        </w:rPr>
      </w:pPr>
      <w:r>
        <w:rPr>
          <w:rFonts w:ascii="David" w:hAnsi="David" w:cs="David"/>
          <w:sz w:val="28"/>
          <w:szCs w:val="28"/>
          <w:rtl/>
        </w:rPr>
        <w:t>2.</w:t>
      </w:r>
      <w:r>
        <w:rPr>
          <w:rFonts w:ascii="Times New Roman" w:hAnsi="Times New Roman" w:cs="Times New Roman"/>
          <w:sz w:val="14"/>
          <w:szCs w:val="14"/>
          <w:rtl/>
        </w:rPr>
        <w:t xml:space="preserve">  </w:t>
      </w:r>
      <w:r>
        <w:rPr>
          <w:rFonts w:ascii="David" w:hAnsi="David" w:cs="David"/>
          <w:sz w:val="28"/>
          <w:szCs w:val="28"/>
          <w:rtl/>
        </w:rPr>
        <w:t>התביעות הסותרות הוגשו על ידי מדינת ישראל- רשות מקרקעי ישראל (להלן: "המדינה" או "</w:t>
      </w:r>
      <w:proofErr w:type="spellStart"/>
      <w:r>
        <w:rPr>
          <w:rFonts w:ascii="David" w:hAnsi="David" w:cs="David"/>
          <w:sz w:val="28"/>
          <w:szCs w:val="28"/>
          <w:rtl/>
        </w:rPr>
        <w:t>רמ"י</w:t>
      </w:r>
      <w:proofErr w:type="spellEnd"/>
      <w:r>
        <w:rPr>
          <w:rFonts w:ascii="David" w:hAnsi="David" w:cs="David"/>
          <w:sz w:val="28"/>
          <w:szCs w:val="28"/>
          <w:rtl/>
        </w:rPr>
        <w:t xml:space="preserve">") מחד גיסא </w:t>
      </w:r>
      <w:proofErr w:type="spellStart"/>
      <w:r>
        <w:rPr>
          <w:rFonts w:ascii="David" w:hAnsi="David" w:cs="David"/>
          <w:sz w:val="28"/>
          <w:szCs w:val="28"/>
          <w:rtl/>
        </w:rPr>
        <w:t>ונידאל</w:t>
      </w:r>
      <w:proofErr w:type="spellEnd"/>
      <w:r>
        <w:rPr>
          <w:rFonts w:ascii="David" w:hAnsi="David" w:cs="David"/>
          <w:sz w:val="28"/>
          <w:szCs w:val="28"/>
          <w:rtl/>
        </w:rPr>
        <w:t xml:space="preserve"> </w:t>
      </w:r>
      <w:proofErr w:type="spellStart"/>
      <w:r>
        <w:rPr>
          <w:rFonts w:ascii="David" w:hAnsi="David" w:cs="David"/>
          <w:sz w:val="28"/>
          <w:szCs w:val="28"/>
          <w:rtl/>
        </w:rPr>
        <w:t>מוג'רבי</w:t>
      </w:r>
      <w:proofErr w:type="spellEnd"/>
      <w:r>
        <w:rPr>
          <w:rFonts w:ascii="David" w:hAnsi="David" w:cs="David"/>
          <w:sz w:val="28"/>
          <w:szCs w:val="28"/>
          <w:rtl/>
        </w:rPr>
        <w:t xml:space="preserve"> (להלן: "</w:t>
      </w:r>
      <w:proofErr w:type="spellStart"/>
      <w:r>
        <w:rPr>
          <w:rFonts w:ascii="David" w:hAnsi="David" w:cs="David"/>
          <w:sz w:val="28"/>
          <w:szCs w:val="28"/>
          <w:rtl/>
        </w:rPr>
        <w:t>נידאל</w:t>
      </w:r>
      <w:proofErr w:type="spellEnd"/>
      <w:r>
        <w:rPr>
          <w:rFonts w:ascii="David" w:hAnsi="David" w:cs="David"/>
          <w:sz w:val="28"/>
          <w:szCs w:val="28"/>
          <w:rtl/>
        </w:rPr>
        <w:t xml:space="preserve">") מאידך גיסא. </w:t>
      </w:r>
    </w:p>
    <w:p w14:paraId="126ECD3F" w14:textId="77777777" w:rsidR="00000000" w:rsidRDefault="00000000">
      <w:pPr>
        <w:bidi/>
        <w:spacing w:line="360" w:lineRule="auto"/>
        <w:jc w:val="both"/>
        <w:rPr>
          <w:rtl/>
        </w:rPr>
      </w:pPr>
      <w:r>
        <w:rPr>
          <w:rFonts w:ascii="David" w:hAnsi="David" w:cs="David"/>
          <w:sz w:val="28"/>
          <w:szCs w:val="28"/>
        </w:rPr>
        <w:t> </w:t>
      </w:r>
    </w:p>
    <w:p w14:paraId="3FC4AAA0" w14:textId="77777777" w:rsidR="00000000" w:rsidRDefault="00000000">
      <w:pPr>
        <w:bidi/>
        <w:spacing w:line="360" w:lineRule="auto"/>
        <w:jc w:val="both"/>
        <w:rPr>
          <w:rtl/>
        </w:rPr>
      </w:pPr>
      <w:r>
        <w:rPr>
          <w:rFonts w:ascii="David" w:hAnsi="David" w:cs="David"/>
          <w:b/>
          <w:bCs/>
          <w:sz w:val="28"/>
          <w:szCs w:val="28"/>
          <w:u w:val="single"/>
          <w:rtl/>
        </w:rPr>
        <w:t xml:space="preserve">תמצית טענות </w:t>
      </w:r>
      <w:proofErr w:type="spellStart"/>
      <w:r>
        <w:rPr>
          <w:rFonts w:ascii="David" w:hAnsi="David" w:cs="David"/>
          <w:b/>
          <w:bCs/>
          <w:sz w:val="28"/>
          <w:szCs w:val="28"/>
          <w:u w:val="single"/>
          <w:rtl/>
        </w:rPr>
        <w:t>נידאל</w:t>
      </w:r>
      <w:proofErr w:type="spellEnd"/>
    </w:p>
    <w:p w14:paraId="76D29390" w14:textId="77777777" w:rsidR="00000000" w:rsidRDefault="00000000">
      <w:pPr>
        <w:bidi/>
        <w:spacing w:line="360" w:lineRule="auto"/>
        <w:jc w:val="both"/>
        <w:rPr>
          <w:rtl/>
        </w:rPr>
      </w:pPr>
      <w:r>
        <w:rPr>
          <w:rFonts w:ascii="David" w:hAnsi="David" w:cs="David"/>
          <w:b/>
          <w:bCs/>
          <w:sz w:val="28"/>
          <w:szCs w:val="28"/>
          <w:rtl/>
        </w:rPr>
        <w:t> </w:t>
      </w:r>
    </w:p>
    <w:p w14:paraId="0773FA8B" w14:textId="77777777" w:rsidR="00000000" w:rsidRDefault="00000000">
      <w:pPr>
        <w:pStyle w:val="a9"/>
        <w:spacing w:line="360" w:lineRule="auto"/>
        <w:ind w:hanging="360"/>
        <w:jc w:val="both"/>
        <w:rPr>
          <w:rtl/>
        </w:rPr>
      </w:pPr>
      <w:r>
        <w:rPr>
          <w:rFonts w:ascii="David" w:hAnsi="David" w:cs="David"/>
          <w:sz w:val="28"/>
          <w:szCs w:val="28"/>
          <w:rtl/>
        </w:rPr>
        <w:lastRenderedPageBreak/>
        <w:t>3.</w:t>
      </w:r>
      <w:r>
        <w:rPr>
          <w:rFonts w:ascii="Times New Roman" w:hAnsi="Times New Roman" w:cs="Times New Roman"/>
          <w:sz w:val="14"/>
          <w:szCs w:val="14"/>
          <w:rtl/>
        </w:rPr>
        <w:t xml:space="preserve">  </w:t>
      </w:r>
      <w:r>
        <w:rPr>
          <w:rFonts w:ascii="David" w:hAnsi="David" w:cs="David"/>
          <w:sz w:val="28"/>
          <w:szCs w:val="28"/>
          <w:rtl/>
        </w:rPr>
        <w:t xml:space="preserve">החלקה בבעלות </w:t>
      </w:r>
      <w:proofErr w:type="spellStart"/>
      <w:r>
        <w:rPr>
          <w:rFonts w:ascii="David" w:hAnsi="David" w:cs="David"/>
          <w:sz w:val="28"/>
          <w:szCs w:val="28"/>
          <w:rtl/>
        </w:rPr>
        <w:t>נידאל</w:t>
      </w:r>
      <w:proofErr w:type="spellEnd"/>
      <w:r>
        <w:rPr>
          <w:rFonts w:ascii="David" w:hAnsi="David" w:cs="David"/>
          <w:sz w:val="28"/>
          <w:szCs w:val="28"/>
          <w:rtl/>
        </w:rPr>
        <w:t xml:space="preserve"> בהסתמך על חזקת השנים תקופה של מעל 15 שנים כאמור בחוק המקרקעין, תשכ"ט-1969 (להלן: "החוק") וסעיף 78 לחוק הקרקעות העות'מני והפסיקה בנושא. חזקת השנים על ידי </w:t>
      </w:r>
      <w:proofErr w:type="spellStart"/>
      <w:r>
        <w:rPr>
          <w:rFonts w:ascii="David" w:hAnsi="David" w:cs="David"/>
          <w:sz w:val="28"/>
          <w:szCs w:val="28"/>
          <w:rtl/>
        </w:rPr>
        <w:t>נידאל</w:t>
      </w:r>
      <w:proofErr w:type="spellEnd"/>
      <w:r>
        <w:rPr>
          <w:rFonts w:ascii="David" w:hAnsi="David" w:cs="David"/>
          <w:sz w:val="28"/>
          <w:szCs w:val="28"/>
          <w:rtl/>
        </w:rPr>
        <w:t xml:space="preserve"> ומשפחתו מוכיחה את זכויות הבעלות שלו בחלקה. </w:t>
      </w:r>
    </w:p>
    <w:p w14:paraId="075F6A76" w14:textId="77777777" w:rsidR="00000000" w:rsidRDefault="00000000">
      <w:pPr>
        <w:pStyle w:val="a9"/>
        <w:spacing w:line="360" w:lineRule="auto"/>
        <w:jc w:val="both"/>
        <w:rPr>
          <w:rtl/>
        </w:rPr>
      </w:pPr>
      <w:r>
        <w:rPr>
          <w:rFonts w:ascii="David" w:hAnsi="David" w:cs="David"/>
          <w:sz w:val="28"/>
          <w:szCs w:val="28"/>
        </w:rPr>
        <w:t> </w:t>
      </w:r>
    </w:p>
    <w:p w14:paraId="7283DAAD" w14:textId="77777777" w:rsidR="00000000" w:rsidRDefault="00000000">
      <w:pPr>
        <w:pStyle w:val="a9"/>
        <w:spacing w:line="360" w:lineRule="auto"/>
        <w:ind w:hanging="360"/>
        <w:jc w:val="both"/>
        <w:rPr>
          <w:rtl/>
        </w:rPr>
      </w:pPr>
      <w:r>
        <w:rPr>
          <w:rFonts w:ascii="David" w:hAnsi="David" w:cs="David"/>
          <w:sz w:val="28"/>
          <w:szCs w:val="28"/>
          <w:rtl/>
        </w:rPr>
        <w:t>4.</w:t>
      </w:r>
      <w:r>
        <w:rPr>
          <w:rFonts w:ascii="Times New Roman" w:hAnsi="Times New Roman" w:cs="Times New Roman"/>
          <w:sz w:val="14"/>
          <w:szCs w:val="14"/>
          <w:rtl/>
        </w:rPr>
        <w:t xml:space="preserve">  </w:t>
      </w:r>
      <w:proofErr w:type="spellStart"/>
      <w:r>
        <w:rPr>
          <w:rFonts w:ascii="David" w:hAnsi="David" w:cs="David"/>
          <w:sz w:val="28"/>
          <w:szCs w:val="28"/>
          <w:rtl/>
        </w:rPr>
        <w:t>נידאל</w:t>
      </w:r>
      <w:proofErr w:type="spellEnd"/>
      <w:r>
        <w:rPr>
          <w:rFonts w:ascii="David" w:hAnsi="David" w:cs="David"/>
          <w:sz w:val="28"/>
          <w:szCs w:val="28"/>
          <w:rtl/>
        </w:rPr>
        <w:t xml:space="preserve"> קיבל את הקרקע מאביו וסבו והוא ממשיך להשתמש בה כמו אביו וסבו לפניו, כמאתיים שנה בהמשכיות. המשפחה עשתה שימוש בקרקע לפלחה וגידול עצי זית. השטח עובד מעל 70% לפחות ובהמשך כ- 100% מעובד.</w:t>
      </w:r>
    </w:p>
    <w:p w14:paraId="47690653" w14:textId="77777777" w:rsidR="00000000" w:rsidRDefault="00000000">
      <w:pPr>
        <w:bidi/>
        <w:spacing w:line="360" w:lineRule="auto"/>
        <w:jc w:val="both"/>
        <w:rPr>
          <w:rtl/>
        </w:rPr>
      </w:pPr>
      <w:r>
        <w:rPr>
          <w:rFonts w:ascii="David" w:hAnsi="David" w:cs="David"/>
          <w:b/>
          <w:bCs/>
          <w:sz w:val="28"/>
          <w:szCs w:val="28"/>
        </w:rPr>
        <w:t> </w:t>
      </w:r>
    </w:p>
    <w:p w14:paraId="23247226" w14:textId="77777777" w:rsidR="00000000" w:rsidRDefault="00000000">
      <w:pPr>
        <w:bidi/>
        <w:spacing w:line="360" w:lineRule="auto"/>
        <w:jc w:val="both"/>
        <w:rPr>
          <w:rtl/>
        </w:rPr>
      </w:pPr>
      <w:r>
        <w:rPr>
          <w:rFonts w:ascii="David" w:hAnsi="David" w:cs="David"/>
          <w:b/>
          <w:bCs/>
          <w:sz w:val="28"/>
          <w:szCs w:val="28"/>
          <w:u w:val="single"/>
          <w:rtl/>
        </w:rPr>
        <w:t xml:space="preserve">תמצית טענות </w:t>
      </w:r>
      <w:proofErr w:type="spellStart"/>
      <w:r>
        <w:rPr>
          <w:rFonts w:ascii="David" w:hAnsi="David" w:cs="David"/>
          <w:b/>
          <w:bCs/>
          <w:sz w:val="28"/>
          <w:szCs w:val="28"/>
          <w:u w:val="single"/>
          <w:rtl/>
        </w:rPr>
        <w:t>רמ"י</w:t>
      </w:r>
      <w:proofErr w:type="spellEnd"/>
    </w:p>
    <w:p w14:paraId="483BE708" w14:textId="77777777" w:rsidR="00000000" w:rsidRDefault="00000000">
      <w:pPr>
        <w:bidi/>
        <w:spacing w:line="360" w:lineRule="auto"/>
        <w:jc w:val="both"/>
        <w:rPr>
          <w:rtl/>
        </w:rPr>
      </w:pPr>
      <w:r>
        <w:rPr>
          <w:rFonts w:ascii="David" w:hAnsi="David" w:cs="David"/>
          <w:b/>
          <w:bCs/>
          <w:sz w:val="28"/>
          <w:szCs w:val="28"/>
          <w:rtl/>
        </w:rPr>
        <w:t> </w:t>
      </w:r>
    </w:p>
    <w:p w14:paraId="3D1B05D5" w14:textId="77777777" w:rsidR="00000000" w:rsidRDefault="00000000">
      <w:pPr>
        <w:pStyle w:val="a9"/>
        <w:spacing w:line="360" w:lineRule="auto"/>
        <w:ind w:hanging="360"/>
        <w:jc w:val="both"/>
        <w:rPr>
          <w:rtl/>
        </w:rPr>
      </w:pPr>
      <w:r>
        <w:rPr>
          <w:rFonts w:ascii="David" w:hAnsi="David" w:cs="David"/>
          <w:sz w:val="28"/>
          <w:szCs w:val="28"/>
          <w:rtl/>
        </w:rPr>
        <w:t>5.</w:t>
      </w:r>
      <w:r>
        <w:rPr>
          <w:rFonts w:ascii="Times New Roman" w:hAnsi="Times New Roman" w:cs="Times New Roman"/>
          <w:sz w:val="14"/>
          <w:szCs w:val="14"/>
          <w:rtl/>
        </w:rPr>
        <w:t xml:space="preserve">  </w:t>
      </w:r>
      <w:r>
        <w:rPr>
          <w:rFonts w:ascii="David" w:hAnsi="David" w:cs="David"/>
          <w:sz w:val="28"/>
          <w:szCs w:val="28"/>
          <w:rtl/>
        </w:rPr>
        <w:t xml:space="preserve">מדובר במקרקעין שלא הוסדרו והם בבעלות המדינה </w:t>
      </w:r>
      <w:proofErr w:type="spellStart"/>
      <w:r>
        <w:rPr>
          <w:rFonts w:ascii="David" w:hAnsi="David" w:cs="David"/>
          <w:sz w:val="28"/>
          <w:szCs w:val="28"/>
          <w:rtl/>
        </w:rPr>
        <w:t>ולנידאל</w:t>
      </w:r>
      <w:proofErr w:type="spellEnd"/>
      <w:r>
        <w:rPr>
          <w:rFonts w:ascii="David" w:hAnsi="David" w:cs="David"/>
          <w:sz w:val="28"/>
          <w:szCs w:val="28"/>
          <w:rtl/>
        </w:rPr>
        <w:t xml:space="preserve"> אין כל זכות בהם. מדובר בקרקע בור שלא הוקצתה מעולם ועל כן מצויה בבעלות המדינה. </w:t>
      </w:r>
      <w:proofErr w:type="spellStart"/>
      <w:r>
        <w:rPr>
          <w:rFonts w:ascii="David" w:hAnsi="David" w:cs="David"/>
          <w:sz w:val="28"/>
          <w:szCs w:val="28"/>
          <w:rtl/>
        </w:rPr>
        <w:t>נידאל</w:t>
      </w:r>
      <w:proofErr w:type="spellEnd"/>
      <w:r>
        <w:rPr>
          <w:rFonts w:ascii="David" w:hAnsi="David" w:cs="David"/>
          <w:sz w:val="28"/>
          <w:szCs w:val="28"/>
          <w:rtl/>
        </w:rPr>
        <w:t xml:space="preserve"> לא הציג ולו ראשית ראיה לקיומו של קושאן ולא הוכיח שרשרת העברת זכויות מבעל הקושאן ועד אליו. </w:t>
      </w:r>
      <w:proofErr w:type="spellStart"/>
      <w:r>
        <w:rPr>
          <w:rFonts w:ascii="David" w:hAnsi="David" w:cs="David"/>
          <w:sz w:val="28"/>
          <w:szCs w:val="28"/>
          <w:rtl/>
        </w:rPr>
        <w:t>רמ"י</w:t>
      </w:r>
      <w:proofErr w:type="spellEnd"/>
      <w:r>
        <w:rPr>
          <w:rFonts w:ascii="David" w:hAnsi="David" w:cs="David"/>
          <w:sz w:val="28"/>
          <w:szCs w:val="28"/>
          <w:rtl/>
        </w:rPr>
        <w:t xml:space="preserve"> התייחסה למסגרת הנורמטיבית והליכי הסדר ברמת הגולן. עוד התייחסה לדרכים להקנות זכויות בקרקע בהתאם לדין העות'מני ולאופן בו פורשה דרישת העיבוד החקלאי בפסיקה. לטענתה, עם חקיקת חוק רמת הגולן לא ניתן לרכוש בעלות במקרקעין מכוח סעיף 78 לחוק העות'מני. </w:t>
      </w:r>
    </w:p>
    <w:p w14:paraId="50BB93BF" w14:textId="77777777" w:rsidR="00000000" w:rsidRDefault="00000000">
      <w:pPr>
        <w:pStyle w:val="a9"/>
        <w:spacing w:line="360" w:lineRule="auto"/>
        <w:jc w:val="both"/>
        <w:rPr>
          <w:rtl/>
        </w:rPr>
      </w:pPr>
      <w:r>
        <w:rPr>
          <w:rFonts w:ascii="David" w:hAnsi="David" w:cs="David"/>
          <w:sz w:val="28"/>
          <w:szCs w:val="28"/>
        </w:rPr>
        <w:t> </w:t>
      </w:r>
    </w:p>
    <w:p w14:paraId="471FD849" w14:textId="77777777" w:rsidR="00000000" w:rsidRDefault="00000000">
      <w:pPr>
        <w:pStyle w:val="a9"/>
        <w:spacing w:line="360" w:lineRule="auto"/>
        <w:ind w:hanging="360"/>
        <w:jc w:val="both"/>
        <w:rPr>
          <w:rtl/>
        </w:rPr>
      </w:pPr>
      <w:r>
        <w:rPr>
          <w:rFonts w:ascii="David" w:hAnsi="David" w:cs="David"/>
          <w:sz w:val="28"/>
          <w:szCs w:val="28"/>
          <w:rtl/>
        </w:rPr>
        <w:t>6.</w:t>
      </w:r>
      <w:r>
        <w:rPr>
          <w:rFonts w:ascii="Times New Roman" w:hAnsi="Times New Roman" w:cs="Times New Roman"/>
          <w:sz w:val="14"/>
          <w:szCs w:val="14"/>
          <w:rtl/>
        </w:rPr>
        <w:t xml:space="preserve">  </w:t>
      </w:r>
      <w:proofErr w:type="spellStart"/>
      <w:r>
        <w:rPr>
          <w:rFonts w:ascii="David" w:hAnsi="David" w:cs="David"/>
          <w:sz w:val="28"/>
          <w:szCs w:val="28"/>
          <w:rtl/>
        </w:rPr>
        <w:t>רמ"י</w:t>
      </w:r>
      <w:proofErr w:type="spellEnd"/>
      <w:r>
        <w:rPr>
          <w:rFonts w:ascii="David" w:hAnsi="David" w:cs="David"/>
          <w:sz w:val="28"/>
          <w:szCs w:val="28"/>
          <w:rtl/>
        </w:rPr>
        <w:t xml:space="preserve"> התייחסה לטענתו של </w:t>
      </w:r>
      <w:proofErr w:type="spellStart"/>
      <w:r>
        <w:rPr>
          <w:rFonts w:ascii="David" w:hAnsi="David" w:cs="David"/>
          <w:sz w:val="28"/>
          <w:szCs w:val="28"/>
          <w:rtl/>
        </w:rPr>
        <w:t>נידאל</w:t>
      </w:r>
      <w:proofErr w:type="spellEnd"/>
      <w:r>
        <w:rPr>
          <w:rFonts w:ascii="David" w:hAnsi="David" w:cs="David"/>
          <w:sz w:val="28"/>
          <w:szCs w:val="28"/>
          <w:rtl/>
        </w:rPr>
        <w:t xml:space="preserve">, לפיה קיבל את הקרקע מכוח העברה ללא תמורה מאביו וסבו, וציינה, כי בניגוד לנטען בתצהירו של </w:t>
      </w:r>
      <w:proofErr w:type="spellStart"/>
      <w:r>
        <w:rPr>
          <w:rFonts w:ascii="David" w:hAnsi="David" w:cs="David"/>
          <w:sz w:val="28"/>
          <w:szCs w:val="28"/>
          <w:rtl/>
        </w:rPr>
        <w:t>נידאל</w:t>
      </w:r>
      <w:proofErr w:type="spellEnd"/>
      <w:r>
        <w:rPr>
          <w:rFonts w:ascii="David" w:hAnsi="David" w:cs="David"/>
          <w:sz w:val="28"/>
          <w:szCs w:val="28"/>
          <w:rtl/>
        </w:rPr>
        <w:t xml:space="preserve">, הסכם ההעברה מהסב לא צורף לתזכיר התביעה. לטענתה, </w:t>
      </w:r>
      <w:proofErr w:type="spellStart"/>
      <w:r>
        <w:rPr>
          <w:rFonts w:ascii="David" w:hAnsi="David" w:cs="David"/>
          <w:sz w:val="28"/>
          <w:szCs w:val="28"/>
          <w:rtl/>
        </w:rPr>
        <w:t>נידאל</w:t>
      </w:r>
      <w:proofErr w:type="spellEnd"/>
      <w:r>
        <w:rPr>
          <w:rFonts w:ascii="David" w:hAnsi="David" w:cs="David"/>
          <w:sz w:val="28"/>
          <w:szCs w:val="28"/>
          <w:rtl/>
        </w:rPr>
        <w:t xml:space="preserve"> לא מבסס את תביעתו ולא צירף מסמך שיש בו כדי להצביע על הבעלים הראשון הנטען במקרקעין. מאחר ואדם לא יכול להעביר יותר ממה שיש לו, הרי </w:t>
      </w:r>
      <w:proofErr w:type="spellStart"/>
      <w:r>
        <w:rPr>
          <w:rFonts w:ascii="David" w:hAnsi="David" w:cs="David"/>
          <w:sz w:val="28"/>
          <w:szCs w:val="28"/>
          <w:rtl/>
        </w:rPr>
        <w:t>שנידאל</w:t>
      </w:r>
      <w:proofErr w:type="spellEnd"/>
      <w:r>
        <w:rPr>
          <w:rFonts w:ascii="David" w:hAnsi="David" w:cs="David"/>
          <w:sz w:val="28"/>
          <w:szCs w:val="28"/>
          <w:rtl/>
        </w:rPr>
        <w:t xml:space="preserve"> לא יכול להיבנות רק מהעברה נטענת מאביו אליו. בנוסף, לא ברור כיצד שטח של 750 מ"ר משטח החלקה שהועבר </w:t>
      </w:r>
      <w:proofErr w:type="spellStart"/>
      <w:r>
        <w:rPr>
          <w:rFonts w:ascii="David" w:hAnsi="David" w:cs="David"/>
          <w:sz w:val="28"/>
          <w:szCs w:val="28"/>
          <w:rtl/>
        </w:rPr>
        <w:t>לפארס</w:t>
      </w:r>
      <w:proofErr w:type="spellEnd"/>
      <w:r>
        <w:rPr>
          <w:rFonts w:ascii="David" w:hAnsi="David" w:cs="David"/>
          <w:sz w:val="28"/>
          <w:szCs w:val="28"/>
          <w:rtl/>
        </w:rPr>
        <w:t xml:space="preserve"> מוגרבי, אחיו של אבי התובע, על ידי הסב חזר לבעלות הסב והועבר </w:t>
      </w:r>
      <w:proofErr w:type="spellStart"/>
      <w:r>
        <w:rPr>
          <w:rFonts w:ascii="David" w:hAnsi="David" w:cs="David"/>
          <w:sz w:val="28"/>
          <w:szCs w:val="28"/>
          <w:rtl/>
        </w:rPr>
        <w:t>לנידאל</w:t>
      </w:r>
      <w:proofErr w:type="spellEnd"/>
      <w:r>
        <w:rPr>
          <w:rFonts w:ascii="David" w:hAnsi="David" w:cs="David"/>
          <w:sz w:val="28"/>
          <w:szCs w:val="28"/>
          <w:rtl/>
        </w:rPr>
        <w:t xml:space="preserve">, כאשר הלכה למעשה </w:t>
      </w:r>
      <w:proofErr w:type="spellStart"/>
      <w:r>
        <w:rPr>
          <w:rFonts w:ascii="David" w:hAnsi="David" w:cs="David"/>
          <w:sz w:val="28"/>
          <w:szCs w:val="28"/>
          <w:rtl/>
        </w:rPr>
        <w:t>פארס</w:t>
      </w:r>
      <w:proofErr w:type="spellEnd"/>
      <w:r>
        <w:rPr>
          <w:rFonts w:ascii="David" w:hAnsi="David" w:cs="David"/>
          <w:sz w:val="28"/>
          <w:szCs w:val="28"/>
          <w:rtl/>
        </w:rPr>
        <w:t xml:space="preserve"> הוא נפקד. </w:t>
      </w:r>
    </w:p>
    <w:p w14:paraId="2BB93074" w14:textId="77777777" w:rsidR="00000000" w:rsidRDefault="00000000">
      <w:pPr>
        <w:pStyle w:val="a9"/>
        <w:spacing w:line="360" w:lineRule="auto"/>
        <w:jc w:val="both"/>
        <w:rPr>
          <w:rtl/>
        </w:rPr>
      </w:pPr>
      <w:r>
        <w:rPr>
          <w:rFonts w:ascii="David" w:hAnsi="David" w:cs="David"/>
          <w:sz w:val="28"/>
          <w:szCs w:val="28"/>
        </w:rPr>
        <w:t> </w:t>
      </w:r>
    </w:p>
    <w:p w14:paraId="7A849400" w14:textId="77777777" w:rsidR="00000000" w:rsidRDefault="00000000">
      <w:pPr>
        <w:pStyle w:val="a9"/>
        <w:spacing w:line="360" w:lineRule="auto"/>
        <w:ind w:hanging="360"/>
        <w:jc w:val="both"/>
        <w:rPr>
          <w:rtl/>
        </w:rPr>
      </w:pPr>
      <w:r>
        <w:rPr>
          <w:rFonts w:ascii="David" w:hAnsi="David" w:cs="David"/>
          <w:sz w:val="28"/>
          <w:szCs w:val="28"/>
          <w:rtl/>
        </w:rPr>
        <w:t>7.</w:t>
      </w:r>
      <w:r>
        <w:rPr>
          <w:rFonts w:ascii="Times New Roman" w:hAnsi="Times New Roman" w:cs="Times New Roman"/>
          <w:sz w:val="14"/>
          <w:szCs w:val="14"/>
          <w:rtl/>
        </w:rPr>
        <w:t xml:space="preserve">  </w:t>
      </w:r>
      <w:r>
        <w:rPr>
          <w:rFonts w:ascii="David" w:hAnsi="David" w:cs="David"/>
          <w:sz w:val="28"/>
          <w:szCs w:val="28"/>
          <w:rtl/>
        </w:rPr>
        <w:t xml:space="preserve">העובדות העולות מפענוחי תצ"א מלמדות, כי הקרקע לא הייתה מעובדת בשנים הרלוונטיות והדבר מקים חזקה עובדתית לפיה מדובר בקרקע ללא בעלים. </w:t>
      </w:r>
    </w:p>
    <w:p w14:paraId="4B2EB73D" w14:textId="77777777" w:rsidR="00000000" w:rsidRDefault="00000000">
      <w:pPr>
        <w:pStyle w:val="a9"/>
        <w:spacing w:line="360" w:lineRule="auto"/>
        <w:jc w:val="both"/>
        <w:rPr>
          <w:rtl/>
        </w:rPr>
      </w:pPr>
      <w:r>
        <w:rPr>
          <w:rFonts w:ascii="David" w:hAnsi="David" w:cs="David"/>
          <w:sz w:val="28"/>
          <w:szCs w:val="28"/>
        </w:rPr>
        <w:t> </w:t>
      </w:r>
    </w:p>
    <w:p w14:paraId="5A388716" w14:textId="77777777" w:rsidR="00000000" w:rsidRDefault="00000000">
      <w:pPr>
        <w:pStyle w:val="a9"/>
        <w:spacing w:line="360" w:lineRule="auto"/>
        <w:ind w:hanging="360"/>
        <w:jc w:val="both"/>
        <w:rPr>
          <w:rtl/>
        </w:rPr>
      </w:pPr>
      <w:r>
        <w:rPr>
          <w:rFonts w:ascii="David" w:hAnsi="David" w:cs="David"/>
          <w:sz w:val="28"/>
          <w:szCs w:val="28"/>
          <w:rtl/>
        </w:rPr>
        <w:t>8.</w:t>
      </w:r>
      <w:r>
        <w:rPr>
          <w:rFonts w:ascii="Times New Roman" w:hAnsi="Times New Roman" w:cs="Times New Roman"/>
          <w:sz w:val="14"/>
          <w:szCs w:val="14"/>
          <w:rtl/>
        </w:rPr>
        <w:t xml:space="preserve">  </w:t>
      </w:r>
      <w:r>
        <w:rPr>
          <w:rFonts w:ascii="David" w:hAnsi="David" w:cs="David"/>
          <w:sz w:val="28"/>
          <w:szCs w:val="28"/>
          <w:rtl/>
        </w:rPr>
        <w:t xml:space="preserve">יש לרשום את הקרקע על שם המדינה בהתאם לסעיף 3 לחוק נכסי המדינה, תשי"א- 1953 (להלן: "חוק נכסי המדינה"). </w:t>
      </w:r>
    </w:p>
    <w:p w14:paraId="45A32E5C" w14:textId="77777777" w:rsidR="00000000" w:rsidRDefault="00000000">
      <w:pPr>
        <w:pStyle w:val="a9"/>
        <w:spacing w:line="360" w:lineRule="auto"/>
        <w:jc w:val="both"/>
        <w:rPr>
          <w:rtl/>
        </w:rPr>
      </w:pPr>
      <w:r>
        <w:rPr>
          <w:rFonts w:ascii="David" w:hAnsi="David" w:cs="David"/>
          <w:sz w:val="28"/>
          <w:szCs w:val="28"/>
        </w:rPr>
        <w:t> </w:t>
      </w:r>
    </w:p>
    <w:p w14:paraId="20365152" w14:textId="77777777" w:rsidR="00000000" w:rsidRDefault="00000000">
      <w:pPr>
        <w:bidi/>
        <w:spacing w:line="360" w:lineRule="auto"/>
        <w:jc w:val="both"/>
        <w:rPr>
          <w:rtl/>
        </w:rPr>
      </w:pPr>
      <w:r>
        <w:rPr>
          <w:rFonts w:ascii="David" w:hAnsi="David" w:cs="David"/>
          <w:b/>
          <w:bCs/>
          <w:sz w:val="28"/>
          <w:szCs w:val="28"/>
          <w:u w:val="single"/>
          <w:rtl/>
        </w:rPr>
        <w:t>הראיות</w:t>
      </w:r>
    </w:p>
    <w:p w14:paraId="5EDA7EB8" w14:textId="77777777" w:rsidR="00000000" w:rsidRDefault="00000000">
      <w:pPr>
        <w:bidi/>
        <w:spacing w:line="360" w:lineRule="auto"/>
        <w:jc w:val="both"/>
        <w:rPr>
          <w:rtl/>
        </w:rPr>
      </w:pPr>
      <w:r>
        <w:rPr>
          <w:rFonts w:ascii="David" w:hAnsi="David" w:cs="David"/>
          <w:b/>
          <w:bCs/>
          <w:sz w:val="28"/>
          <w:szCs w:val="28"/>
          <w:rtl/>
        </w:rPr>
        <w:t> </w:t>
      </w:r>
    </w:p>
    <w:p w14:paraId="7F3C4111" w14:textId="77777777" w:rsidR="00000000" w:rsidRDefault="00000000">
      <w:pPr>
        <w:pStyle w:val="a9"/>
        <w:spacing w:line="360" w:lineRule="auto"/>
        <w:ind w:hanging="360"/>
        <w:jc w:val="both"/>
        <w:rPr>
          <w:rtl/>
        </w:rPr>
      </w:pPr>
      <w:r>
        <w:rPr>
          <w:rFonts w:ascii="David" w:hAnsi="David" w:cs="David"/>
          <w:sz w:val="28"/>
          <w:szCs w:val="28"/>
          <w:rtl/>
        </w:rPr>
        <w:t>9.</w:t>
      </w:r>
      <w:r>
        <w:rPr>
          <w:rFonts w:ascii="Times New Roman" w:hAnsi="Times New Roman" w:cs="Times New Roman"/>
          <w:sz w:val="14"/>
          <w:szCs w:val="14"/>
          <w:rtl/>
        </w:rPr>
        <w:t xml:space="preserve">  </w:t>
      </w:r>
      <w:r>
        <w:rPr>
          <w:rFonts w:ascii="David" w:hAnsi="David" w:cs="David"/>
          <w:sz w:val="28"/>
          <w:szCs w:val="28"/>
          <w:rtl/>
        </w:rPr>
        <w:t xml:space="preserve">מטעם </w:t>
      </w:r>
      <w:proofErr w:type="spellStart"/>
      <w:r>
        <w:rPr>
          <w:rFonts w:ascii="David" w:hAnsi="David" w:cs="David"/>
          <w:sz w:val="28"/>
          <w:szCs w:val="28"/>
          <w:rtl/>
        </w:rPr>
        <w:t>נידאל</w:t>
      </w:r>
      <w:proofErr w:type="spellEnd"/>
      <w:r>
        <w:rPr>
          <w:rFonts w:ascii="David" w:hAnsi="David" w:cs="David"/>
          <w:sz w:val="28"/>
          <w:szCs w:val="28"/>
          <w:rtl/>
        </w:rPr>
        <w:t xml:space="preserve"> הוגשו תצהירי עדות ראשית של </w:t>
      </w:r>
      <w:proofErr w:type="spellStart"/>
      <w:r>
        <w:rPr>
          <w:rFonts w:ascii="David" w:hAnsi="David" w:cs="David"/>
          <w:sz w:val="28"/>
          <w:szCs w:val="28"/>
          <w:rtl/>
        </w:rPr>
        <w:t>נידאל</w:t>
      </w:r>
      <w:proofErr w:type="spellEnd"/>
      <w:r>
        <w:rPr>
          <w:rFonts w:ascii="David" w:hAnsi="David" w:cs="David"/>
          <w:sz w:val="28"/>
          <w:szCs w:val="28"/>
          <w:rtl/>
        </w:rPr>
        <w:t xml:space="preserve"> עצמו, של מר מחמוד </w:t>
      </w:r>
      <w:proofErr w:type="spellStart"/>
      <w:r>
        <w:rPr>
          <w:rFonts w:ascii="David" w:hAnsi="David" w:cs="David"/>
          <w:sz w:val="28"/>
          <w:szCs w:val="28"/>
          <w:rtl/>
        </w:rPr>
        <w:t>רשראש</w:t>
      </w:r>
      <w:proofErr w:type="spellEnd"/>
      <w:r>
        <w:rPr>
          <w:rFonts w:ascii="David" w:hAnsi="David" w:cs="David"/>
          <w:sz w:val="28"/>
          <w:szCs w:val="28"/>
          <w:rtl/>
        </w:rPr>
        <w:t xml:space="preserve"> </w:t>
      </w:r>
      <w:proofErr w:type="spellStart"/>
      <w:r>
        <w:rPr>
          <w:rFonts w:ascii="David" w:hAnsi="David" w:cs="David"/>
          <w:sz w:val="28"/>
          <w:szCs w:val="28"/>
          <w:rtl/>
        </w:rPr>
        <w:t>אלמוג'רבי</w:t>
      </w:r>
      <w:proofErr w:type="spellEnd"/>
      <w:r>
        <w:rPr>
          <w:rFonts w:ascii="David" w:hAnsi="David" w:cs="David"/>
          <w:sz w:val="28"/>
          <w:szCs w:val="28"/>
          <w:rtl/>
        </w:rPr>
        <w:t xml:space="preserve"> (להלן: "מחמוד")- אביו של </w:t>
      </w:r>
      <w:proofErr w:type="spellStart"/>
      <w:r>
        <w:rPr>
          <w:rFonts w:ascii="David" w:hAnsi="David" w:cs="David"/>
          <w:sz w:val="28"/>
          <w:szCs w:val="28"/>
          <w:rtl/>
        </w:rPr>
        <w:t>נידאל</w:t>
      </w:r>
      <w:proofErr w:type="spellEnd"/>
      <w:r>
        <w:rPr>
          <w:rFonts w:ascii="David" w:hAnsi="David" w:cs="David"/>
          <w:sz w:val="28"/>
          <w:szCs w:val="28"/>
          <w:rtl/>
        </w:rPr>
        <w:t xml:space="preserve">, של מר אסעד עלי </w:t>
      </w:r>
      <w:proofErr w:type="spellStart"/>
      <w:r>
        <w:rPr>
          <w:rFonts w:ascii="David" w:hAnsi="David" w:cs="David"/>
          <w:sz w:val="28"/>
          <w:szCs w:val="28"/>
          <w:rtl/>
        </w:rPr>
        <w:t>ח'טיב</w:t>
      </w:r>
      <w:proofErr w:type="spellEnd"/>
      <w:r>
        <w:rPr>
          <w:rFonts w:ascii="David" w:hAnsi="David" w:cs="David"/>
          <w:sz w:val="28"/>
          <w:szCs w:val="28"/>
          <w:rtl/>
        </w:rPr>
        <w:t xml:space="preserve"> (להלן: "אסעד")- אשר על פי הנטען הוא בעלים של קרקע גובלת בקרקע מושא התביעה ושל מר </w:t>
      </w:r>
      <w:proofErr w:type="spellStart"/>
      <w:r>
        <w:rPr>
          <w:rFonts w:ascii="David" w:hAnsi="David" w:cs="David"/>
          <w:sz w:val="28"/>
          <w:szCs w:val="28"/>
          <w:rtl/>
        </w:rPr>
        <w:t>סלמאן</w:t>
      </w:r>
      <w:proofErr w:type="spellEnd"/>
      <w:r>
        <w:rPr>
          <w:rFonts w:ascii="David" w:hAnsi="David" w:cs="David"/>
          <w:sz w:val="28"/>
          <w:szCs w:val="28"/>
          <w:rtl/>
        </w:rPr>
        <w:t xml:space="preserve"> שרף (להלן: "</w:t>
      </w:r>
      <w:proofErr w:type="spellStart"/>
      <w:r>
        <w:rPr>
          <w:rFonts w:ascii="David" w:hAnsi="David" w:cs="David"/>
          <w:sz w:val="28"/>
          <w:szCs w:val="28"/>
          <w:rtl/>
        </w:rPr>
        <w:t>סלמאן</w:t>
      </w:r>
      <w:proofErr w:type="spellEnd"/>
      <w:r>
        <w:rPr>
          <w:rFonts w:ascii="David" w:hAnsi="David" w:cs="David"/>
          <w:sz w:val="28"/>
          <w:szCs w:val="28"/>
          <w:rtl/>
        </w:rPr>
        <w:t xml:space="preserve">"). בנוסף, </w:t>
      </w:r>
      <w:proofErr w:type="spellStart"/>
      <w:r>
        <w:rPr>
          <w:rFonts w:ascii="David" w:hAnsi="David" w:cs="David"/>
          <w:sz w:val="28"/>
          <w:szCs w:val="28"/>
          <w:rtl/>
        </w:rPr>
        <w:t>נידאל</w:t>
      </w:r>
      <w:proofErr w:type="spellEnd"/>
      <w:r>
        <w:rPr>
          <w:rFonts w:ascii="David" w:hAnsi="David" w:cs="David"/>
          <w:sz w:val="28"/>
          <w:szCs w:val="28"/>
          <w:rtl/>
        </w:rPr>
        <w:t xml:space="preserve"> הגיש חוות דעת של מפענח תצ"א מר מוגרבי נופל (להלן: "מוגרבי"). מטעם </w:t>
      </w:r>
      <w:proofErr w:type="spellStart"/>
      <w:r>
        <w:rPr>
          <w:rFonts w:ascii="David" w:hAnsi="David" w:cs="David"/>
          <w:sz w:val="28"/>
          <w:szCs w:val="28"/>
          <w:rtl/>
        </w:rPr>
        <w:t>רמ"י</w:t>
      </w:r>
      <w:proofErr w:type="spellEnd"/>
      <w:r>
        <w:rPr>
          <w:rFonts w:ascii="David" w:hAnsi="David" w:cs="David"/>
          <w:sz w:val="28"/>
          <w:szCs w:val="28"/>
          <w:rtl/>
        </w:rPr>
        <w:t xml:space="preserve"> הוגש תצהיר עדות ראשית של הגב' סיון אלוף (להלן: "אלוף")- מרכזת בכירה בתחום הסדר קרקעות חיפה וצפון </w:t>
      </w:r>
      <w:proofErr w:type="spellStart"/>
      <w:r>
        <w:rPr>
          <w:rFonts w:ascii="David" w:hAnsi="David" w:cs="David"/>
          <w:sz w:val="28"/>
          <w:szCs w:val="28"/>
          <w:rtl/>
        </w:rPr>
        <w:t>ברמ"י</w:t>
      </w:r>
      <w:proofErr w:type="spellEnd"/>
      <w:r>
        <w:rPr>
          <w:rFonts w:ascii="David" w:hAnsi="David" w:cs="David"/>
          <w:sz w:val="28"/>
          <w:szCs w:val="28"/>
          <w:rtl/>
        </w:rPr>
        <w:t xml:space="preserve">. </w:t>
      </w:r>
      <w:proofErr w:type="spellStart"/>
      <w:r>
        <w:rPr>
          <w:rFonts w:ascii="David" w:hAnsi="David" w:cs="David"/>
          <w:sz w:val="28"/>
          <w:szCs w:val="28"/>
          <w:rtl/>
        </w:rPr>
        <w:t>רמ"י</w:t>
      </w:r>
      <w:proofErr w:type="spellEnd"/>
      <w:r>
        <w:rPr>
          <w:rFonts w:ascii="David" w:hAnsi="David" w:cs="David"/>
          <w:sz w:val="28"/>
          <w:szCs w:val="28"/>
          <w:rtl/>
        </w:rPr>
        <w:t xml:space="preserve"> הגישה חוות דעת של מפענח תצ"א מר אור כוכבא (להלן: "כוכבא"). בדיון שנערך ביום 14.12.25 הודיע בא כוחו של </w:t>
      </w:r>
      <w:proofErr w:type="spellStart"/>
      <w:r>
        <w:rPr>
          <w:rFonts w:ascii="David" w:hAnsi="David" w:cs="David"/>
          <w:sz w:val="28"/>
          <w:szCs w:val="28"/>
          <w:rtl/>
        </w:rPr>
        <w:t>נידאל</w:t>
      </w:r>
      <w:proofErr w:type="spellEnd"/>
      <w:r>
        <w:rPr>
          <w:rFonts w:ascii="David" w:hAnsi="David" w:cs="David"/>
          <w:sz w:val="28"/>
          <w:szCs w:val="28"/>
          <w:rtl/>
        </w:rPr>
        <w:t xml:space="preserve">, כי הוא מוותר על עדותו של </w:t>
      </w:r>
      <w:proofErr w:type="spellStart"/>
      <w:r>
        <w:rPr>
          <w:rFonts w:ascii="David" w:hAnsi="David" w:cs="David"/>
          <w:sz w:val="28"/>
          <w:szCs w:val="28"/>
          <w:rtl/>
        </w:rPr>
        <w:t>סלמאן</w:t>
      </w:r>
      <w:proofErr w:type="spellEnd"/>
      <w:r>
        <w:rPr>
          <w:rFonts w:ascii="David" w:hAnsi="David" w:cs="David"/>
          <w:sz w:val="28"/>
          <w:szCs w:val="28"/>
          <w:rtl/>
        </w:rPr>
        <w:t xml:space="preserve"> ומשך את תצהירו מהתיק. יתר המצהירים והמומחים העידו ונחקרו על האמור בתצהיריהם ובחוות הדעת, בהתאמה. הצדדים הגישו ראיותיהם וסיכמו טענותיהם בכתב. </w:t>
      </w:r>
    </w:p>
    <w:p w14:paraId="45991C6A" w14:textId="77777777" w:rsidR="00000000" w:rsidRDefault="00000000">
      <w:pPr>
        <w:bidi/>
        <w:spacing w:line="360" w:lineRule="auto"/>
        <w:jc w:val="both"/>
        <w:rPr>
          <w:rtl/>
        </w:rPr>
      </w:pPr>
      <w:r>
        <w:rPr>
          <w:rFonts w:ascii="David" w:hAnsi="David" w:cs="David"/>
          <w:sz w:val="28"/>
          <w:szCs w:val="28"/>
        </w:rPr>
        <w:t> </w:t>
      </w:r>
    </w:p>
    <w:p w14:paraId="1DE3F670" w14:textId="77777777" w:rsidR="00000000" w:rsidRDefault="00000000">
      <w:pPr>
        <w:bidi/>
        <w:spacing w:line="360" w:lineRule="auto"/>
        <w:jc w:val="both"/>
        <w:rPr>
          <w:rtl/>
        </w:rPr>
      </w:pPr>
      <w:r>
        <w:rPr>
          <w:rFonts w:ascii="David" w:hAnsi="David" w:cs="David"/>
          <w:b/>
          <w:bCs/>
          <w:sz w:val="28"/>
          <w:szCs w:val="28"/>
          <w:u w:val="single"/>
          <w:rtl/>
        </w:rPr>
        <w:t>דיון ומסקנות</w:t>
      </w:r>
    </w:p>
    <w:p w14:paraId="4D71D7B1" w14:textId="77777777" w:rsidR="00000000" w:rsidRDefault="00000000">
      <w:pPr>
        <w:bidi/>
        <w:spacing w:line="360" w:lineRule="auto"/>
        <w:jc w:val="both"/>
        <w:rPr>
          <w:rtl/>
        </w:rPr>
      </w:pPr>
      <w:r>
        <w:rPr>
          <w:rFonts w:ascii="David" w:hAnsi="David" w:cs="David"/>
          <w:b/>
          <w:bCs/>
          <w:sz w:val="28"/>
          <w:szCs w:val="28"/>
          <w:rtl/>
        </w:rPr>
        <w:t> </w:t>
      </w:r>
    </w:p>
    <w:p w14:paraId="236C7333" w14:textId="77777777" w:rsidR="00000000" w:rsidRDefault="00000000">
      <w:pPr>
        <w:pStyle w:val="a9"/>
        <w:spacing w:line="360" w:lineRule="auto"/>
        <w:ind w:hanging="360"/>
        <w:jc w:val="both"/>
        <w:rPr>
          <w:rtl/>
        </w:rPr>
      </w:pPr>
      <w:r>
        <w:rPr>
          <w:rFonts w:ascii="David" w:hAnsi="David" w:cs="David"/>
          <w:sz w:val="28"/>
          <w:szCs w:val="28"/>
          <w:rtl/>
        </w:rPr>
        <w:t>10.</w:t>
      </w:r>
      <w:r>
        <w:rPr>
          <w:rFonts w:ascii="Times New Roman" w:hAnsi="Times New Roman" w:cs="Times New Roman"/>
          <w:sz w:val="14"/>
          <w:szCs w:val="14"/>
          <w:rtl/>
        </w:rPr>
        <w:t xml:space="preserve">  </w:t>
      </w:r>
      <w:r>
        <w:rPr>
          <w:rFonts w:ascii="David" w:hAnsi="David" w:cs="David"/>
          <w:sz w:val="28"/>
          <w:szCs w:val="28"/>
          <w:rtl/>
        </w:rPr>
        <w:t xml:space="preserve">האם יש לרשום את הבעלות בחלקה בה עסקינן על שם המדינה או על שם </w:t>
      </w:r>
      <w:proofErr w:type="spellStart"/>
      <w:r>
        <w:rPr>
          <w:rFonts w:ascii="David" w:hAnsi="David" w:cs="David"/>
          <w:sz w:val="28"/>
          <w:szCs w:val="28"/>
          <w:rtl/>
        </w:rPr>
        <w:t>נידאל</w:t>
      </w:r>
      <w:proofErr w:type="spellEnd"/>
      <w:r>
        <w:rPr>
          <w:rFonts w:ascii="David" w:hAnsi="David" w:cs="David"/>
          <w:sz w:val="28"/>
          <w:szCs w:val="28"/>
          <w:rtl/>
        </w:rPr>
        <w:t>. זו המחלוקת בה דרושה הכרעתי.</w:t>
      </w:r>
    </w:p>
    <w:p w14:paraId="128C3376" w14:textId="77777777" w:rsidR="00000000" w:rsidRDefault="00000000">
      <w:pPr>
        <w:pStyle w:val="a9"/>
        <w:spacing w:line="360" w:lineRule="auto"/>
        <w:jc w:val="both"/>
        <w:rPr>
          <w:rtl/>
        </w:rPr>
      </w:pPr>
      <w:r>
        <w:rPr>
          <w:rFonts w:ascii="David" w:hAnsi="David" w:cs="David"/>
          <w:sz w:val="28"/>
          <w:szCs w:val="28"/>
        </w:rPr>
        <w:t> </w:t>
      </w:r>
    </w:p>
    <w:p w14:paraId="279EF7BB" w14:textId="77777777" w:rsidR="00000000" w:rsidRDefault="00000000">
      <w:pPr>
        <w:pStyle w:val="a9"/>
        <w:spacing w:line="360" w:lineRule="auto"/>
        <w:ind w:hanging="360"/>
        <w:jc w:val="both"/>
        <w:rPr>
          <w:rtl/>
        </w:rPr>
      </w:pPr>
      <w:r>
        <w:rPr>
          <w:rFonts w:ascii="David" w:hAnsi="David" w:cs="David"/>
          <w:sz w:val="28"/>
          <w:szCs w:val="28"/>
          <w:rtl/>
        </w:rPr>
        <w:t>11.</w:t>
      </w:r>
      <w:r>
        <w:rPr>
          <w:rFonts w:ascii="Times New Roman" w:hAnsi="Times New Roman" w:cs="Times New Roman"/>
          <w:sz w:val="14"/>
          <w:szCs w:val="14"/>
          <w:rtl/>
        </w:rPr>
        <w:t xml:space="preserve">  </w:t>
      </w:r>
      <w:r>
        <w:rPr>
          <w:rFonts w:ascii="David" w:hAnsi="David" w:cs="David"/>
          <w:sz w:val="28"/>
          <w:szCs w:val="28"/>
          <w:rtl/>
        </w:rPr>
        <w:t xml:space="preserve">לאחר שקילת מכלול טענות הצדדים והחומר המונח לפני מצאתי, כי לא עלה בידי </w:t>
      </w:r>
      <w:proofErr w:type="spellStart"/>
      <w:r>
        <w:rPr>
          <w:rFonts w:ascii="David" w:hAnsi="David" w:cs="David"/>
          <w:sz w:val="28"/>
          <w:szCs w:val="28"/>
          <w:rtl/>
        </w:rPr>
        <w:t>נידאל</w:t>
      </w:r>
      <w:proofErr w:type="spellEnd"/>
      <w:r>
        <w:rPr>
          <w:rFonts w:ascii="David" w:hAnsi="David" w:cs="David"/>
          <w:sz w:val="28"/>
          <w:szCs w:val="28"/>
          <w:rtl/>
        </w:rPr>
        <w:t xml:space="preserve"> להוכיח, כי הוא זכאי להירשם כבעלים של המקרקעין. משכך, יש לרשום את הקרקע על שם המדינה מכוח בעלותה השיורית בקרקע לא מוסדרת שאינה בבעלותו של אחר.</w:t>
      </w:r>
    </w:p>
    <w:p w14:paraId="18928DD0" w14:textId="77777777" w:rsidR="00000000" w:rsidRDefault="00000000">
      <w:pPr>
        <w:pStyle w:val="a9"/>
        <w:spacing w:line="360" w:lineRule="auto"/>
        <w:jc w:val="both"/>
        <w:rPr>
          <w:rtl/>
        </w:rPr>
      </w:pPr>
      <w:r>
        <w:rPr>
          <w:rFonts w:ascii="David" w:hAnsi="David" w:cs="David"/>
          <w:sz w:val="28"/>
          <w:szCs w:val="28"/>
        </w:rPr>
        <w:t> </w:t>
      </w:r>
    </w:p>
    <w:p w14:paraId="495725FA" w14:textId="77777777" w:rsidR="00000000" w:rsidRDefault="00000000">
      <w:pPr>
        <w:pStyle w:val="listparagraph"/>
        <w:shd w:val="clear" w:color="auto" w:fill="FFFFFF"/>
        <w:bidi/>
        <w:spacing w:before="0" w:beforeAutospacing="0" w:after="0" w:afterAutospacing="0" w:line="360" w:lineRule="auto"/>
        <w:ind w:left="720" w:hanging="360"/>
        <w:jc w:val="both"/>
        <w:rPr>
          <w:rtl/>
        </w:rPr>
      </w:pPr>
      <w:r>
        <w:rPr>
          <w:rFonts w:ascii="David" w:hAnsi="David" w:cs="David"/>
          <w:sz w:val="28"/>
          <w:szCs w:val="28"/>
          <w:rtl/>
        </w:rPr>
        <w:t>12.</w:t>
      </w:r>
      <w:r>
        <w:rPr>
          <w:sz w:val="14"/>
          <w:szCs w:val="14"/>
          <w:rtl/>
        </w:rPr>
        <w:t xml:space="preserve">  </w:t>
      </w:r>
      <w:r>
        <w:rPr>
          <w:rFonts w:ascii="David" w:hAnsi="David" w:cs="David"/>
          <w:sz w:val="28"/>
          <w:szCs w:val="28"/>
          <w:rtl/>
        </w:rPr>
        <w:t>המקרקעין בהם עסקינן הם קרקע לא מוסדרת ברמת הגולן. שטח רמת הגולן נמצא בשליטת ישראל משנת 1967, כאשר תחילה הוחל ברמת הגולן משטר צבאי ובהמשך, בשנת 1981, הוחל החוק הישראלי ברמת הגולן בהתאם לחוק רמת הגולן. בטרם הוחל החוק הישראלי ברמת הגולן, הדין שחל על קרקעות רמת הגולן היה חוק הקרקעות העות'מני. חוק הקרקעות העות'מני מ</w:t>
      </w:r>
      <w:bookmarkStart w:id="2" w:name="seif102"/>
      <w:r>
        <w:rPr>
          <w:rFonts w:ascii="David" w:hAnsi="David" w:cs="David"/>
          <w:sz w:val="28"/>
          <w:szCs w:val="28"/>
          <w:rtl/>
        </w:rPr>
        <w:t>חלק את </w:t>
      </w:r>
      <w:bookmarkEnd w:id="2"/>
      <w:r>
        <w:rPr>
          <w:rFonts w:ascii="David" w:hAnsi="David" w:cs="David"/>
          <w:sz w:val="28"/>
          <w:szCs w:val="28"/>
          <w:rtl/>
        </w:rPr>
        <w:t xml:space="preserve">הקרקעות לחמישה מינים: </w:t>
      </w:r>
      <w:proofErr w:type="spellStart"/>
      <w:r>
        <w:rPr>
          <w:rFonts w:ascii="David" w:hAnsi="David" w:cs="David"/>
          <w:sz w:val="28"/>
          <w:szCs w:val="28"/>
          <w:rtl/>
        </w:rPr>
        <w:t>מולכ</w:t>
      </w:r>
      <w:proofErr w:type="spellEnd"/>
      <w:r>
        <w:rPr>
          <w:rFonts w:ascii="David" w:hAnsi="David" w:cs="David"/>
          <w:sz w:val="28"/>
          <w:szCs w:val="28"/>
          <w:rtl/>
        </w:rPr>
        <w:t xml:space="preserve">- שהיא קניינו הפרטי הגמור של אדם, מירי- השייכת לאוצר הממשלה, </w:t>
      </w:r>
      <w:proofErr w:type="spellStart"/>
      <w:r>
        <w:rPr>
          <w:rFonts w:ascii="David" w:hAnsi="David" w:cs="David"/>
          <w:sz w:val="28"/>
          <w:szCs w:val="28"/>
          <w:rtl/>
        </w:rPr>
        <w:t>מוואת</w:t>
      </w:r>
      <w:proofErr w:type="spellEnd"/>
      <w:r>
        <w:rPr>
          <w:rFonts w:ascii="David" w:hAnsi="David" w:cs="David"/>
          <w:sz w:val="28"/>
          <w:szCs w:val="28"/>
          <w:rtl/>
        </w:rPr>
        <w:t xml:space="preserve">- קרקע מתה- אינה מוחזקת בידי איש ולא הוקצתה לשימוש הציבור והיא רחוקה מהכפר או העיר, </w:t>
      </w:r>
      <w:proofErr w:type="spellStart"/>
      <w:r>
        <w:rPr>
          <w:rFonts w:ascii="David" w:hAnsi="David" w:cs="David"/>
          <w:sz w:val="28"/>
          <w:szCs w:val="28"/>
          <w:rtl/>
        </w:rPr>
        <w:t>מתרוכה</w:t>
      </w:r>
      <w:proofErr w:type="spellEnd"/>
      <w:r>
        <w:rPr>
          <w:rFonts w:ascii="David" w:hAnsi="David" w:cs="David"/>
          <w:sz w:val="28"/>
          <w:szCs w:val="28"/>
          <w:rtl/>
        </w:rPr>
        <w:t>- קרקע ברשות הרבים ווקף- קרקע של הקדש. (ראה לעניין זה משה דוכן, </w:t>
      </w:r>
      <w:r>
        <w:rPr>
          <w:rFonts w:ascii="David" w:hAnsi="David" w:cs="David"/>
          <w:b/>
          <w:bCs/>
          <w:sz w:val="28"/>
          <w:szCs w:val="28"/>
          <w:rtl/>
        </w:rPr>
        <w:t>דיני קרקעות במדינת ישראל</w:t>
      </w:r>
      <w:r>
        <w:rPr>
          <w:rFonts w:ascii="David" w:hAnsi="David" w:cs="David"/>
          <w:sz w:val="28"/>
          <w:szCs w:val="28"/>
          <w:rtl/>
        </w:rPr>
        <w:t>, מהדורה שנייה, תשי"ג, </w:t>
      </w:r>
      <w:bookmarkStart w:id="3" w:name="seif106"/>
      <w:r>
        <w:rPr>
          <w:rFonts w:ascii="David" w:hAnsi="David" w:cs="David"/>
          <w:sz w:val="28"/>
          <w:szCs w:val="28"/>
          <w:rtl/>
        </w:rPr>
        <w:t>פרק שני </w:t>
      </w:r>
      <w:bookmarkEnd w:id="3"/>
      <w:r>
        <w:rPr>
          <w:rFonts w:ascii="David" w:hAnsi="David" w:cs="David"/>
          <w:sz w:val="28"/>
          <w:szCs w:val="28"/>
          <w:rtl/>
        </w:rPr>
        <w:t xml:space="preserve">(להלן: "דוכן")). </w:t>
      </w:r>
    </w:p>
    <w:p w14:paraId="2F58B140" w14:textId="77777777" w:rsidR="00000000" w:rsidRDefault="00000000">
      <w:pPr>
        <w:pStyle w:val="listparagraph"/>
        <w:shd w:val="clear" w:color="auto" w:fill="FFFFFF"/>
        <w:bidi/>
        <w:spacing w:before="0" w:beforeAutospacing="0" w:after="0" w:afterAutospacing="0" w:line="360" w:lineRule="auto"/>
        <w:ind w:left="720"/>
        <w:jc w:val="both"/>
        <w:rPr>
          <w:rtl/>
        </w:rPr>
      </w:pPr>
      <w:r>
        <w:rPr>
          <w:rFonts w:ascii="David" w:hAnsi="David" w:cs="David"/>
          <w:sz w:val="28"/>
          <w:szCs w:val="28"/>
        </w:rPr>
        <w:t> </w:t>
      </w:r>
    </w:p>
    <w:p w14:paraId="7894BE63" w14:textId="77777777" w:rsidR="00000000" w:rsidRDefault="00000000">
      <w:pPr>
        <w:pStyle w:val="listparagraph"/>
        <w:shd w:val="clear" w:color="auto" w:fill="FFFFFF"/>
        <w:bidi/>
        <w:spacing w:before="0" w:beforeAutospacing="0" w:after="0" w:afterAutospacing="0" w:line="360" w:lineRule="auto"/>
        <w:ind w:left="720" w:hanging="360"/>
        <w:jc w:val="both"/>
        <w:rPr>
          <w:rtl/>
        </w:rPr>
      </w:pPr>
      <w:r>
        <w:rPr>
          <w:rFonts w:ascii="David" w:hAnsi="David" w:cs="David"/>
          <w:sz w:val="28"/>
          <w:szCs w:val="28"/>
          <w:rtl/>
        </w:rPr>
        <w:t>13.</w:t>
      </w:r>
      <w:r>
        <w:rPr>
          <w:sz w:val="14"/>
          <w:szCs w:val="14"/>
          <w:rtl/>
        </w:rPr>
        <w:t xml:space="preserve">  </w:t>
      </w:r>
      <w:r>
        <w:rPr>
          <w:rFonts w:ascii="David" w:hAnsi="David" w:cs="David"/>
          <w:sz w:val="28"/>
          <w:szCs w:val="28"/>
          <w:rtl/>
        </w:rPr>
        <w:t xml:space="preserve">בענייננו, </w:t>
      </w:r>
      <w:r>
        <w:rPr>
          <w:rFonts w:ascii="David" w:hAnsi="David" w:cs="David"/>
          <w:b/>
          <w:bCs/>
          <w:sz w:val="28"/>
          <w:szCs w:val="28"/>
          <w:rtl/>
        </w:rPr>
        <w:t xml:space="preserve">אין מחלוקת, כי מדובר בקרקע מסוג מירי. </w:t>
      </w:r>
      <w:r>
        <w:rPr>
          <w:rFonts w:ascii="David" w:hAnsi="David" w:cs="David"/>
          <w:sz w:val="28"/>
          <w:szCs w:val="28"/>
          <w:rtl/>
        </w:rPr>
        <w:t xml:space="preserve">הדבר עולה בקנה אחד עם המרחק של הקרקע ממרכז הכפר והעובדה שהיא לא שימשה למגורים. בנוסף, רוב המקרקעין הניתנים לניצול בארץ ישראל העות'מנית, גם אם הוחזקו על ידי פרטים, היו מהסוג השיורי שבו הבעלות שייכת לשלטון (מירי). (חיים זנדברג, </w:t>
      </w:r>
      <w:r>
        <w:rPr>
          <w:rFonts w:ascii="David" w:hAnsi="David" w:cs="David"/>
          <w:b/>
          <w:bCs/>
          <w:sz w:val="28"/>
          <w:szCs w:val="28"/>
          <w:rtl/>
        </w:rPr>
        <w:t xml:space="preserve">הסדר זכויות במקרקעין בארץ ישראל ובמדינת ישראל, </w:t>
      </w:r>
      <w:r>
        <w:rPr>
          <w:rFonts w:ascii="David" w:hAnsi="David" w:cs="David"/>
          <w:sz w:val="28"/>
          <w:szCs w:val="28"/>
          <w:rtl/>
        </w:rPr>
        <w:t xml:space="preserve">תשס"א- 2000, 111). במשטר הקרקעות במשפט העות'מני, מרבית הקרקעות סווגו כקרקע מירי. </w:t>
      </w:r>
      <w:r>
        <w:rPr>
          <w:rFonts w:ascii="David" w:hAnsi="David" w:cs="David"/>
          <w:sz w:val="28"/>
          <w:szCs w:val="28"/>
          <w:shd w:val="clear" w:color="auto" w:fill="FFFFFF"/>
          <w:rtl/>
        </w:rPr>
        <w:t>על פי הדין העות'מני, קרקעות מירי היו קרקעות בבעלות הממשלה, וזכות החזקה, השימוש ואכילת הפירות לגביהן הוקנתה למחזיק</w:t>
      </w:r>
      <w:r>
        <w:rPr>
          <w:rFonts w:ascii="David" w:hAnsi="David" w:cs="David"/>
          <w:sz w:val="28"/>
          <w:szCs w:val="28"/>
          <w:shd w:val="clear" w:color="auto" w:fill="FFFFFF"/>
        </w:rPr>
        <w:t>.</w:t>
      </w:r>
      <w:r>
        <w:rPr>
          <w:rFonts w:ascii="David" w:hAnsi="David" w:cs="David"/>
          <w:sz w:val="28"/>
          <w:szCs w:val="28"/>
          <w:rtl/>
        </w:rPr>
        <w:t xml:space="preserve"> חוק הקרקעות העות'מני הכיר בבעלות פרטית מוחלטת רק בקרקעות המצויות בתחומי ערים ומוגדרות כקרקע מולק (ראה לעניין זה גדעון ויתקון</w:t>
      </w:r>
      <w:r>
        <w:rPr>
          <w:rFonts w:ascii="David" w:hAnsi="David" w:cs="David"/>
          <w:sz w:val="28"/>
          <w:szCs w:val="28"/>
          <w:shd w:val="clear" w:color="auto" w:fill="FFFFFF"/>
          <w:rtl/>
        </w:rPr>
        <w:t>, </w:t>
      </w:r>
      <w:r>
        <w:rPr>
          <w:rFonts w:ascii="David" w:hAnsi="David" w:cs="David"/>
          <w:color w:val="000000"/>
          <w:sz w:val="28"/>
          <w:szCs w:val="28"/>
          <w:rtl/>
        </w:rPr>
        <w:t>דיני מקרקעי ישראל</w:t>
      </w:r>
      <w:r>
        <w:rPr>
          <w:rFonts w:ascii="David" w:hAnsi="David" w:cs="David"/>
          <w:sz w:val="28"/>
          <w:szCs w:val="28"/>
          <w:rtl/>
        </w:rPr>
        <w:t>, חושן למשפט, מהדורה רביעית, תש"ע- 2009, 49, 75 (להלן: "ויתקון")).</w:t>
      </w:r>
    </w:p>
    <w:p w14:paraId="7D58C982" w14:textId="77777777" w:rsidR="00000000" w:rsidRDefault="00000000">
      <w:pPr>
        <w:pStyle w:val="a9"/>
        <w:rPr>
          <w:rtl/>
        </w:rPr>
      </w:pPr>
      <w:r>
        <w:rPr>
          <w:rFonts w:ascii="David" w:hAnsi="David" w:cs="David"/>
          <w:sz w:val="28"/>
          <w:szCs w:val="28"/>
        </w:rPr>
        <w:t> </w:t>
      </w:r>
    </w:p>
    <w:p w14:paraId="52376FA5" w14:textId="77777777" w:rsidR="00000000" w:rsidRDefault="00000000">
      <w:pPr>
        <w:pStyle w:val="listparagraph"/>
        <w:shd w:val="clear" w:color="auto" w:fill="FFFFFF"/>
        <w:bidi/>
        <w:spacing w:before="0" w:beforeAutospacing="0" w:after="0" w:afterAutospacing="0" w:line="360" w:lineRule="auto"/>
        <w:ind w:left="720" w:hanging="360"/>
        <w:jc w:val="both"/>
        <w:rPr>
          <w:rtl/>
        </w:rPr>
      </w:pPr>
      <w:r>
        <w:rPr>
          <w:rFonts w:ascii="David" w:hAnsi="David" w:cs="David"/>
          <w:sz w:val="28"/>
          <w:szCs w:val="28"/>
          <w:rtl/>
        </w:rPr>
        <w:t>14.</w:t>
      </w:r>
      <w:r>
        <w:rPr>
          <w:sz w:val="14"/>
          <w:szCs w:val="14"/>
          <w:rtl/>
        </w:rPr>
        <w:t xml:space="preserve">  </w:t>
      </w:r>
      <w:r>
        <w:rPr>
          <w:rFonts w:ascii="David" w:hAnsi="David" w:cs="David"/>
          <w:sz w:val="28"/>
          <w:szCs w:val="28"/>
          <w:rtl/>
        </w:rPr>
        <w:t>הנה כי כן, קרקע מסוג מירי היא קרקע שזכות הבעלות בה שייכת לממשלה וזו אם כן נקודת המוצא.</w:t>
      </w:r>
    </w:p>
    <w:p w14:paraId="33C2EAAE" w14:textId="77777777" w:rsidR="00000000" w:rsidRDefault="00000000">
      <w:pPr>
        <w:pStyle w:val="a9"/>
        <w:spacing w:line="360" w:lineRule="auto"/>
        <w:jc w:val="both"/>
        <w:rPr>
          <w:rtl/>
        </w:rPr>
      </w:pPr>
      <w:r>
        <w:rPr>
          <w:rFonts w:ascii="David" w:hAnsi="David" w:cs="David"/>
          <w:sz w:val="28"/>
          <w:szCs w:val="28"/>
        </w:rPr>
        <w:t> </w:t>
      </w:r>
    </w:p>
    <w:p w14:paraId="57B1D19A" w14:textId="77777777" w:rsidR="00000000" w:rsidRDefault="00000000">
      <w:pPr>
        <w:pStyle w:val="a9"/>
        <w:spacing w:line="360" w:lineRule="auto"/>
        <w:ind w:hanging="360"/>
        <w:jc w:val="both"/>
        <w:rPr>
          <w:rtl/>
        </w:rPr>
      </w:pPr>
      <w:r>
        <w:rPr>
          <w:rFonts w:ascii="David" w:hAnsi="David" w:cs="David"/>
          <w:sz w:val="28"/>
          <w:szCs w:val="28"/>
          <w:rtl/>
        </w:rPr>
        <w:t>15.</w:t>
      </w:r>
      <w:r>
        <w:rPr>
          <w:rFonts w:ascii="Times New Roman" w:hAnsi="Times New Roman" w:cs="Times New Roman"/>
          <w:sz w:val="14"/>
          <w:szCs w:val="14"/>
          <w:rtl/>
        </w:rPr>
        <w:t xml:space="preserve">  </w:t>
      </w:r>
      <w:r>
        <w:rPr>
          <w:rFonts w:ascii="David" w:hAnsi="David" w:cs="David"/>
          <w:sz w:val="28"/>
          <w:szCs w:val="28"/>
          <w:shd w:val="clear" w:color="auto" w:fill="FFFFFF"/>
          <w:rtl/>
        </w:rPr>
        <w:t>ישנן שתי דרכים לרכישת זכויות במקרקעין מסוג מירי. דרך אחת מבוססת על הוכחת הקצאה קדומה מידי השלטונות. הדרך השנייה מבוססת על החזקה ועיבוד חקלאי בהתאם להוראות </w:t>
      </w:r>
      <w:bookmarkStart w:id="4" w:name="seif46"/>
      <w:r>
        <w:rPr>
          <w:rFonts w:ascii="David" w:hAnsi="David" w:cs="David"/>
          <w:sz w:val="28"/>
          <w:szCs w:val="28"/>
          <w:shd w:val="clear" w:color="auto" w:fill="FFFFFF"/>
          <w:rtl/>
        </w:rPr>
        <w:t>סעיף </w:t>
      </w:r>
      <w:bookmarkEnd w:id="4"/>
      <w:r>
        <w:rPr>
          <w:rFonts w:ascii="David" w:hAnsi="David" w:cs="David"/>
          <w:sz w:val="28"/>
          <w:szCs w:val="28"/>
          <w:shd w:val="clear" w:color="auto" w:fill="FFFFFF"/>
        </w:rPr>
        <w:t>78</w:t>
      </w:r>
      <w:r>
        <w:rPr>
          <w:rFonts w:ascii="David" w:hAnsi="David" w:cs="David"/>
          <w:sz w:val="28"/>
          <w:szCs w:val="28"/>
          <w:shd w:val="clear" w:color="auto" w:fill="FFFFFF"/>
          <w:rtl/>
        </w:rPr>
        <w:t xml:space="preserve"> </w:t>
      </w:r>
      <w:r>
        <w:rPr>
          <w:rFonts w:ascii="David" w:hAnsi="David" w:cs="David" w:hint="cs"/>
          <w:sz w:val="28"/>
          <w:szCs w:val="28"/>
          <w:shd w:val="clear" w:color="auto" w:fill="FFFFFF"/>
          <w:rtl/>
        </w:rPr>
        <w:t>לחוק העות'מני</w:t>
      </w:r>
      <w:r>
        <w:rPr>
          <w:rFonts w:ascii="David" w:hAnsi="David" w:cs="David"/>
          <w:sz w:val="28"/>
          <w:szCs w:val="28"/>
          <w:rtl/>
        </w:rPr>
        <w:t xml:space="preserve"> </w:t>
      </w:r>
      <w:r>
        <w:rPr>
          <w:rFonts w:ascii="David" w:hAnsi="David" w:cs="David"/>
          <w:color w:val="000000"/>
          <w:sz w:val="28"/>
          <w:szCs w:val="28"/>
          <w:rtl/>
        </w:rPr>
        <w:t>(ע"א 7340/13 </w:t>
      </w:r>
      <w:r>
        <w:rPr>
          <w:rFonts w:ascii="David" w:hAnsi="David" w:cs="David"/>
          <w:b/>
          <w:bCs/>
          <w:color w:val="000000"/>
          <w:sz w:val="28"/>
          <w:szCs w:val="28"/>
          <w:rtl/>
        </w:rPr>
        <w:t xml:space="preserve">מדינת ישראל נ' נימר </w:t>
      </w:r>
      <w:proofErr w:type="spellStart"/>
      <w:r>
        <w:rPr>
          <w:rFonts w:ascii="David" w:hAnsi="David" w:cs="David"/>
          <w:b/>
          <w:bCs/>
          <w:color w:val="000000"/>
          <w:sz w:val="28"/>
          <w:szCs w:val="28"/>
          <w:rtl/>
        </w:rPr>
        <w:t>מג'יד</w:t>
      </w:r>
      <w:proofErr w:type="spellEnd"/>
      <w:r>
        <w:rPr>
          <w:rFonts w:ascii="David" w:hAnsi="David" w:cs="David"/>
          <w:b/>
          <w:bCs/>
          <w:color w:val="000000"/>
          <w:sz w:val="28"/>
          <w:szCs w:val="28"/>
          <w:rtl/>
        </w:rPr>
        <w:t xml:space="preserve"> </w:t>
      </w:r>
      <w:proofErr w:type="spellStart"/>
      <w:r>
        <w:rPr>
          <w:rFonts w:ascii="David" w:hAnsi="David" w:cs="David"/>
          <w:b/>
          <w:bCs/>
          <w:color w:val="000000"/>
          <w:sz w:val="28"/>
          <w:szCs w:val="28"/>
          <w:rtl/>
        </w:rPr>
        <w:t>אלשער</w:t>
      </w:r>
      <w:proofErr w:type="spellEnd"/>
      <w:r>
        <w:rPr>
          <w:rFonts w:ascii="David" w:hAnsi="David" w:cs="David"/>
          <w:color w:val="000000"/>
          <w:sz w:val="28"/>
          <w:szCs w:val="28"/>
          <w:rtl/>
        </w:rPr>
        <w:t>)</w:t>
      </w:r>
      <w:r>
        <w:rPr>
          <w:rFonts w:ascii="David" w:hAnsi="David" w:cs="David"/>
          <w:sz w:val="28"/>
          <w:szCs w:val="28"/>
          <w:rtl/>
        </w:rPr>
        <w:t xml:space="preserve">. אציין, כי כפי שעולה במפורש מלשון הסעיף, הרי שסעיף 78 לחוק הקרקעות העות'מני חל </w:t>
      </w:r>
      <w:r>
        <w:rPr>
          <w:rFonts w:ascii="David" w:hAnsi="David" w:cs="David"/>
          <w:color w:val="000000"/>
          <w:sz w:val="28"/>
          <w:szCs w:val="28"/>
          <w:rtl/>
        </w:rPr>
        <w:t xml:space="preserve">רק על חלק מסוגי האדמות בהתאם לקטגוריזציה שהייתה מקובלת בתקופה העות'מנית- אדמות מסוג מירי או </w:t>
      </w:r>
      <w:proofErr w:type="spellStart"/>
      <w:r>
        <w:rPr>
          <w:rFonts w:ascii="David" w:hAnsi="David" w:cs="David"/>
          <w:color w:val="000000"/>
          <w:sz w:val="28"/>
          <w:szCs w:val="28"/>
          <w:rtl/>
        </w:rPr>
        <w:t>מוקופה</w:t>
      </w:r>
      <w:proofErr w:type="spellEnd"/>
      <w:r>
        <w:rPr>
          <w:rFonts w:ascii="David" w:hAnsi="David" w:cs="David"/>
          <w:sz w:val="28"/>
          <w:szCs w:val="28"/>
          <w:rtl/>
        </w:rPr>
        <w:t xml:space="preserve"> (</w:t>
      </w:r>
      <w:r>
        <w:rPr>
          <w:rFonts w:ascii="David" w:hAnsi="David" w:cs="David"/>
          <w:color w:val="000000"/>
          <w:sz w:val="28"/>
          <w:szCs w:val="28"/>
          <w:rtl/>
        </w:rPr>
        <w:t>בג"ץ 5069/16 </w:t>
      </w:r>
      <w:proofErr w:type="spellStart"/>
      <w:r>
        <w:rPr>
          <w:rFonts w:ascii="David" w:hAnsi="David" w:cs="David"/>
          <w:b/>
          <w:bCs/>
          <w:color w:val="000000"/>
          <w:sz w:val="28"/>
          <w:szCs w:val="28"/>
          <w:rtl/>
        </w:rPr>
        <w:t>חוסין</w:t>
      </w:r>
      <w:proofErr w:type="spellEnd"/>
      <w:r>
        <w:rPr>
          <w:rFonts w:ascii="David" w:hAnsi="David" w:cs="David"/>
          <w:b/>
          <w:bCs/>
          <w:color w:val="000000"/>
          <w:sz w:val="28"/>
          <w:szCs w:val="28"/>
          <w:rtl/>
        </w:rPr>
        <w:t xml:space="preserve"> אחמד עלי </w:t>
      </w:r>
      <w:proofErr w:type="spellStart"/>
      <w:r>
        <w:rPr>
          <w:rFonts w:ascii="David" w:hAnsi="David" w:cs="David"/>
          <w:b/>
          <w:bCs/>
          <w:color w:val="000000"/>
          <w:sz w:val="28"/>
          <w:szCs w:val="28"/>
          <w:rtl/>
        </w:rPr>
        <w:t>חמאמדה</w:t>
      </w:r>
      <w:proofErr w:type="spellEnd"/>
      <w:r>
        <w:rPr>
          <w:rFonts w:ascii="David" w:hAnsi="David" w:cs="David"/>
          <w:b/>
          <w:bCs/>
          <w:color w:val="000000"/>
          <w:sz w:val="28"/>
          <w:szCs w:val="28"/>
          <w:rtl/>
        </w:rPr>
        <w:t xml:space="preserve"> נ' ועדת </w:t>
      </w:r>
      <w:proofErr w:type="spellStart"/>
      <w:r>
        <w:rPr>
          <w:rFonts w:ascii="David" w:hAnsi="David" w:cs="David"/>
          <w:b/>
          <w:bCs/>
          <w:color w:val="000000"/>
          <w:sz w:val="28"/>
          <w:szCs w:val="28"/>
          <w:rtl/>
        </w:rPr>
        <w:t>העררים</w:t>
      </w:r>
      <w:proofErr w:type="spellEnd"/>
      <w:r>
        <w:rPr>
          <w:rFonts w:ascii="David" w:hAnsi="David" w:cs="David"/>
          <w:b/>
          <w:bCs/>
          <w:color w:val="000000"/>
          <w:sz w:val="28"/>
          <w:szCs w:val="28"/>
          <w:rtl/>
        </w:rPr>
        <w:t xml:space="preserve"> הצבאית</w:t>
      </w:r>
      <w:r>
        <w:rPr>
          <w:rFonts w:ascii="David" w:hAnsi="David" w:cs="David"/>
          <w:color w:val="000000"/>
          <w:sz w:val="28"/>
          <w:szCs w:val="28"/>
          <w:rtl/>
        </w:rPr>
        <w:t>).</w:t>
      </w:r>
      <w:r>
        <w:rPr>
          <w:rFonts w:ascii="David" w:hAnsi="David" w:cs="David"/>
          <w:sz w:val="28"/>
          <w:szCs w:val="28"/>
          <w:rtl/>
        </w:rPr>
        <w:t xml:space="preserve"> </w:t>
      </w:r>
    </w:p>
    <w:p w14:paraId="5BC2EA38" w14:textId="77777777" w:rsidR="00000000" w:rsidRDefault="00000000">
      <w:pPr>
        <w:pStyle w:val="a9"/>
        <w:spacing w:line="360" w:lineRule="auto"/>
        <w:jc w:val="both"/>
        <w:rPr>
          <w:rtl/>
        </w:rPr>
      </w:pPr>
      <w:r>
        <w:rPr>
          <w:rFonts w:ascii="David" w:hAnsi="David" w:cs="David"/>
          <w:sz w:val="28"/>
          <w:szCs w:val="28"/>
        </w:rPr>
        <w:t> </w:t>
      </w:r>
    </w:p>
    <w:p w14:paraId="5FA0480C" w14:textId="77777777" w:rsidR="00000000" w:rsidRDefault="00000000">
      <w:pPr>
        <w:pStyle w:val="a9"/>
        <w:spacing w:line="360" w:lineRule="auto"/>
        <w:ind w:hanging="360"/>
        <w:jc w:val="both"/>
        <w:rPr>
          <w:rtl/>
        </w:rPr>
      </w:pPr>
      <w:r>
        <w:rPr>
          <w:rFonts w:ascii="David" w:hAnsi="David" w:cs="David"/>
          <w:sz w:val="28"/>
          <w:szCs w:val="28"/>
          <w:rtl/>
        </w:rPr>
        <w:t>16.</w:t>
      </w:r>
      <w:r>
        <w:rPr>
          <w:rFonts w:ascii="Times New Roman" w:hAnsi="Times New Roman" w:cs="Times New Roman"/>
          <w:sz w:val="14"/>
          <w:szCs w:val="14"/>
          <w:rtl/>
        </w:rPr>
        <w:t xml:space="preserve">  </w:t>
      </w:r>
      <w:r>
        <w:rPr>
          <w:rFonts w:ascii="David" w:hAnsi="David" w:cs="David"/>
          <w:sz w:val="28"/>
          <w:szCs w:val="28"/>
          <w:rtl/>
        </w:rPr>
        <w:t xml:space="preserve">לפיכך, כדי להוכיח את זכויותיו בחלקה, על </w:t>
      </w:r>
      <w:proofErr w:type="spellStart"/>
      <w:r>
        <w:rPr>
          <w:rFonts w:ascii="David" w:hAnsi="David" w:cs="David"/>
          <w:sz w:val="28"/>
          <w:szCs w:val="28"/>
          <w:rtl/>
        </w:rPr>
        <w:t>נידאל</w:t>
      </w:r>
      <w:proofErr w:type="spellEnd"/>
      <w:r>
        <w:rPr>
          <w:rFonts w:ascii="David" w:hAnsi="David" w:cs="David"/>
          <w:sz w:val="28"/>
          <w:szCs w:val="28"/>
          <w:rtl/>
        </w:rPr>
        <w:t xml:space="preserve"> להוכיח אחת משתיים: הקצאת הקרקע על ידי השלטונות או החזקה ועיבוד של החלקה בהתאם להוראות סעיף 78 לחוק העות'מני. טענתו של </w:t>
      </w:r>
      <w:proofErr w:type="spellStart"/>
      <w:r>
        <w:rPr>
          <w:rFonts w:ascii="David" w:hAnsi="David" w:cs="David"/>
          <w:sz w:val="28"/>
          <w:szCs w:val="28"/>
          <w:rtl/>
        </w:rPr>
        <w:t>נידאל</w:t>
      </w:r>
      <w:proofErr w:type="spellEnd"/>
      <w:r>
        <w:rPr>
          <w:rFonts w:ascii="David" w:hAnsi="David" w:cs="David"/>
          <w:sz w:val="28"/>
          <w:szCs w:val="28"/>
          <w:rtl/>
        </w:rPr>
        <w:t xml:space="preserve"> מתבססת על האפשרות השנייה. </w:t>
      </w:r>
      <w:proofErr w:type="spellStart"/>
      <w:r>
        <w:rPr>
          <w:rFonts w:ascii="David" w:hAnsi="David" w:cs="David"/>
          <w:b/>
          <w:bCs/>
          <w:sz w:val="28"/>
          <w:szCs w:val="28"/>
          <w:rtl/>
        </w:rPr>
        <w:t>נידאל</w:t>
      </w:r>
      <w:proofErr w:type="spellEnd"/>
      <w:r>
        <w:rPr>
          <w:rFonts w:ascii="David" w:hAnsi="David" w:cs="David"/>
          <w:b/>
          <w:bCs/>
          <w:sz w:val="28"/>
          <w:szCs w:val="28"/>
          <w:rtl/>
        </w:rPr>
        <w:t xml:space="preserve"> טוען לקיומה של התיישנות רוכשת מכוח סעיף 78 לחוק העות'מני. </w:t>
      </w:r>
      <w:r>
        <w:rPr>
          <w:rFonts w:ascii="David" w:hAnsi="David" w:cs="David"/>
          <w:sz w:val="28"/>
          <w:szCs w:val="28"/>
          <w:rtl/>
        </w:rPr>
        <w:t xml:space="preserve">לטענתו, מדובר בקרקע שאביו וסבו לפניו השתמשו בה כ- 200 שנה וכי הוא קיבל אותה מהם ומשנת 1985 הוא ממשיך להשתמש בה. מאחר וכאמור, קרקע מירי היא קרקע בבעלות השלטון, על </w:t>
      </w:r>
      <w:proofErr w:type="spellStart"/>
      <w:r>
        <w:rPr>
          <w:rFonts w:ascii="David" w:hAnsi="David" w:cs="David"/>
          <w:sz w:val="28"/>
          <w:szCs w:val="28"/>
          <w:rtl/>
        </w:rPr>
        <w:t>נידאל</w:t>
      </w:r>
      <w:proofErr w:type="spellEnd"/>
      <w:r>
        <w:rPr>
          <w:rFonts w:ascii="David" w:hAnsi="David" w:cs="David"/>
          <w:sz w:val="28"/>
          <w:szCs w:val="28"/>
          <w:rtl/>
        </w:rPr>
        <w:t xml:space="preserve"> הנטל להוכיח, כי התגבשה לו זכות בעלות מכוח עיבוד והחזקה בהתאם להוראות סעיף 78 לחוק הקרקעות העות'מאני.</w:t>
      </w:r>
    </w:p>
    <w:p w14:paraId="22F8EF2B" w14:textId="77777777" w:rsidR="00000000" w:rsidRDefault="00000000">
      <w:pPr>
        <w:pStyle w:val="a9"/>
        <w:spacing w:line="360" w:lineRule="auto"/>
        <w:jc w:val="both"/>
        <w:rPr>
          <w:rtl/>
        </w:rPr>
      </w:pPr>
      <w:r>
        <w:rPr>
          <w:rFonts w:ascii="David" w:hAnsi="David" w:cs="David"/>
          <w:sz w:val="28"/>
          <w:szCs w:val="28"/>
        </w:rPr>
        <w:t> </w:t>
      </w:r>
    </w:p>
    <w:p w14:paraId="42FC134C" w14:textId="77777777" w:rsidR="00000000" w:rsidRDefault="00000000">
      <w:pPr>
        <w:pStyle w:val="a9"/>
        <w:spacing w:line="360" w:lineRule="auto"/>
        <w:ind w:hanging="360"/>
        <w:jc w:val="both"/>
        <w:rPr>
          <w:rtl/>
        </w:rPr>
      </w:pPr>
      <w:r>
        <w:rPr>
          <w:rFonts w:ascii="David" w:hAnsi="David" w:cs="David"/>
          <w:sz w:val="28"/>
          <w:szCs w:val="28"/>
          <w:rtl/>
        </w:rPr>
        <w:t>17.</w:t>
      </w:r>
      <w:r>
        <w:rPr>
          <w:rFonts w:ascii="Times New Roman" w:hAnsi="Times New Roman" w:cs="Times New Roman"/>
          <w:sz w:val="14"/>
          <w:szCs w:val="14"/>
          <w:rtl/>
        </w:rPr>
        <w:t xml:space="preserve">  </w:t>
      </w:r>
      <w:r>
        <w:rPr>
          <w:rFonts w:ascii="David" w:hAnsi="David" w:cs="David"/>
          <w:sz w:val="28"/>
          <w:szCs w:val="28"/>
          <w:rtl/>
        </w:rPr>
        <w:t xml:space="preserve">למעלה מהדרוש אציין, כי לעניין הקצאה מהשלטון, הרי שבהתאם לסעיף 3 לחוק העות'מני זכות הבעלות בקרקע מירי שייכת לאוצר הממשלה. בהתאם לחוק העות'מני, ניתן לרכוש קרקע כאמור על ידי רישיון או נתינה מידי פקיד הממשלה המיוחד הממונה לשם כך. מי שלוקח קרקע ממין זה מקבל שטר קניין </w:t>
      </w:r>
      <w:proofErr w:type="spellStart"/>
      <w:r>
        <w:rPr>
          <w:rFonts w:ascii="David" w:hAnsi="David" w:cs="David"/>
          <w:sz w:val="28"/>
          <w:szCs w:val="28"/>
          <w:rtl/>
        </w:rPr>
        <w:t>שסגמת</w:t>
      </w:r>
      <w:proofErr w:type="spellEnd"/>
      <w:r>
        <w:rPr>
          <w:rFonts w:ascii="David" w:hAnsi="David" w:cs="David"/>
          <w:sz w:val="28"/>
          <w:szCs w:val="28"/>
          <w:rtl/>
        </w:rPr>
        <w:t xml:space="preserve"> המלך טבועה עליו ונקרא שטר טאבו (קושאן) (ראה דוכן, עמ' 465). בענייננו </w:t>
      </w:r>
      <w:proofErr w:type="spellStart"/>
      <w:r>
        <w:rPr>
          <w:rFonts w:ascii="David" w:hAnsi="David" w:cs="David"/>
          <w:b/>
          <w:bCs/>
          <w:sz w:val="28"/>
          <w:szCs w:val="28"/>
          <w:rtl/>
        </w:rPr>
        <w:t>נידאל</w:t>
      </w:r>
      <w:proofErr w:type="spellEnd"/>
      <w:r>
        <w:rPr>
          <w:rFonts w:ascii="David" w:hAnsi="David" w:cs="David"/>
          <w:b/>
          <w:bCs/>
          <w:sz w:val="28"/>
          <w:szCs w:val="28"/>
          <w:rtl/>
        </w:rPr>
        <w:t xml:space="preserve"> העיד במפורש, כי אין לו קושאן או מסמך כלשהו</w:t>
      </w:r>
      <w:r>
        <w:rPr>
          <w:rFonts w:ascii="David" w:hAnsi="David" w:cs="David"/>
          <w:sz w:val="28"/>
          <w:szCs w:val="28"/>
          <w:rtl/>
        </w:rPr>
        <w:t xml:space="preserve"> (עמ' 52 ש' 18-20, 22-23).</w:t>
      </w:r>
    </w:p>
    <w:p w14:paraId="5B7D19CF" w14:textId="77777777" w:rsidR="00000000" w:rsidRDefault="00000000">
      <w:pPr>
        <w:pStyle w:val="a9"/>
        <w:spacing w:line="360" w:lineRule="auto"/>
        <w:jc w:val="both"/>
        <w:rPr>
          <w:rtl/>
        </w:rPr>
      </w:pPr>
      <w:r>
        <w:rPr>
          <w:rFonts w:ascii="David" w:hAnsi="David" w:cs="David"/>
          <w:sz w:val="28"/>
          <w:szCs w:val="28"/>
        </w:rPr>
        <w:t> </w:t>
      </w:r>
    </w:p>
    <w:p w14:paraId="6953F3D0" w14:textId="77777777" w:rsidR="00000000" w:rsidRDefault="00000000">
      <w:pPr>
        <w:pStyle w:val="a9"/>
        <w:spacing w:line="360" w:lineRule="auto"/>
        <w:ind w:hanging="360"/>
        <w:jc w:val="both"/>
        <w:rPr>
          <w:rtl/>
        </w:rPr>
      </w:pPr>
      <w:r>
        <w:rPr>
          <w:rFonts w:ascii="David" w:hAnsi="David" w:cs="David"/>
          <w:sz w:val="28"/>
          <w:szCs w:val="28"/>
          <w:rtl/>
        </w:rPr>
        <w:t>18.</w:t>
      </w:r>
      <w:r>
        <w:rPr>
          <w:rFonts w:ascii="Times New Roman" w:hAnsi="Times New Roman" w:cs="Times New Roman"/>
          <w:sz w:val="14"/>
          <w:szCs w:val="14"/>
          <w:rtl/>
        </w:rPr>
        <w:t xml:space="preserve">  </w:t>
      </w:r>
      <w:r>
        <w:rPr>
          <w:rFonts w:ascii="David" w:hAnsi="David" w:cs="David"/>
          <w:color w:val="000000"/>
          <w:sz w:val="28"/>
          <w:szCs w:val="28"/>
          <w:shd w:val="clear" w:color="auto" w:fill="FFFFFF"/>
          <w:rtl/>
        </w:rPr>
        <w:t>בהתאם להוראות חוק יסוד מקרקעי ישראל שחוקק בשנת 1960, הבעלות על נכסי המקרקעין של מדינת ישראל לא תוכל להיות מועברת על ידי מכירה או בדרך אחרת. לפיכך, החל ממועד זה לא יכול מחזיק במקרקעי המדינה להירשם כבעלים של הקרקע מכוח התיישנות רוכשת.</w:t>
      </w:r>
    </w:p>
    <w:p w14:paraId="54BD55B1" w14:textId="77777777" w:rsidR="00000000" w:rsidRDefault="00000000">
      <w:pPr>
        <w:pStyle w:val="a9"/>
        <w:rPr>
          <w:rtl/>
        </w:rPr>
      </w:pPr>
      <w:r>
        <w:rPr>
          <w:rFonts w:ascii="David" w:hAnsi="David" w:cs="David"/>
          <w:sz w:val="28"/>
          <w:szCs w:val="28"/>
        </w:rPr>
        <w:t> </w:t>
      </w:r>
    </w:p>
    <w:p w14:paraId="7E8D4D0D" w14:textId="77777777" w:rsidR="00000000" w:rsidRDefault="00000000">
      <w:pPr>
        <w:pStyle w:val="a9"/>
        <w:spacing w:line="360" w:lineRule="auto"/>
        <w:ind w:hanging="360"/>
        <w:jc w:val="both"/>
        <w:rPr>
          <w:rtl/>
        </w:rPr>
      </w:pPr>
      <w:r>
        <w:rPr>
          <w:rFonts w:ascii="David" w:hAnsi="David" w:cs="David"/>
          <w:sz w:val="28"/>
          <w:szCs w:val="28"/>
          <w:rtl/>
        </w:rPr>
        <w:t>19.</w:t>
      </w:r>
      <w:r>
        <w:rPr>
          <w:rFonts w:ascii="Times New Roman" w:hAnsi="Times New Roman" w:cs="Times New Roman"/>
          <w:sz w:val="14"/>
          <w:szCs w:val="14"/>
          <w:rtl/>
        </w:rPr>
        <w:t xml:space="preserve">  </w:t>
      </w:r>
      <w:r>
        <w:rPr>
          <w:rFonts w:ascii="David" w:hAnsi="David" w:cs="David"/>
          <w:sz w:val="28"/>
          <w:szCs w:val="28"/>
          <w:rtl/>
        </w:rPr>
        <w:t>בבסיס חוק יסוד מקרקעי ישראל, עומד העיקרון לפיו קרקעות ארץ ישראל יוותרו בידיים ציבוריות מתוך הכרה בצורך לשמור על הקרקע כמשאב לאומי וכדי לאפשר ניהול הקרקע, פיתוח, תכנון ושמירה על עתודות קרקע לצרכי מדינה.</w:t>
      </w:r>
    </w:p>
    <w:p w14:paraId="0DD1DF31" w14:textId="77777777" w:rsidR="00000000" w:rsidRDefault="00000000">
      <w:pPr>
        <w:pStyle w:val="a9"/>
        <w:rPr>
          <w:rtl/>
        </w:rPr>
      </w:pPr>
      <w:r>
        <w:rPr>
          <w:rFonts w:ascii="David" w:hAnsi="David" w:cs="David"/>
          <w:sz w:val="28"/>
          <w:szCs w:val="28"/>
        </w:rPr>
        <w:t> </w:t>
      </w:r>
    </w:p>
    <w:p w14:paraId="476C0AD4" w14:textId="77777777" w:rsidR="00000000" w:rsidRDefault="00000000">
      <w:pPr>
        <w:pStyle w:val="a9"/>
        <w:spacing w:line="360" w:lineRule="auto"/>
        <w:ind w:hanging="360"/>
        <w:jc w:val="both"/>
        <w:rPr>
          <w:rtl/>
        </w:rPr>
      </w:pPr>
      <w:r>
        <w:rPr>
          <w:rFonts w:ascii="David" w:hAnsi="David" w:cs="David"/>
          <w:sz w:val="28"/>
          <w:szCs w:val="28"/>
          <w:rtl/>
        </w:rPr>
        <w:t>20.</w:t>
      </w:r>
      <w:r>
        <w:rPr>
          <w:rFonts w:ascii="Times New Roman" w:hAnsi="Times New Roman" w:cs="Times New Roman"/>
          <w:sz w:val="14"/>
          <w:szCs w:val="14"/>
          <w:rtl/>
        </w:rPr>
        <w:t xml:space="preserve">  </w:t>
      </w:r>
      <w:r>
        <w:rPr>
          <w:rFonts w:ascii="David" w:hAnsi="David" w:cs="David"/>
          <w:sz w:val="28"/>
          <w:szCs w:val="28"/>
          <w:rtl/>
        </w:rPr>
        <w:t>בסעיף 158(1) לחוק המקרקעין נקבע, כי חוק הקרקעות העות'מני וכל חקיקה עות'מנית אחרת שעניינה מקרקעין</w:t>
      </w:r>
      <w:r>
        <w:rPr>
          <w:rFonts w:ascii="David" w:hAnsi="David" w:cs="David"/>
          <w:sz w:val="28"/>
          <w:szCs w:val="28"/>
        </w:rPr>
        <w:t xml:space="preserve"> </w:t>
      </w:r>
      <w:r>
        <w:rPr>
          <w:rFonts w:ascii="David" w:hAnsi="David" w:cs="David"/>
          <w:sz w:val="28"/>
          <w:szCs w:val="28"/>
          <w:rtl/>
        </w:rPr>
        <w:t>בטלים. כאמור, בשנת 1981 הוחל הדין הישראלי ברמת הגולן. עם זאת, סעיף 162 לחוק המקרקעין עניינו "שמירת דינים". בסעיף 162(2) נקבע, כי "על אף האמור בסעיפים 152 ו-158 עד 161, אין בהוראות חוק זה כדי לבטל או להביא שינוי</w:t>
      </w:r>
      <w:r>
        <w:rPr>
          <w:rFonts w:ascii="David" w:hAnsi="David" w:cs="David"/>
          <w:sz w:val="28"/>
          <w:szCs w:val="28"/>
        </w:rPr>
        <w:t xml:space="preserve"> </w:t>
      </w:r>
      <w:r>
        <w:rPr>
          <w:rFonts w:ascii="David" w:hAnsi="David" w:cs="David"/>
          <w:sz w:val="28"/>
          <w:szCs w:val="28"/>
          <w:rtl/>
        </w:rPr>
        <w:t>בדין שהיה קיים ערב תחילתו בנוגע להתיישנות במקרקעין לא-מוסדרים".</w:t>
      </w:r>
    </w:p>
    <w:p w14:paraId="16E8516B" w14:textId="77777777" w:rsidR="00000000" w:rsidRDefault="00000000">
      <w:pPr>
        <w:pStyle w:val="a9"/>
        <w:spacing w:line="360" w:lineRule="auto"/>
        <w:jc w:val="both"/>
        <w:rPr>
          <w:rtl/>
        </w:rPr>
      </w:pPr>
      <w:r>
        <w:rPr>
          <w:rFonts w:ascii="David" w:hAnsi="David" w:cs="David"/>
          <w:sz w:val="28"/>
          <w:szCs w:val="28"/>
        </w:rPr>
        <w:t> </w:t>
      </w:r>
    </w:p>
    <w:p w14:paraId="698826A6" w14:textId="77777777" w:rsidR="00000000" w:rsidRDefault="00000000">
      <w:pPr>
        <w:pStyle w:val="a9"/>
        <w:spacing w:line="360" w:lineRule="auto"/>
        <w:ind w:hanging="360"/>
        <w:jc w:val="both"/>
        <w:rPr>
          <w:rtl/>
        </w:rPr>
      </w:pPr>
      <w:r>
        <w:rPr>
          <w:rFonts w:ascii="David" w:hAnsi="David" w:cs="David"/>
          <w:sz w:val="28"/>
          <w:szCs w:val="28"/>
          <w:rtl/>
        </w:rPr>
        <w:t>21.</w:t>
      </w:r>
      <w:r>
        <w:rPr>
          <w:rFonts w:ascii="Times New Roman" w:hAnsi="Times New Roman" w:cs="Times New Roman"/>
          <w:sz w:val="14"/>
          <w:szCs w:val="14"/>
          <w:rtl/>
        </w:rPr>
        <w:t xml:space="preserve">  </w:t>
      </w:r>
      <w:r>
        <w:rPr>
          <w:rFonts w:ascii="David" w:hAnsi="David" w:cs="David"/>
          <w:color w:val="000000"/>
          <w:sz w:val="28"/>
          <w:szCs w:val="28"/>
          <w:rtl/>
        </w:rPr>
        <w:t>בסעיף 78 לחוק הקרקעות העות'מני, נקבע, כי מי שהחזיק בקרקע "מירי" או הקדש (</w:t>
      </w:r>
      <w:proofErr w:type="spellStart"/>
      <w:r>
        <w:rPr>
          <w:rFonts w:ascii="David" w:hAnsi="David" w:cs="David"/>
          <w:color w:val="000000"/>
          <w:sz w:val="28"/>
          <w:szCs w:val="28"/>
          <w:rtl/>
        </w:rPr>
        <w:t>מוקופה</w:t>
      </w:r>
      <w:proofErr w:type="spellEnd"/>
      <w:r>
        <w:rPr>
          <w:rFonts w:ascii="David" w:hAnsi="David" w:cs="David"/>
          <w:color w:val="000000"/>
          <w:sz w:val="28"/>
          <w:szCs w:val="28"/>
          <w:rtl/>
        </w:rPr>
        <w:t>) עשר שנים רצופות בלי ערעור יש לו בה זכות של חזקה (</w:t>
      </w:r>
      <w:proofErr w:type="spellStart"/>
      <w:r>
        <w:rPr>
          <w:rFonts w:ascii="David" w:hAnsi="David" w:cs="David"/>
          <w:color w:val="000000"/>
          <w:sz w:val="28"/>
          <w:szCs w:val="28"/>
          <w:rtl/>
        </w:rPr>
        <w:t>פרסקריפציה</w:t>
      </w:r>
      <w:proofErr w:type="spellEnd"/>
      <w:r>
        <w:rPr>
          <w:rFonts w:ascii="David" w:hAnsi="David" w:cs="David"/>
          <w:color w:val="000000"/>
          <w:sz w:val="28"/>
          <w:szCs w:val="28"/>
          <w:rtl/>
        </w:rPr>
        <w:t xml:space="preserve">), ובין שהיה לו שטר טאבו (קושאן) ובין שלא היה - אין הקרקע נידונה </w:t>
      </w:r>
      <w:proofErr w:type="spellStart"/>
      <w:r>
        <w:rPr>
          <w:rFonts w:ascii="David" w:hAnsi="David" w:cs="David"/>
          <w:color w:val="000000"/>
          <w:sz w:val="28"/>
          <w:szCs w:val="28"/>
          <w:rtl/>
        </w:rPr>
        <w:t>כרטושה</w:t>
      </w:r>
      <w:proofErr w:type="spellEnd"/>
      <w:r>
        <w:rPr>
          <w:rFonts w:ascii="David" w:hAnsi="David" w:cs="David"/>
          <w:color w:val="000000"/>
          <w:sz w:val="28"/>
          <w:szCs w:val="28"/>
          <w:rtl/>
        </w:rPr>
        <w:t xml:space="preserve"> (מחלול) ונותנים לו שטר טאבו חינם. מודה המחזיק שהקרקע הייתה </w:t>
      </w:r>
      <w:proofErr w:type="spellStart"/>
      <w:r>
        <w:rPr>
          <w:rFonts w:ascii="David" w:hAnsi="David" w:cs="David"/>
          <w:color w:val="000000"/>
          <w:sz w:val="28"/>
          <w:szCs w:val="28"/>
          <w:rtl/>
        </w:rPr>
        <w:t>רטושה</w:t>
      </w:r>
      <w:proofErr w:type="spellEnd"/>
      <w:r>
        <w:rPr>
          <w:rFonts w:ascii="David" w:hAnsi="David" w:cs="David"/>
          <w:color w:val="000000"/>
          <w:sz w:val="28"/>
          <w:szCs w:val="28"/>
          <w:rtl/>
        </w:rPr>
        <w:t xml:space="preserve"> (מחלול) והחזיק בה שלא ברשות- אף על פי שהחזיק בה כמה שנים תוצע לו הקרקע בתשלום דמי טאבו, ואם אינו רוצה- מוכרים אותה במכירה פומבית. (הנוסח לקוח מתוך: דוכן, 476). </w:t>
      </w:r>
    </w:p>
    <w:p w14:paraId="273F91A9" w14:textId="77777777" w:rsidR="00000000" w:rsidRDefault="00000000">
      <w:pPr>
        <w:pStyle w:val="a9"/>
        <w:spacing w:line="360" w:lineRule="auto"/>
        <w:jc w:val="both"/>
        <w:rPr>
          <w:rtl/>
        </w:rPr>
      </w:pPr>
      <w:r>
        <w:rPr>
          <w:rFonts w:ascii="David" w:hAnsi="David" w:cs="David"/>
          <w:sz w:val="28"/>
          <w:szCs w:val="28"/>
        </w:rPr>
        <w:t> </w:t>
      </w:r>
    </w:p>
    <w:p w14:paraId="4CC3D4B0" w14:textId="77777777" w:rsidR="00000000" w:rsidRDefault="00000000">
      <w:pPr>
        <w:pStyle w:val="a9"/>
        <w:spacing w:line="360" w:lineRule="auto"/>
        <w:ind w:hanging="360"/>
        <w:jc w:val="both"/>
        <w:rPr>
          <w:rtl/>
        </w:rPr>
      </w:pPr>
      <w:r>
        <w:rPr>
          <w:rFonts w:ascii="David" w:hAnsi="David" w:cs="David"/>
          <w:sz w:val="28"/>
          <w:szCs w:val="28"/>
          <w:rtl/>
        </w:rPr>
        <w:t>22.</w:t>
      </w:r>
      <w:r>
        <w:rPr>
          <w:rFonts w:ascii="Times New Roman" w:hAnsi="Times New Roman" w:cs="Times New Roman"/>
          <w:sz w:val="14"/>
          <w:szCs w:val="14"/>
          <w:rtl/>
        </w:rPr>
        <w:t xml:space="preserve">  </w:t>
      </w:r>
      <w:r>
        <w:rPr>
          <w:rFonts w:ascii="David" w:hAnsi="David" w:cs="David"/>
          <w:sz w:val="28"/>
          <w:szCs w:val="28"/>
          <w:rtl/>
        </w:rPr>
        <w:t xml:space="preserve">סעיפים 20 ו- 78 לחוק הקרקעות העות'מני קובעים כללים להתיישנות במקרקעי מירי. קיים הבדל משמעותי בין שני הסעיפים. שכן, סעיף 20 מזכה בהתיישנות דיונית בלבד בעוד שסעיף 78 מזכה את העומד בתנאיו בהתיישנות רוכשת (עו"ד מיכל חן-דאלי </w:t>
      </w:r>
      <w:r>
        <w:rPr>
          <w:rFonts w:ascii="David" w:hAnsi="David" w:cs="David"/>
          <w:b/>
          <w:bCs/>
          <w:sz w:val="28"/>
          <w:szCs w:val="28"/>
          <w:rtl/>
        </w:rPr>
        <w:t>רישום מקרקעין- הליכים ועילות תביעה- דין, הלכה ומעשה</w:t>
      </w:r>
      <w:r>
        <w:rPr>
          <w:rFonts w:ascii="David" w:hAnsi="David" w:cs="David"/>
          <w:sz w:val="28"/>
          <w:szCs w:val="28"/>
          <w:rtl/>
        </w:rPr>
        <w:t>, הוצאת אומר המשפט, 2014, 26-27). ויתקון ציין בספרו, כי הזכות לקבל קושאן מכוח סעיף 78 לחוק העות'מני נקראת "</w:t>
      </w:r>
      <w:proofErr w:type="spellStart"/>
      <w:r>
        <w:rPr>
          <w:rFonts w:ascii="David" w:hAnsi="David" w:cs="David"/>
          <w:sz w:val="28"/>
          <w:szCs w:val="28"/>
          <w:rtl/>
        </w:rPr>
        <w:t>חק</w:t>
      </w:r>
      <w:proofErr w:type="spellEnd"/>
      <w:r>
        <w:rPr>
          <w:rFonts w:ascii="David" w:hAnsi="David" w:cs="David"/>
          <w:sz w:val="28"/>
          <w:szCs w:val="28"/>
          <w:rtl/>
        </w:rPr>
        <w:t xml:space="preserve"> </w:t>
      </w:r>
      <w:proofErr w:type="spellStart"/>
      <w:r>
        <w:rPr>
          <w:rFonts w:ascii="David" w:hAnsi="David" w:cs="David"/>
          <w:sz w:val="28"/>
          <w:szCs w:val="28"/>
          <w:rtl/>
        </w:rPr>
        <w:t>אלקאר</w:t>
      </w:r>
      <w:proofErr w:type="spellEnd"/>
      <w:r>
        <w:rPr>
          <w:rFonts w:ascii="David" w:hAnsi="David" w:cs="David"/>
          <w:sz w:val="28"/>
          <w:szCs w:val="28"/>
          <w:rtl/>
        </w:rPr>
        <w:t xml:space="preserve">". קרי, הזכות לקבל החלטה שתחייב את המדינה למסור לתובע שהוכיח את זכותו לפי סעיף 78 שטר טאבו ללא תשלום שווי הטאבו (ויתקון, 69). </w:t>
      </w:r>
    </w:p>
    <w:p w14:paraId="0FC34B0B" w14:textId="77777777" w:rsidR="00000000" w:rsidRDefault="00000000">
      <w:pPr>
        <w:pStyle w:val="a9"/>
        <w:spacing w:line="360" w:lineRule="auto"/>
        <w:jc w:val="both"/>
        <w:rPr>
          <w:rtl/>
        </w:rPr>
      </w:pPr>
      <w:r>
        <w:rPr>
          <w:rFonts w:ascii="David" w:hAnsi="David" w:cs="David"/>
          <w:sz w:val="28"/>
          <w:szCs w:val="28"/>
        </w:rPr>
        <w:t> </w:t>
      </w:r>
    </w:p>
    <w:p w14:paraId="52229613" w14:textId="77777777" w:rsidR="00000000" w:rsidRDefault="00000000">
      <w:pPr>
        <w:pStyle w:val="a9"/>
        <w:spacing w:line="360" w:lineRule="auto"/>
        <w:ind w:hanging="360"/>
        <w:jc w:val="both"/>
        <w:rPr>
          <w:rtl/>
        </w:rPr>
      </w:pPr>
      <w:r>
        <w:rPr>
          <w:rFonts w:ascii="David" w:hAnsi="David" w:cs="David"/>
          <w:sz w:val="28"/>
          <w:szCs w:val="28"/>
          <w:rtl/>
        </w:rPr>
        <w:t>23.</w:t>
      </w:r>
      <w:r>
        <w:rPr>
          <w:rFonts w:ascii="Times New Roman" w:hAnsi="Times New Roman" w:cs="Times New Roman"/>
          <w:sz w:val="14"/>
          <w:szCs w:val="14"/>
          <w:rtl/>
        </w:rPr>
        <w:t xml:space="preserve">  </w:t>
      </w:r>
      <w:r>
        <w:rPr>
          <w:rFonts w:ascii="David" w:hAnsi="David" w:cs="David"/>
          <w:color w:val="000000"/>
          <w:sz w:val="28"/>
          <w:szCs w:val="28"/>
          <w:rtl/>
        </w:rPr>
        <w:t xml:space="preserve">בהוראת סעיף 78 לחוק העות'מני מעוגן המכשיר המשפטי של "התיישנות רוכשת". בהתמלא התנאים הנדרשים, בכוחה של התיישנות זו להעניק למחזיק זכות פוזיטיבית במקרקעין. אציין, כי בפסיקה הובהר, כי סעיף 78 לחוק העות'מני מקנה זכות בקרקע רק למי שעיבד אותה. מגורים במקרקעין כשלעצמם ואף הקמת מבנים עליהם אינם מעניקים זכות כלשהי (בג"ץ 2966/95 </w:t>
      </w:r>
      <w:r>
        <w:rPr>
          <w:rFonts w:ascii="David" w:hAnsi="David" w:cs="David"/>
          <w:b/>
          <w:bCs/>
          <w:color w:val="000000"/>
          <w:sz w:val="28"/>
          <w:szCs w:val="28"/>
          <w:rtl/>
        </w:rPr>
        <w:t>מוחמד אחמד סאלם הרש נ' שר הביטחון</w:t>
      </w:r>
      <w:r>
        <w:rPr>
          <w:rFonts w:ascii="David" w:hAnsi="David" w:cs="David"/>
          <w:color w:val="000000"/>
          <w:sz w:val="28"/>
          <w:szCs w:val="28"/>
          <w:rtl/>
        </w:rPr>
        <w:t xml:space="preserve">, </w:t>
      </w:r>
      <w:proofErr w:type="spellStart"/>
      <w:r>
        <w:rPr>
          <w:rFonts w:ascii="David" w:hAnsi="David" w:cs="David"/>
          <w:color w:val="000000"/>
          <w:sz w:val="28"/>
          <w:szCs w:val="28"/>
          <w:rtl/>
        </w:rPr>
        <w:t>פד"י</w:t>
      </w:r>
      <w:proofErr w:type="spellEnd"/>
      <w:r>
        <w:rPr>
          <w:rFonts w:ascii="David" w:hAnsi="David" w:cs="David"/>
          <w:color w:val="000000"/>
          <w:sz w:val="28"/>
          <w:szCs w:val="28"/>
          <w:rtl/>
        </w:rPr>
        <w:t xml:space="preserve"> נ(2) 9). </w:t>
      </w:r>
      <w:r>
        <w:rPr>
          <w:rFonts w:ascii="David" w:hAnsi="David" w:cs="David"/>
          <w:sz w:val="28"/>
          <w:szCs w:val="28"/>
          <w:rtl/>
        </w:rPr>
        <w:t>עוד נקבע בפסיקה, כי החזקת דיר עיזים על אדמה אינה בגדר עיבוד חקלאי (</w:t>
      </w:r>
      <w:r>
        <w:rPr>
          <w:rFonts w:ascii="David" w:hAnsi="David" w:cs="David"/>
          <w:color w:val="000000"/>
          <w:sz w:val="28"/>
          <w:szCs w:val="28"/>
          <w:rtl/>
        </w:rPr>
        <w:t xml:space="preserve">ע"א 238/63 </w:t>
      </w:r>
      <w:r>
        <w:rPr>
          <w:rFonts w:ascii="David" w:hAnsi="David" w:cs="David"/>
          <w:b/>
          <w:bCs/>
          <w:color w:val="000000"/>
          <w:sz w:val="28"/>
          <w:szCs w:val="28"/>
          <w:rtl/>
        </w:rPr>
        <w:t xml:space="preserve">אחמד </w:t>
      </w:r>
      <w:proofErr w:type="spellStart"/>
      <w:r>
        <w:rPr>
          <w:rFonts w:ascii="David" w:hAnsi="David" w:cs="David"/>
          <w:b/>
          <w:bCs/>
          <w:color w:val="000000"/>
          <w:sz w:val="28"/>
          <w:szCs w:val="28"/>
          <w:rtl/>
        </w:rPr>
        <w:t>צאלח</w:t>
      </w:r>
      <w:proofErr w:type="spellEnd"/>
      <w:r>
        <w:rPr>
          <w:rFonts w:ascii="David" w:hAnsi="David" w:cs="David"/>
          <w:b/>
          <w:bCs/>
          <w:color w:val="000000"/>
          <w:sz w:val="28"/>
          <w:szCs w:val="28"/>
          <w:rtl/>
        </w:rPr>
        <w:t xml:space="preserve"> חיסוי נ' מדינת ישראל</w:t>
      </w:r>
      <w:r>
        <w:rPr>
          <w:rFonts w:ascii="David" w:hAnsi="David" w:cs="David"/>
          <w:color w:val="000000"/>
          <w:sz w:val="28"/>
          <w:szCs w:val="28"/>
          <w:rtl/>
        </w:rPr>
        <w:t xml:space="preserve">, </w:t>
      </w:r>
      <w:proofErr w:type="spellStart"/>
      <w:r>
        <w:rPr>
          <w:rFonts w:ascii="David" w:hAnsi="David" w:cs="David"/>
          <w:color w:val="000000"/>
          <w:sz w:val="28"/>
          <w:szCs w:val="28"/>
          <w:rtl/>
        </w:rPr>
        <w:t>פד"י</w:t>
      </w:r>
      <w:proofErr w:type="spellEnd"/>
      <w:r>
        <w:rPr>
          <w:rFonts w:ascii="David" w:hAnsi="David" w:cs="David"/>
          <w:color w:val="000000"/>
          <w:sz w:val="28"/>
          <w:szCs w:val="28"/>
          <w:rtl/>
        </w:rPr>
        <w:t xml:space="preserve"> </w:t>
      </w:r>
      <w:proofErr w:type="spellStart"/>
      <w:r>
        <w:rPr>
          <w:rFonts w:ascii="David" w:hAnsi="David" w:cs="David"/>
          <w:color w:val="000000"/>
          <w:sz w:val="28"/>
          <w:szCs w:val="28"/>
          <w:rtl/>
        </w:rPr>
        <w:t>יח</w:t>
      </w:r>
      <w:proofErr w:type="spellEnd"/>
      <w:r>
        <w:rPr>
          <w:rFonts w:ascii="David" w:hAnsi="David" w:cs="David"/>
          <w:color w:val="000000"/>
          <w:sz w:val="28"/>
          <w:szCs w:val="28"/>
          <w:rtl/>
        </w:rPr>
        <w:t>(2) 41).</w:t>
      </w:r>
      <w:r>
        <w:rPr>
          <w:rFonts w:ascii="David" w:hAnsi="David" w:cs="David"/>
          <w:sz w:val="28"/>
          <w:szCs w:val="28"/>
          <w:rtl/>
        </w:rPr>
        <w:t xml:space="preserve"> </w:t>
      </w:r>
      <w:r>
        <w:rPr>
          <w:rFonts w:ascii="David" w:hAnsi="David" w:cs="David"/>
          <w:b/>
          <w:bCs/>
          <w:color w:val="000000"/>
          <w:sz w:val="28"/>
          <w:szCs w:val="28"/>
          <w:rtl/>
        </w:rPr>
        <w:t>לאורך השנים פורש המושג "עיבוד" על-ידי בתי המשפט כעיבוד חקלאי של ממש.</w:t>
      </w:r>
      <w:r>
        <w:rPr>
          <w:rFonts w:ascii="David" w:hAnsi="David" w:cs="David"/>
          <w:color w:val="000000"/>
          <w:sz w:val="28"/>
          <w:szCs w:val="28"/>
          <w:rtl/>
        </w:rPr>
        <w:t xml:space="preserve"> משכך, נדרש כי מדובר יהיה בקרקע שמטיבה ומטבעה ניתנת לעיבוד. שימושים אחרים בקרקע כגון רעיית בהמות, הקמת גורן, חציבה בקרקע וכיוצא באלה אינם מעניקים זכות כלשהי במקרקעין</w:t>
      </w:r>
      <w:r>
        <w:rPr>
          <w:rFonts w:ascii="David" w:hAnsi="David" w:cs="David"/>
          <w:color w:val="000000"/>
          <w:sz w:val="28"/>
          <w:szCs w:val="28"/>
        </w:rPr>
        <w:t xml:space="preserve"> </w:t>
      </w:r>
      <w:r>
        <w:rPr>
          <w:rFonts w:ascii="David" w:hAnsi="David" w:cs="David"/>
          <w:sz w:val="28"/>
          <w:szCs w:val="28"/>
          <w:rtl/>
        </w:rPr>
        <w:t>(</w:t>
      </w:r>
      <w:r>
        <w:rPr>
          <w:rFonts w:ascii="David" w:hAnsi="David" w:cs="David"/>
          <w:color w:val="000000"/>
          <w:sz w:val="28"/>
          <w:szCs w:val="28"/>
          <w:rtl/>
        </w:rPr>
        <w:t>ע"א 4999/06 </w:t>
      </w:r>
      <w:r>
        <w:rPr>
          <w:rFonts w:ascii="David" w:hAnsi="David" w:cs="David"/>
          <w:b/>
          <w:bCs/>
          <w:color w:val="000000"/>
          <w:sz w:val="28"/>
          <w:szCs w:val="28"/>
          <w:rtl/>
        </w:rPr>
        <w:t>הממונה על הרכוש הנטוש והממשלתי באזור יהודה ושומרון נ' מחצבות כפר גלעדי-שותפות מוגבלת</w:t>
      </w:r>
      <w:r>
        <w:rPr>
          <w:rFonts w:ascii="David" w:hAnsi="David" w:cs="David"/>
          <w:color w:val="000000"/>
          <w:sz w:val="28"/>
          <w:szCs w:val="28"/>
          <w:rtl/>
        </w:rPr>
        <w:t xml:space="preserve">). </w:t>
      </w:r>
    </w:p>
    <w:p w14:paraId="13E42FC5" w14:textId="77777777" w:rsidR="00000000" w:rsidRDefault="00000000">
      <w:pPr>
        <w:pStyle w:val="a9"/>
        <w:spacing w:line="360" w:lineRule="auto"/>
        <w:jc w:val="both"/>
        <w:rPr>
          <w:rtl/>
        </w:rPr>
      </w:pPr>
      <w:r>
        <w:rPr>
          <w:rFonts w:ascii="David" w:hAnsi="David" w:cs="David"/>
          <w:sz w:val="28"/>
          <w:szCs w:val="28"/>
        </w:rPr>
        <w:t> </w:t>
      </w:r>
    </w:p>
    <w:p w14:paraId="34095C61" w14:textId="77777777" w:rsidR="00000000" w:rsidRDefault="00000000">
      <w:pPr>
        <w:pStyle w:val="a9"/>
        <w:spacing w:line="360" w:lineRule="auto"/>
        <w:ind w:hanging="360"/>
        <w:jc w:val="both"/>
        <w:rPr>
          <w:rtl/>
        </w:rPr>
      </w:pPr>
      <w:r>
        <w:rPr>
          <w:rFonts w:ascii="David" w:hAnsi="David" w:cs="David"/>
          <w:sz w:val="28"/>
          <w:szCs w:val="28"/>
          <w:rtl/>
        </w:rPr>
        <w:t>24.</w:t>
      </w:r>
      <w:r>
        <w:rPr>
          <w:rFonts w:ascii="Times New Roman" w:hAnsi="Times New Roman" w:cs="Times New Roman"/>
          <w:sz w:val="14"/>
          <w:szCs w:val="14"/>
          <w:rtl/>
        </w:rPr>
        <w:t xml:space="preserve">  </w:t>
      </w:r>
      <w:r>
        <w:rPr>
          <w:rFonts w:ascii="David" w:hAnsi="David" w:cs="David"/>
          <w:sz w:val="28"/>
          <w:szCs w:val="28"/>
          <w:rtl/>
        </w:rPr>
        <w:t xml:space="preserve">אציין עוד, כי עלתה השאלה, האם על המחזיק בקרקע להוכיח חזקה ועיבוד בלבד או שמא עליו להוכיח גם מקור חזקה חוקי. בעניין זה נקבע בפסיקת בית המשפט העליון, כי </w:t>
      </w:r>
      <w:r>
        <w:rPr>
          <w:rFonts w:ascii="David" w:hAnsi="David" w:cs="David"/>
          <w:b/>
          <w:bCs/>
          <w:sz w:val="28"/>
          <w:szCs w:val="28"/>
          <w:rtl/>
        </w:rPr>
        <w:t xml:space="preserve">אין צורך בהוכחת מקור חזקה חוקי מטעם המחזיק בתביעה המבוססת על סעיף 78 לחוק העות'מני. </w:t>
      </w:r>
      <w:r>
        <w:rPr>
          <w:rFonts w:ascii="David" w:hAnsi="David" w:cs="David"/>
          <w:sz w:val="28"/>
          <w:szCs w:val="28"/>
          <w:rtl/>
        </w:rPr>
        <w:t xml:space="preserve">(ראה לעניין זה אליהו כהן התיישנות והסדר במקרקעין, הוצאת תמר, 1984, 23). </w:t>
      </w:r>
    </w:p>
    <w:p w14:paraId="6629B779" w14:textId="77777777" w:rsidR="00000000" w:rsidRDefault="00000000">
      <w:pPr>
        <w:pStyle w:val="a9"/>
        <w:spacing w:line="360" w:lineRule="auto"/>
        <w:jc w:val="both"/>
        <w:rPr>
          <w:rtl/>
        </w:rPr>
      </w:pPr>
      <w:r>
        <w:rPr>
          <w:rFonts w:ascii="David" w:hAnsi="David" w:cs="David"/>
          <w:sz w:val="28"/>
          <w:szCs w:val="28"/>
        </w:rPr>
        <w:t> </w:t>
      </w:r>
    </w:p>
    <w:p w14:paraId="69708CAC" w14:textId="77777777" w:rsidR="00000000" w:rsidRDefault="00000000">
      <w:pPr>
        <w:pStyle w:val="a9"/>
        <w:spacing w:line="360" w:lineRule="auto"/>
        <w:ind w:hanging="360"/>
        <w:jc w:val="both"/>
        <w:rPr>
          <w:rtl/>
        </w:rPr>
      </w:pPr>
      <w:r>
        <w:rPr>
          <w:rFonts w:ascii="David" w:hAnsi="David" w:cs="David"/>
          <w:sz w:val="28"/>
          <w:szCs w:val="28"/>
          <w:rtl/>
        </w:rPr>
        <w:t>25.</w:t>
      </w:r>
      <w:r>
        <w:rPr>
          <w:rFonts w:ascii="Times New Roman" w:hAnsi="Times New Roman" w:cs="Times New Roman"/>
          <w:sz w:val="14"/>
          <w:szCs w:val="14"/>
          <w:rtl/>
        </w:rPr>
        <w:t xml:space="preserve">  </w:t>
      </w:r>
      <w:r>
        <w:rPr>
          <w:rFonts w:ascii="David" w:hAnsi="David" w:cs="David"/>
          <w:sz w:val="28"/>
          <w:szCs w:val="28"/>
          <w:rtl/>
        </w:rPr>
        <w:t>הנה כי כן, בהתאם לסעיף 78 לחוק הקרקעות העות'מני גם מי שלא היה בעל זכויות בקרקע יכול לקנות בה זכויות מכוח החזקה ועיבוד. בהתאם לסעיף האמור, נדרשת הוכחה של החזקה ועיבוד הקרקע במשך 10 שנים. במסגרת סעיף 22 לחוק ההתיישנות, תוקן חוק הקרקעות העות'מני ונקבע, כי "בסעיפים 20 ו-78 לחוק הקרקעות העות'מני תבוא במקום התקופה הקבועה בהם תקופת חמש עשרה שנה, ולגבי מקרקעין שנרשמו בספרי האחוזה לאחר סידור זכות הקניין לפי פקודת הקרקעות (סידור זכות הקניין) - תקופת עשרים וחמש שנים, ואולם לגבי אדם שהחל בהחזקת מקרקעין לאחר יום כ"ד באדר א' תש"ג (1 במרס 1943), לא יבואו במניין חישוב התקופה חמש שנים המתחילות מיום תחילת חוק זה; ובמקום הטעמים החוקיים לעיכוב תקופת ההתיישנות האמורים בסעיף 20 לחוק האמור, יחולו הוראות חוק זה לחישוב תקופת ההתיישנות"</w:t>
      </w:r>
      <w:r>
        <w:rPr>
          <w:rFonts w:ascii="David" w:hAnsi="David" w:cs="David"/>
          <w:sz w:val="28"/>
          <w:szCs w:val="28"/>
        </w:rPr>
        <w:t>.</w:t>
      </w:r>
    </w:p>
    <w:p w14:paraId="1DD19C05" w14:textId="77777777" w:rsidR="00000000" w:rsidRDefault="00000000">
      <w:pPr>
        <w:pStyle w:val="a9"/>
        <w:spacing w:line="360" w:lineRule="auto"/>
        <w:jc w:val="both"/>
        <w:rPr>
          <w:rtl/>
        </w:rPr>
      </w:pPr>
      <w:r>
        <w:rPr>
          <w:rFonts w:ascii="David" w:hAnsi="David" w:cs="David"/>
          <w:sz w:val="28"/>
          <w:szCs w:val="28"/>
        </w:rPr>
        <w:t> </w:t>
      </w:r>
    </w:p>
    <w:p w14:paraId="0D5B371F" w14:textId="77777777" w:rsidR="00000000" w:rsidRDefault="00000000">
      <w:pPr>
        <w:pStyle w:val="a9"/>
        <w:spacing w:line="360" w:lineRule="auto"/>
        <w:ind w:hanging="360"/>
        <w:jc w:val="both"/>
        <w:rPr>
          <w:rtl/>
        </w:rPr>
      </w:pPr>
      <w:r>
        <w:rPr>
          <w:rFonts w:ascii="David" w:hAnsi="David" w:cs="David"/>
          <w:sz w:val="28"/>
          <w:szCs w:val="28"/>
          <w:rtl/>
        </w:rPr>
        <w:t>26.</w:t>
      </w:r>
      <w:r>
        <w:rPr>
          <w:rFonts w:ascii="Times New Roman" w:hAnsi="Times New Roman" w:cs="Times New Roman"/>
          <w:sz w:val="14"/>
          <w:szCs w:val="14"/>
          <w:rtl/>
        </w:rPr>
        <w:t xml:space="preserve">  </w:t>
      </w:r>
      <w:r>
        <w:rPr>
          <w:rFonts w:ascii="David" w:hAnsi="David" w:cs="David"/>
          <w:sz w:val="28"/>
          <w:szCs w:val="28"/>
          <w:rtl/>
        </w:rPr>
        <w:t xml:space="preserve">הצדדים חלוקים ביניהם מה הן השנים הרלוונטיות לגביהן יש להוכיח עיבוד לשם הוכחת התיישנות רוכשת. </w:t>
      </w:r>
      <w:proofErr w:type="spellStart"/>
      <w:r>
        <w:rPr>
          <w:rFonts w:ascii="David" w:hAnsi="David" w:cs="David"/>
          <w:sz w:val="28"/>
          <w:szCs w:val="28"/>
          <w:rtl/>
        </w:rPr>
        <w:t>רמ"י</w:t>
      </w:r>
      <w:proofErr w:type="spellEnd"/>
      <w:r>
        <w:rPr>
          <w:rFonts w:ascii="David" w:hAnsi="David" w:cs="David"/>
          <w:sz w:val="28"/>
          <w:szCs w:val="28"/>
          <w:rtl/>
        </w:rPr>
        <w:t xml:space="preserve"> סבורה, כי השנים הרלוונטיות הן 1967-1981, לאור החלת החוק הישראלי ברמת הגולן בשנת 1981. אלוף העידה, כי מבחינת </w:t>
      </w:r>
      <w:proofErr w:type="spellStart"/>
      <w:r>
        <w:rPr>
          <w:rFonts w:ascii="David" w:hAnsi="David" w:cs="David"/>
          <w:sz w:val="28"/>
          <w:szCs w:val="28"/>
          <w:rtl/>
        </w:rPr>
        <w:t>רמ"י</w:t>
      </w:r>
      <w:proofErr w:type="spellEnd"/>
      <w:r>
        <w:rPr>
          <w:rFonts w:ascii="David" w:hAnsi="David" w:cs="David"/>
          <w:sz w:val="28"/>
          <w:szCs w:val="28"/>
          <w:rtl/>
        </w:rPr>
        <w:t xml:space="preserve"> עיבוד בשנים לאחר מכן אינו המדד הרלוונטי (עמ' 4 ש' 1-2). מנגד, </w:t>
      </w:r>
      <w:proofErr w:type="spellStart"/>
      <w:r>
        <w:rPr>
          <w:rFonts w:ascii="David" w:hAnsi="David" w:cs="David"/>
          <w:sz w:val="28"/>
          <w:szCs w:val="28"/>
          <w:rtl/>
        </w:rPr>
        <w:t>נידאל</w:t>
      </w:r>
      <w:proofErr w:type="spellEnd"/>
      <w:r>
        <w:rPr>
          <w:rFonts w:ascii="David" w:hAnsi="David" w:cs="David"/>
          <w:sz w:val="28"/>
          <w:szCs w:val="28"/>
          <w:rtl/>
        </w:rPr>
        <w:t xml:space="preserve"> סבור כי המועד הרלוונטי הוא 15 השנים שקדמו להליך ההסדר. הוא ביקש להסתמך על פסק הדין שניתן בע"א 8117/14 </w:t>
      </w:r>
      <w:proofErr w:type="spellStart"/>
      <w:r>
        <w:rPr>
          <w:rFonts w:ascii="David" w:hAnsi="David" w:cs="David"/>
          <w:b/>
          <w:bCs/>
          <w:color w:val="000000"/>
          <w:sz w:val="28"/>
          <w:szCs w:val="28"/>
          <w:rtl/>
        </w:rPr>
        <w:t>עבדאלוילי</w:t>
      </w:r>
      <w:proofErr w:type="spellEnd"/>
      <w:r>
        <w:rPr>
          <w:rFonts w:ascii="David" w:hAnsi="David" w:cs="David"/>
          <w:b/>
          <w:bCs/>
          <w:color w:val="000000"/>
          <w:sz w:val="28"/>
          <w:szCs w:val="28"/>
          <w:rtl/>
        </w:rPr>
        <w:t xml:space="preserve"> </w:t>
      </w:r>
      <w:proofErr w:type="spellStart"/>
      <w:r>
        <w:rPr>
          <w:rFonts w:ascii="David" w:hAnsi="David" w:cs="David"/>
          <w:b/>
          <w:bCs/>
          <w:color w:val="000000"/>
          <w:sz w:val="28"/>
          <w:szCs w:val="28"/>
          <w:rtl/>
        </w:rPr>
        <w:t>תופיק</w:t>
      </w:r>
      <w:proofErr w:type="spellEnd"/>
      <w:r>
        <w:rPr>
          <w:rFonts w:ascii="David" w:hAnsi="David" w:cs="David"/>
          <w:b/>
          <w:bCs/>
          <w:color w:val="000000"/>
          <w:sz w:val="28"/>
          <w:szCs w:val="28"/>
          <w:rtl/>
        </w:rPr>
        <w:t xml:space="preserve"> </w:t>
      </w:r>
      <w:proofErr w:type="spellStart"/>
      <w:r>
        <w:rPr>
          <w:rFonts w:ascii="David" w:hAnsi="David" w:cs="David"/>
          <w:b/>
          <w:bCs/>
          <w:color w:val="000000"/>
          <w:sz w:val="28"/>
          <w:szCs w:val="28"/>
          <w:rtl/>
        </w:rPr>
        <w:t>חוסין</w:t>
      </w:r>
      <w:proofErr w:type="spellEnd"/>
      <w:r>
        <w:rPr>
          <w:rFonts w:ascii="David" w:hAnsi="David" w:cs="David"/>
          <w:b/>
          <w:bCs/>
          <w:color w:val="000000"/>
          <w:sz w:val="28"/>
          <w:szCs w:val="28"/>
          <w:rtl/>
        </w:rPr>
        <w:t xml:space="preserve"> נ' </w:t>
      </w:r>
      <w:proofErr w:type="spellStart"/>
      <w:r>
        <w:rPr>
          <w:rFonts w:ascii="David" w:hAnsi="David" w:cs="David"/>
          <w:b/>
          <w:bCs/>
          <w:color w:val="000000"/>
          <w:sz w:val="28"/>
          <w:szCs w:val="28"/>
          <w:rtl/>
        </w:rPr>
        <w:t>מינהל</w:t>
      </w:r>
      <w:proofErr w:type="spellEnd"/>
      <w:r>
        <w:rPr>
          <w:rFonts w:ascii="David" w:hAnsi="David" w:cs="David"/>
          <w:b/>
          <w:bCs/>
          <w:color w:val="000000"/>
          <w:sz w:val="28"/>
          <w:szCs w:val="28"/>
          <w:rtl/>
        </w:rPr>
        <w:t xml:space="preserve"> מקרקעי ישראל</w:t>
      </w:r>
      <w:r>
        <w:rPr>
          <w:rFonts w:ascii="David" w:hAnsi="David" w:cs="David"/>
          <w:color w:val="000000"/>
          <w:sz w:val="28"/>
          <w:szCs w:val="28"/>
          <w:rtl/>
        </w:rPr>
        <w:t xml:space="preserve"> </w:t>
      </w:r>
      <w:r>
        <w:rPr>
          <w:rFonts w:ascii="David" w:hAnsi="David" w:cs="David"/>
          <w:sz w:val="28"/>
          <w:szCs w:val="28"/>
          <w:rtl/>
        </w:rPr>
        <w:t xml:space="preserve">וטען בסיכומיו, כי התקופה של ה- 15 שנים היא ממועד הליכי ההסדר וכי הטענה לפיה התקופה הרלוונטית היא 1967-1981 היא טענה הזויה שלא נסמכת על פסיקתו של בית המשפט העליון אלא על פסקי דין של בית המשפט המחוזי שבחלקם נתנו בטעות. אציין, כי הוא טוען, כי ממילא היה עיבוד גם בשנים אשר </w:t>
      </w:r>
      <w:proofErr w:type="spellStart"/>
      <w:r>
        <w:rPr>
          <w:rFonts w:ascii="David" w:hAnsi="David" w:cs="David"/>
          <w:sz w:val="28"/>
          <w:szCs w:val="28"/>
          <w:rtl/>
        </w:rPr>
        <w:t>רמ"י</w:t>
      </w:r>
      <w:proofErr w:type="spellEnd"/>
      <w:r>
        <w:rPr>
          <w:rFonts w:ascii="David" w:hAnsi="David" w:cs="David"/>
          <w:sz w:val="28"/>
          <w:szCs w:val="28"/>
          <w:rtl/>
        </w:rPr>
        <w:t xml:space="preserve"> סבורה, כי הן השנים הרלוונטיות. במחלוקת באשר לתקופה הרלוונטית מקובלת עליי עמדת </w:t>
      </w:r>
      <w:proofErr w:type="spellStart"/>
      <w:r>
        <w:rPr>
          <w:rFonts w:ascii="David" w:hAnsi="David" w:cs="David"/>
          <w:sz w:val="28"/>
          <w:szCs w:val="28"/>
          <w:rtl/>
        </w:rPr>
        <w:t>רמ"י</w:t>
      </w:r>
      <w:proofErr w:type="spellEnd"/>
      <w:r>
        <w:rPr>
          <w:rFonts w:ascii="David" w:hAnsi="David" w:cs="David"/>
          <w:sz w:val="28"/>
          <w:szCs w:val="28"/>
          <w:rtl/>
        </w:rPr>
        <w:t xml:space="preserve">. </w:t>
      </w:r>
    </w:p>
    <w:p w14:paraId="7F5E68CA" w14:textId="77777777" w:rsidR="00000000" w:rsidRDefault="00000000">
      <w:pPr>
        <w:pStyle w:val="a9"/>
        <w:spacing w:line="360" w:lineRule="auto"/>
        <w:jc w:val="both"/>
        <w:rPr>
          <w:rtl/>
        </w:rPr>
      </w:pPr>
      <w:r>
        <w:rPr>
          <w:rFonts w:ascii="David" w:hAnsi="David" w:cs="David"/>
          <w:sz w:val="28"/>
          <w:szCs w:val="28"/>
          <w:rtl/>
        </w:rPr>
        <w:t> </w:t>
      </w:r>
    </w:p>
    <w:p w14:paraId="63E706FD" w14:textId="77777777" w:rsidR="00000000" w:rsidRDefault="00000000">
      <w:pPr>
        <w:pStyle w:val="a9"/>
        <w:spacing w:line="360" w:lineRule="auto"/>
        <w:ind w:hanging="360"/>
        <w:jc w:val="both"/>
        <w:rPr>
          <w:rtl/>
        </w:rPr>
      </w:pPr>
      <w:r>
        <w:rPr>
          <w:rFonts w:ascii="David" w:hAnsi="David" w:cs="David"/>
          <w:sz w:val="28"/>
          <w:szCs w:val="28"/>
          <w:rtl/>
        </w:rPr>
        <w:t>27.</w:t>
      </w:r>
      <w:r>
        <w:rPr>
          <w:rFonts w:ascii="Times New Roman" w:hAnsi="Times New Roman" w:cs="Times New Roman"/>
          <w:sz w:val="14"/>
          <w:szCs w:val="14"/>
          <w:rtl/>
        </w:rPr>
        <w:t xml:space="preserve">  </w:t>
      </w:r>
      <w:r>
        <w:rPr>
          <w:rFonts w:ascii="David" w:hAnsi="David" w:cs="David"/>
          <w:color w:val="000000"/>
          <w:sz w:val="28"/>
          <w:szCs w:val="28"/>
          <w:rtl/>
        </w:rPr>
        <w:t>במסגרת ע"א 520/89 </w:t>
      </w:r>
      <w:r>
        <w:rPr>
          <w:rFonts w:ascii="David" w:hAnsi="David" w:cs="David"/>
          <w:b/>
          <w:bCs/>
          <w:color w:val="000000"/>
          <w:sz w:val="28"/>
          <w:szCs w:val="28"/>
          <w:rtl/>
        </w:rPr>
        <w:t>מדינת ישראל נ' עבדאללה אסעד שבלי,</w:t>
      </w:r>
      <w:r>
        <w:rPr>
          <w:rFonts w:ascii="David" w:hAnsi="David" w:cs="David"/>
          <w:color w:val="000000"/>
          <w:sz w:val="28"/>
          <w:szCs w:val="28"/>
          <w:rtl/>
        </w:rPr>
        <w:t xml:space="preserve"> </w:t>
      </w:r>
      <w:proofErr w:type="spellStart"/>
      <w:r>
        <w:rPr>
          <w:rFonts w:ascii="David" w:hAnsi="David" w:cs="David"/>
          <w:color w:val="000000"/>
          <w:sz w:val="28"/>
          <w:szCs w:val="28"/>
          <w:rtl/>
        </w:rPr>
        <w:t>פד"י</w:t>
      </w:r>
      <w:proofErr w:type="spellEnd"/>
      <w:r>
        <w:rPr>
          <w:rFonts w:ascii="David" w:hAnsi="David" w:cs="David"/>
          <w:color w:val="000000"/>
          <w:sz w:val="28"/>
          <w:szCs w:val="28"/>
        </w:rPr>
        <w:t xml:space="preserve"> </w:t>
      </w:r>
      <w:r>
        <w:rPr>
          <w:rFonts w:ascii="David" w:hAnsi="David" w:cs="David"/>
          <w:color w:val="000000"/>
          <w:sz w:val="28"/>
          <w:szCs w:val="28"/>
          <w:rtl/>
        </w:rPr>
        <w:t>מו(2) 81 עסק בית המשפט העליון בשאלה האם חוק-יסוד: מקרקעי ישראל שולל את האפשרות לרכישת זכויות במקרקעי ישראל לפי סעיף 78 לחוק הקרקעות העות'מני</w:t>
      </w:r>
      <w:r>
        <w:rPr>
          <w:rFonts w:ascii="David" w:hAnsi="David" w:cs="David"/>
          <w:sz w:val="28"/>
          <w:szCs w:val="28"/>
          <w:rtl/>
        </w:rPr>
        <w:t xml:space="preserve">. בית המשפט העליון ציין, כי </w:t>
      </w:r>
      <w:r>
        <w:rPr>
          <w:rFonts w:ascii="David" w:hAnsi="David" w:cs="David"/>
          <w:color w:val="000000"/>
          <w:sz w:val="28"/>
          <w:szCs w:val="28"/>
          <w:shd w:val="clear" w:color="auto" w:fill="FFFFFF"/>
          <w:rtl/>
        </w:rPr>
        <w:t>מטרתו הברורה של חוק היסוד היא למנוע העברת הבעלות במקרקעי ישראל</w:t>
      </w:r>
      <w:r>
        <w:rPr>
          <w:rFonts w:ascii="David" w:hAnsi="David" w:cs="David"/>
          <w:sz w:val="28"/>
          <w:szCs w:val="28"/>
          <w:rtl/>
        </w:rPr>
        <w:t xml:space="preserve">. נקבע, כי </w:t>
      </w:r>
      <w:r>
        <w:rPr>
          <w:rFonts w:ascii="David" w:hAnsi="David" w:cs="David"/>
          <w:color w:val="000000"/>
          <w:sz w:val="28"/>
          <w:szCs w:val="28"/>
          <w:shd w:val="clear" w:color="auto" w:fill="FFFFFF"/>
          <w:rtl/>
        </w:rPr>
        <w:t>אין ליתן לסעיף </w:t>
      </w:r>
      <w:r>
        <w:rPr>
          <w:rFonts w:ascii="David" w:hAnsi="David" w:cs="David"/>
          <w:color w:val="000000"/>
          <w:sz w:val="28"/>
          <w:szCs w:val="28"/>
          <w:shd w:val="clear" w:color="auto" w:fill="FFFFFF"/>
        </w:rPr>
        <w:t xml:space="preserve"> 1</w:t>
      </w:r>
      <w:r>
        <w:rPr>
          <w:rFonts w:ascii="David" w:hAnsi="David" w:cs="David"/>
          <w:color w:val="000000"/>
          <w:sz w:val="28"/>
          <w:szCs w:val="28"/>
          <w:shd w:val="clear" w:color="auto" w:fill="FFFFFF"/>
          <w:rtl/>
        </w:rPr>
        <w:t>לחוק היסוד פרשנות מצמצמת ולומר, כי סעיף זה לא נתכוון אלא לאסור העברה רצונית של הבעלות ולהתיר העברת בעלות שאינה לרצונה של המדינה</w:t>
      </w:r>
      <w:r>
        <w:rPr>
          <w:rFonts w:ascii="David" w:hAnsi="David" w:cs="David"/>
          <w:sz w:val="28"/>
          <w:szCs w:val="28"/>
          <w:rtl/>
        </w:rPr>
        <w:t>. עוד נקבע, כי א</w:t>
      </w:r>
      <w:r>
        <w:rPr>
          <w:rFonts w:ascii="David" w:hAnsi="David" w:cs="David"/>
          <w:color w:val="000000"/>
          <w:sz w:val="28"/>
          <w:szCs w:val="28"/>
          <w:shd w:val="clear" w:color="auto" w:fill="FFFFFF"/>
          <w:rtl/>
        </w:rPr>
        <w:t>ין הצדקה להעדיף את הוראתו הארכאית של סעיף </w:t>
      </w:r>
      <w:r>
        <w:rPr>
          <w:rFonts w:ascii="David" w:hAnsi="David" w:cs="David"/>
          <w:color w:val="000000"/>
          <w:sz w:val="28"/>
          <w:szCs w:val="28"/>
          <w:shd w:val="clear" w:color="auto" w:fill="FFFFFF"/>
        </w:rPr>
        <w:t xml:space="preserve"> 78</w:t>
      </w:r>
      <w:r>
        <w:rPr>
          <w:rFonts w:ascii="David" w:hAnsi="David" w:cs="David"/>
          <w:color w:val="000000"/>
          <w:sz w:val="28"/>
          <w:szCs w:val="28"/>
          <w:shd w:val="clear" w:color="auto" w:fill="FFFFFF"/>
          <w:rtl/>
        </w:rPr>
        <w:t>לחוק הקרקעות העות'מני, שטעמו בטל על המגמה העולה מחוק היסוד, כי אדמת מדינה לעולם אינה עוברת לידיים פרטיות</w:t>
      </w:r>
      <w:r>
        <w:rPr>
          <w:rFonts w:ascii="David" w:hAnsi="David" w:cs="David"/>
          <w:sz w:val="28"/>
          <w:szCs w:val="28"/>
          <w:rtl/>
        </w:rPr>
        <w:t>, בכפוף לחריגים שנקבעו במפורש.</w:t>
      </w:r>
    </w:p>
    <w:p w14:paraId="3104109F" w14:textId="77777777" w:rsidR="00000000" w:rsidRDefault="00000000">
      <w:pPr>
        <w:pStyle w:val="a9"/>
        <w:spacing w:line="360" w:lineRule="auto"/>
        <w:jc w:val="both"/>
        <w:rPr>
          <w:rtl/>
        </w:rPr>
      </w:pPr>
      <w:r>
        <w:rPr>
          <w:rFonts w:ascii="David" w:hAnsi="David" w:cs="David"/>
          <w:sz w:val="28"/>
          <w:szCs w:val="28"/>
        </w:rPr>
        <w:t> </w:t>
      </w:r>
    </w:p>
    <w:p w14:paraId="03FE6F25" w14:textId="77777777" w:rsidR="00000000" w:rsidRDefault="00000000">
      <w:pPr>
        <w:pStyle w:val="a9"/>
        <w:spacing w:line="360" w:lineRule="auto"/>
        <w:ind w:hanging="360"/>
        <w:jc w:val="both"/>
        <w:rPr>
          <w:rtl/>
        </w:rPr>
      </w:pPr>
      <w:r>
        <w:rPr>
          <w:rFonts w:ascii="David" w:hAnsi="David" w:cs="David"/>
          <w:sz w:val="28"/>
          <w:szCs w:val="28"/>
          <w:rtl/>
        </w:rPr>
        <w:t>28.</w:t>
      </w:r>
      <w:r>
        <w:rPr>
          <w:rFonts w:ascii="Times New Roman" w:hAnsi="Times New Roman" w:cs="Times New Roman"/>
          <w:sz w:val="14"/>
          <w:szCs w:val="14"/>
          <w:rtl/>
        </w:rPr>
        <w:t xml:space="preserve">  </w:t>
      </w:r>
      <w:r>
        <w:rPr>
          <w:rFonts w:ascii="David" w:hAnsi="David" w:cs="David"/>
          <w:color w:val="000000"/>
          <w:sz w:val="28"/>
          <w:szCs w:val="28"/>
          <w:rtl/>
        </w:rPr>
        <w:t xml:space="preserve">במסגרת הלכת </w:t>
      </w:r>
      <w:proofErr w:type="spellStart"/>
      <w:r>
        <w:rPr>
          <w:rFonts w:ascii="David" w:hAnsi="David" w:cs="David"/>
          <w:color w:val="000000"/>
          <w:sz w:val="28"/>
          <w:szCs w:val="28"/>
          <w:rtl/>
        </w:rPr>
        <w:t>שיבלי</w:t>
      </w:r>
      <w:proofErr w:type="spellEnd"/>
      <w:r>
        <w:rPr>
          <w:rFonts w:ascii="David" w:hAnsi="David" w:cs="David"/>
          <w:color w:val="000000"/>
          <w:sz w:val="28"/>
          <w:szCs w:val="28"/>
          <w:rtl/>
        </w:rPr>
        <w:t xml:space="preserve"> נקבע, כי </w:t>
      </w:r>
      <w:r>
        <w:rPr>
          <w:rFonts w:ascii="David" w:hAnsi="David" w:cs="David"/>
          <w:b/>
          <w:bCs/>
          <w:color w:val="000000"/>
          <w:sz w:val="28"/>
          <w:szCs w:val="28"/>
          <w:rtl/>
        </w:rPr>
        <w:t>"החל מחוק היסוד, ההתיישנות באדמות מדינה לפי סעיף 78 לחוק, אינה עוד "רוכשת", ומקנה זכויות קניין, אלא דיונית בלבד, כהגנה נגד תביעה לסילוק יד בגין הסגת גבול</w:t>
      </w:r>
      <w:r>
        <w:rPr>
          <w:rFonts w:ascii="David" w:hAnsi="David" w:cs="David"/>
          <w:b/>
          <w:bCs/>
          <w:color w:val="000000"/>
          <w:sz w:val="28"/>
          <w:szCs w:val="28"/>
        </w:rPr>
        <w:t>."</w:t>
      </w:r>
      <w:r>
        <w:rPr>
          <w:rFonts w:ascii="David" w:hAnsi="David" w:cs="David"/>
          <w:sz w:val="28"/>
          <w:szCs w:val="28"/>
          <w:rtl/>
        </w:rPr>
        <w:t xml:space="preserve"> כאמור, החוק הישראלי הוחל על רמת הגולן בשנת 1981. משכך, </w:t>
      </w:r>
      <w:r>
        <w:rPr>
          <w:rFonts w:ascii="David" w:hAnsi="David" w:cs="David"/>
          <w:b/>
          <w:bCs/>
          <w:sz w:val="28"/>
          <w:szCs w:val="28"/>
          <w:rtl/>
        </w:rPr>
        <w:t>רכישת בעלות באדמות מדינה באמצעות התיישנות רוכשת לפי סעיף 78 לחוק העות'מני אפשרית ברמת הגולן רק עד לשנת 1981.</w:t>
      </w:r>
    </w:p>
    <w:p w14:paraId="52FA8794" w14:textId="77777777" w:rsidR="00000000" w:rsidRDefault="00000000">
      <w:pPr>
        <w:pStyle w:val="a9"/>
        <w:spacing w:line="360" w:lineRule="auto"/>
        <w:jc w:val="both"/>
        <w:rPr>
          <w:rtl/>
        </w:rPr>
      </w:pPr>
      <w:r>
        <w:rPr>
          <w:rFonts w:ascii="David" w:hAnsi="David" w:cs="David"/>
          <w:sz w:val="28"/>
          <w:szCs w:val="28"/>
        </w:rPr>
        <w:t> </w:t>
      </w:r>
    </w:p>
    <w:p w14:paraId="703007E3" w14:textId="77777777" w:rsidR="00000000" w:rsidRDefault="00000000">
      <w:pPr>
        <w:pStyle w:val="a9"/>
        <w:spacing w:line="360" w:lineRule="auto"/>
        <w:ind w:hanging="360"/>
        <w:jc w:val="both"/>
        <w:rPr>
          <w:rtl/>
        </w:rPr>
      </w:pPr>
      <w:r>
        <w:rPr>
          <w:rFonts w:ascii="David" w:hAnsi="David" w:cs="David"/>
          <w:sz w:val="28"/>
          <w:szCs w:val="28"/>
          <w:rtl/>
        </w:rPr>
        <w:t>29.</w:t>
      </w:r>
      <w:r>
        <w:rPr>
          <w:rFonts w:ascii="Times New Roman" w:hAnsi="Times New Roman" w:cs="Times New Roman"/>
          <w:sz w:val="14"/>
          <w:szCs w:val="14"/>
          <w:rtl/>
        </w:rPr>
        <w:t xml:space="preserve">  </w:t>
      </w:r>
      <w:r>
        <w:rPr>
          <w:rFonts w:ascii="David" w:hAnsi="David" w:cs="David"/>
          <w:sz w:val="28"/>
          <w:szCs w:val="28"/>
          <w:rtl/>
        </w:rPr>
        <w:t>זנדברג ציין בספרו, כי חוק ההתיישנות הביא להכבדה על היכולת לרכוש זכויות מכוח החזקה וכי שינוי מרחיק לכת יותר הביא עמו סעיף 113(ב) לחוק המקרקעין, שינוי אשר צמצם את יכולתו של המחזיק לטעון לבעלות בהסדר רק לסכסוכים פרטיים או למקרים בהם מקרקעי הציבור רשומים בפנקסים ישנים. צוין, כי חוק יסוד מקרקעי ישראל, שאסר על העברת בעלות במקרקעי המדינה, הביא, לכאורה, את הקץ על האפשרות של מחזיק להירשם כבעלים של מקרקעי מדינה מכוח החזקה ועיבוד. זנדברג ציין, כי עמדה זו אשר פורסמה על ידי פרופסור ויסמן אומצה בעניין שבלי בכל הנוגע לכוחו של סעיף 78 לחוק הקרקעות העות'מני במקרקעין מוסדרים (זנדברג, 362).</w:t>
      </w:r>
    </w:p>
    <w:p w14:paraId="7DAB8878" w14:textId="77777777" w:rsidR="00000000" w:rsidRDefault="00000000">
      <w:pPr>
        <w:pStyle w:val="a9"/>
        <w:spacing w:line="360" w:lineRule="auto"/>
        <w:jc w:val="both"/>
        <w:rPr>
          <w:rtl/>
        </w:rPr>
      </w:pPr>
      <w:r>
        <w:rPr>
          <w:rFonts w:ascii="David" w:hAnsi="David" w:cs="David"/>
          <w:sz w:val="28"/>
          <w:szCs w:val="28"/>
        </w:rPr>
        <w:t> </w:t>
      </w:r>
    </w:p>
    <w:p w14:paraId="389F7149" w14:textId="77777777" w:rsidR="00000000" w:rsidRDefault="00000000">
      <w:pPr>
        <w:pStyle w:val="a9"/>
        <w:spacing w:line="360" w:lineRule="auto"/>
        <w:ind w:hanging="360"/>
        <w:jc w:val="both"/>
        <w:rPr>
          <w:rtl/>
        </w:rPr>
      </w:pPr>
      <w:r>
        <w:rPr>
          <w:rFonts w:ascii="David" w:hAnsi="David" w:cs="David"/>
          <w:sz w:val="28"/>
          <w:szCs w:val="28"/>
          <w:rtl/>
        </w:rPr>
        <w:t>30.</w:t>
      </w:r>
      <w:r>
        <w:rPr>
          <w:rFonts w:ascii="Times New Roman" w:hAnsi="Times New Roman" w:cs="Times New Roman"/>
          <w:sz w:val="14"/>
          <w:szCs w:val="14"/>
          <w:rtl/>
        </w:rPr>
        <w:t xml:space="preserve">  </w:t>
      </w:r>
      <w:r>
        <w:rPr>
          <w:rFonts w:ascii="David" w:hAnsi="David" w:cs="David"/>
          <w:color w:val="000000"/>
          <w:sz w:val="28"/>
          <w:szCs w:val="28"/>
          <w:rtl/>
        </w:rPr>
        <w:t>בע"א 8117/14 </w:t>
      </w:r>
      <w:proofErr w:type="spellStart"/>
      <w:r>
        <w:rPr>
          <w:rFonts w:ascii="David" w:hAnsi="David" w:cs="David"/>
          <w:b/>
          <w:bCs/>
          <w:color w:val="000000"/>
          <w:sz w:val="28"/>
          <w:szCs w:val="28"/>
          <w:rtl/>
        </w:rPr>
        <w:t>עבדאלוילי</w:t>
      </w:r>
      <w:proofErr w:type="spellEnd"/>
      <w:r>
        <w:rPr>
          <w:rFonts w:ascii="David" w:hAnsi="David" w:cs="David"/>
          <w:b/>
          <w:bCs/>
          <w:color w:val="000000"/>
          <w:sz w:val="28"/>
          <w:szCs w:val="28"/>
          <w:rtl/>
        </w:rPr>
        <w:t xml:space="preserve"> </w:t>
      </w:r>
      <w:proofErr w:type="spellStart"/>
      <w:r>
        <w:rPr>
          <w:rFonts w:ascii="David" w:hAnsi="David" w:cs="David"/>
          <w:b/>
          <w:bCs/>
          <w:color w:val="000000"/>
          <w:sz w:val="28"/>
          <w:szCs w:val="28"/>
          <w:rtl/>
        </w:rPr>
        <w:t>תופיק</w:t>
      </w:r>
      <w:proofErr w:type="spellEnd"/>
      <w:r>
        <w:rPr>
          <w:rFonts w:ascii="David" w:hAnsi="David" w:cs="David"/>
          <w:b/>
          <w:bCs/>
          <w:color w:val="000000"/>
          <w:sz w:val="28"/>
          <w:szCs w:val="28"/>
          <w:rtl/>
        </w:rPr>
        <w:t xml:space="preserve"> </w:t>
      </w:r>
      <w:proofErr w:type="spellStart"/>
      <w:r>
        <w:rPr>
          <w:rFonts w:ascii="David" w:hAnsi="David" w:cs="David"/>
          <w:b/>
          <w:bCs/>
          <w:color w:val="000000"/>
          <w:sz w:val="28"/>
          <w:szCs w:val="28"/>
          <w:rtl/>
        </w:rPr>
        <w:t>חוסין</w:t>
      </w:r>
      <w:proofErr w:type="spellEnd"/>
      <w:r>
        <w:rPr>
          <w:rFonts w:ascii="David" w:hAnsi="David" w:cs="David"/>
          <w:b/>
          <w:bCs/>
          <w:color w:val="000000"/>
          <w:sz w:val="28"/>
          <w:szCs w:val="28"/>
          <w:rtl/>
        </w:rPr>
        <w:t xml:space="preserve"> נ' </w:t>
      </w:r>
      <w:proofErr w:type="spellStart"/>
      <w:r>
        <w:rPr>
          <w:rFonts w:ascii="David" w:hAnsi="David" w:cs="David"/>
          <w:b/>
          <w:bCs/>
          <w:color w:val="000000"/>
          <w:sz w:val="28"/>
          <w:szCs w:val="28"/>
          <w:rtl/>
        </w:rPr>
        <w:t>מינהל</w:t>
      </w:r>
      <w:proofErr w:type="spellEnd"/>
      <w:r>
        <w:rPr>
          <w:rFonts w:ascii="David" w:hAnsi="David" w:cs="David"/>
          <w:b/>
          <w:bCs/>
          <w:color w:val="000000"/>
          <w:sz w:val="28"/>
          <w:szCs w:val="28"/>
          <w:rtl/>
        </w:rPr>
        <w:t xml:space="preserve"> מקרקעי ישראל</w:t>
      </w:r>
      <w:r>
        <w:rPr>
          <w:rFonts w:ascii="David" w:hAnsi="David" w:cs="David"/>
          <w:color w:val="000000"/>
          <w:sz w:val="28"/>
          <w:szCs w:val="28"/>
          <w:rtl/>
        </w:rPr>
        <w:t xml:space="preserve">, עליו כאמור מבקש </w:t>
      </w:r>
      <w:proofErr w:type="spellStart"/>
      <w:r>
        <w:rPr>
          <w:rFonts w:ascii="David" w:hAnsi="David" w:cs="David"/>
          <w:color w:val="000000"/>
          <w:sz w:val="28"/>
          <w:szCs w:val="28"/>
          <w:rtl/>
        </w:rPr>
        <w:t>נידאל</w:t>
      </w:r>
      <w:proofErr w:type="spellEnd"/>
      <w:r>
        <w:rPr>
          <w:rFonts w:ascii="David" w:hAnsi="David" w:cs="David"/>
          <w:color w:val="000000"/>
          <w:sz w:val="28"/>
          <w:szCs w:val="28"/>
          <w:rtl/>
        </w:rPr>
        <w:t xml:space="preserve"> לבסס את עמדתו, התייחס בית המשפט העליון להבחנה בין הסדר ההתיישנות הרוכשת הקבוע בסעיף 78 לחוק הקרקעות העות'מני לבין הסדרים הקבועים בחוק ההתיישנות. צוין, כי סעיף 78 היה הסדר ייחודי ששימש כחריג להסדרים האחרים הקבועים בחוק ההתיישנות, לפיהם ההתיישנות מעניקה הגנה מפני תביעת סילוק בלבד, בעוד שזכות הקניין נותרת בידי הבעלים. בית המשפט העליון הוסיף, כי החריג האמור צומצם עוד יותר בשנת 1992 במסגרת פסק הדין בעניין שבלי. </w:t>
      </w:r>
      <w:r>
        <w:rPr>
          <w:rFonts w:ascii="David" w:hAnsi="David" w:cs="David"/>
          <w:sz w:val="28"/>
          <w:szCs w:val="28"/>
          <w:rtl/>
        </w:rPr>
        <w:t xml:space="preserve">צוין, כי בהתאם להלכת שבלי לא </w:t>
      </w:r>
      <w:r>
        <w:rPr>
          <w:rFonts w:ascii="David" w:hAnsi="David" w:cs="David"/>
          <w:color w:val="000000"/>
          <w:sz w:val="28"/>
          <w:szCs w:val="28"/>
          <w:rtl/>
        </w:rPr>
        <w:t xml:space="preserve">ניתן לרכוש זכויות בעלות מכוח התיישנות רוכשת במקרקעי ישראל, למעט לגבי התיישנות שהושלמה לפני חקיקת חוק יסוד: מקרקעי ישראל, בשנת 1960. אולם, חוק היסוד הוחל על אדמות רמת הגולן רק בשנת 1981. משכך, בשטחי רמת הגולן ניתן היה לרכוש בעלות בקרקעות מדינה מכוח התיישנות רוכשת עד לשנת </w:t>
      </w:r>
      <w:r>
        <w:rPr>
          <w:rFonts w:ascii="David" w:hAnsi="David" w:cs="David"/>
          <w:sz w:val="28"/>
          <w:szCs w:val="28"/>
          <w:rtl/>
        </w:rPr>
        <w:t xml:space="preserve">1981. בעניין </w:t>
      </w:r>
      <w:proofErr w:type="spellStart"/>
      <w:r>
        <w:rPr>
          <w:rFonts w:ascii="David" w:hAnsi="David" w:cs="David"/>
          <w:color w:val="000000"/>
          <w:sz w:val="28"/>
          <w:szCs w:val="28"/>
          <w:rtl/>
        </w:rPr>
        <w:t>עבדאלוילי</w:t>
      </w:r>
      <w:proofErr w:type="spellEnd"/>
      <w:r>
        <w:rPr>
          <w:rFonts w:ascii="David" w:hAnsi="David" w:cs="David"/>
          <w:sz w:val="28"/>
          <w:szCs w:val="28"/>
          <w:rtl/>
        </w:rPr>
        <w:t xml:space="preserve"> ציין בית המשפט העליון, כי </w:t>
      </w:r>
      <w:r>
        <w:rPr>
          <w:rFonts w:ascii="David" w:hAnsi="David" w:cs="David"/>
          <w:color w:val="000000"/>
          <w:sz w:val="28"/>
          <w:szCs w:val="28"/>
          <w:rtl/>
        </w:rPr>
        <w:t xml:space="preserve">על הטוען לזכות בקרקע מכוח סעיף 78 לחוק הקרקעות העות'מני להוכיח החזקה ועיבוד חקלאי של לפחות 50% מן הקרקע למשך 15 שנים. </w:t>
      </w:r>
    </w:p>
    <w:p w14:paraId="57C9C394" w14:textId="77777777" w:rsidR="00000000" w:rsidRDefault="00000000">
      <w:pPr>
        <w:pStyle w:val="a9"/>
        <w:rPr>
          <w:rtl/>
        </w:rPr>
      </w:pPr>
      <w:r>
        <w:rPr>
          <w:rFonts w:ascii="David" w:hAnsi="David" w:cs="David"/>
          <w:sz w:val="28"/>
          <w:szCs w:val="28"/>
        </w:rPr>
        <w:t> </w:t>
      </w:r>
    </w:p>
    <w:p w14:paraId="7260D83C" w14:textId="77777777" w:rsidR="00000000" w:rsidRDefault="00000000">
      <w:pPr>
        <w:pStyle w:val="a9"/>
        <w:spacing w:line="360" w:lineRule="auto"/>
        <w:ind w:hanging="360"/>
        <w:jc w:val="both"/>
        <w:rPr>
          <w:rtl/>
        </w:rPr>
      </w:pPr>
      <w:r>
        <w:rPr>
          <w:rFonts w:ascii="David" w:hAnsi="David" w:cs="David"/>
          <w:sz w:val="28"/>
          <w:szCs w:val="28"/>
          <w:rtl/>
        </w:rPr>
        <w:t>31.</w:t>
      </w:r>
      <w:r>
        <w:rPr>
          <w:rFonts w:ascii="Times New Roman" w:hAnsi="Times New Roman" w:cs="Times New Roman"/>
          <w:sz w:val="14"/>
          <w:szCs w:val="14"/>
          <w:rtl/>
        </w:rPr>
        <w:t xml:space="preserve">  </w:t>
      </w:r>
      <w:r>
        <w:rPr>
          <w:rFonts w:ascii="David" w:hAnsi="David" w:cs="David"/>
          <w:sz w:val="28"/>
          <w:szCs w:val="28"/>
          <w:rtl/>
        </w:rPr>
        <w:t xml:space="preserve">הנה כי כן, עמדת המדינה באשר לשנים הרלוונטיות לצורך הוכחת התיישנות רוכשת עולה בקנה אחד עם הקביעות שנקבעו במסגרת הלכת </w:t>
      </w:r>
      <w:proofErr w:type="spellStart"/>
      <w:r>
        <w:rPr>
          <w:rFonts w:ascii="David" w:hAnsi="David" w:cs="David"/>
          <w:sz w:val="28"/>
          <w:szCs w:val="28"/>
          <w:rtl/>
        </w:rPr>
        <w:t>שיבלי</w:t>
      </w:r>
      <w:proofErr w:type="spellEnd"/>
      <w:r>
        <w:rPr>
          <w:rFonts w:ascii="David" w:hAnsi="David" w:cs="David"/>
          <w:sz w:val="28"/>
          <w:szCs w:val="28"/>
          <w:rtl/>
        </w:rPr>
        <w:t xml:space="preserve">. השנים הרלוונטיות לצורך בחינת קיומה של התיישנות רוכשת בהתאם להוראות סעיף 78 לחוק הקרקעות העות'מאני ומכוח עיבוד הם 1967-1981. כאמור, בעניין </w:t>
      </w:r>
      <w:proofErr w:type="spellStart"/>
      <w:r>
        <w:rPr>
          <w:rFonts w:ascii="David" w:hAnsi="David" w:cs="David"/>
          <w:sz w:val="28"/>
          <w:szCs w:val="28"/>
          <w:rtl/>
        </w:rPr>
        <w:t>שיבלי</w:t>
      </w:r>
      <w:proofErr w:type="spellEnd"/>
      <w:r>
        <w:rPr>
          <w:rFonts w:ascii="David" w:hAnsi="David" w:cs="David"/>
          <w:sz w:val="28"/>
          <w:szCs w:val="28"/>
          <w:rtl/>
        </w:rPr>
        <w:t xml:space="preserve"> נקבע, כי לאחר שנת 1981 לא תתגבש התיישנות רוכשת במקרקעי מדינה. עיבוד קרקע לאחר שנת 1981 אינו רלוונטי לצורך סעיף 78 לחוק הקרקעות העות'מאני.</w:t>
      </w:r>
    </w:p>
    <w:p w14:paraId="08545CFA" w14:textId="77777777" w:rsidR="00000000" w:rsidRDefault="00000000">
      <w:pPr>
        <w:pStyle w:val="a9"/>
        <w:spacing w:line="360" w:lineRule="auto"/>
        <w:jc w:val="both"/>
        <w:rPr>
          <w:rtl/>
        </w:rPr>
      </w:pPr>
      <w:r>
        <w:rPr>
          <w:rFonts w:ascii="David" w:hAnsi="David" w:cs="David"/>
          <w:sz w:val="28"/>
          <w:szCs w:val="28"/>
        </w:rPr>
        <w:t> </w:t>
      </w:r>
    </w:p>
    <w:p w14:paraId="277F9AF2" w14:textId="77777777" w:rsidR="00000000" w:rsidRDefault="00000000">
      <w:pPr>
        <w:pStyle w:val="a9"/>
        <w:spacing w:line="360" w:lineRule="auto"/>
        <w:ind w:hanging="360"/>
        <w:jc w:val="both"/>
        <w:rPr>
          <w:rtl/>
        </w:rPr>
      </w:pPr>
      <w:r>
        <w:rPr>
          <w:rFonts w:ascii="David" w:hAnsi="David" w:cs="David"/>
          <w:sz w:val="28"/>
          <w:szCs w:val="28"/>
          <w:rtl/>
        </w:rPr>
        <w:t>32.</w:t>
      </w:r>
      <w:r>
        <w:rPr>
          <w:rFonts w:ascii="Times New Roman" w:hAnsi="Times New Roman" w:cs="Times New Roman"/>
          <w:sz w:val="14"/>
          <w:szCs w:val="14"/>
          <w:rtl/>
        </w:rPr>
        <w:t xml:space="preserve">  </w:t>
      </w:r>
      <w:r>
        <w:rPr>
          <w:rFonts w:ascii="David" w:hAnsi="David" w:cs="David"/>
          <w:b/>
          <w:bCs/>
          <w:sz w:val="28"/>
          <w:szCs w:val="28"/>
          <w:rtl/>
        </w:rPr>
        <w:t>מבחינת משך ההחזקה והעיבוד, נדרשת תקופה של 15 שנה</w:t>
      </w:r>
      <w:r>
        <w:rPr>
          <w:rFonts w:ascii="David" w:hAnsi="David" w:cs="David"/>
          <w:sz w:val="28"/>
          <w:szCs w:val="28"/>
          <w:rtl/>
        </w:rPr>
        <w:t xml:space="preserve">. </w:t>
      </w:r>
      <w:r>
        <w:rPr>
          <w:rFonts w:ascii="David" w:hAnsi="David" w:cs="David"/>
          <w:color w:val="000000"/>
          <w:sz w:val="28"/>
          <w:szCs w:val="28"/>
          <w:rtl/>
        </w:rPr>
        <w:t xml:space="preserve">עוד נקבע, כי יש צורך בעיבוד "רציף", למעט תקופה קצרה של "שבתון מטעמים חקלאיים טהורים" (ע"א 453/61 </w:t>
      </w:r>
      <w:r>
        <w:rPr>
          <w:rFonts w:ascii="David" w:hAnsi="David" w:cs="David"/>
          <w:b/>
          <w:bCs/>
          <w:color w:val="000000"/>
          <w:sz w:val="28"/>
          <w:szCs w:val="28"/>
          <w:rtl/>
        </w:rPr>
        <w:t xml:space="preserve">מחמוד נמר </w:t>
      </w:r>
      <w:proofErr w:type="spellStart"/>
      <w:r>
        <w:rPr>
          <w:rFonts w:ascii="David" w:hAnsi="David" w:cs="David"/>
          <w:b/>
          <w:bCs/>
          <w:color w:val="000000"/>
          <w:sz w:val="28"/>
          <w:szCs w:val="28"/>
          <w:rtl/>
        </w:rPr>
        <w:t>מצטפא</w:t>
      </w:r>
      <w:proofErr w:type="spellEnd"/>
      <w:r>
        <w:rPr>
          <w:rFonts w:ascii="David" w:hAnsi="David" w:cs="David"/>
          <w:b/>
          <w:bCs/>
          <w:color w:val="000000"/>
          <w:sz w:val="28"/>
          <w:szCs w:val="28"/>
          <w:rtl/>
        </w:rPr>
        <w:t xml:space="preserve"> </w:t>
      </w:r>
      <w:proofErr w:type="spellStart"/>
      <w:r>
        <w:rPr>
          <w:rFonts w:ascii="David" w:hAnsi="David" w:cs="David"/>
          <w:b/>
          <w:bCs/>
          <w:color w:val="000000"/>
          <w:sz w:val="28"/>
          <w:szCs w:val="28"/>
          <w:rtl/>
        </w:rPr>
        <w:t>ע'אליה</w:t>
      </w:r>
      <w:proofErr w:type="spellEnd"/>
      <w:r>
        <w:rPr>
          <w:rFonts w:ascii="David" w:hAnsi="David" w:cs="David"/>
          <w:b/>
          <w:bCs/>
          <w:color w:val="000000"/>
          <w:sz w:val="28"/>
          <w:szCs w:val="28"/>
          <w:rtl/>
        </w:rPr>
        <w:t xml:space="preserve"> נ' מדינת ישראל</w:t>
      </w:r>
      <w:r>
        <w:rPr>
          <w:rFonts w:ascii="David" w:hAnsi="David" w:cs="David"/>
          <w:color w:val="000000"/>
          <w:sz w:val="28"/>
          <w:szCs w:val="28"/>
          <w:rtl/>
        </w:rPr>
        <w:t xml:space="preserve">, פ"ד </w:t>
      </w:r>
      <w:proofErr w:type="spellStart"/>
      <w:r>
        <w:rPr>
          <w:rFonts w:ascii="David" w:hAnsi="David" w:cs="David"/>
          <w:color w:val="000000"/>
          <w:sz w:val="28"/>
          <w:szCs w:val="28"/>
          <w:rtl/>
        </w:rPr>
        <w:t>טז</w:t>
      </w:r>
      <w:proofErr w:type="spellEnd"/>
      <w:r>
        <w:rPr>
          <w:rFonts w:ascii="David" w:hAnsi="David" w:cs="David"/>
          <w:color w:val="000000"/>
          <w:sz w:val="28"/>
          <w:szCs w:val="28"/>
          <w:rtl/>
        </w:rPr>
        <w:t xml:space="preserve"> 909, 911).</w:t>
      </w:r>
    </w:p>
    <w:p w14:paraId="6567EB43" w14:textId="77777777" w:rsidR="00000000" w:rsidRDefault="00000000">
      <w:pPr>
        <w:pStyle w:val="a9"/>
        <w:spacing w:line="360" w:lineRule="auto"/>
        <w:jc w:val="both"/>
        <w:rPr>
          <w:rtl/>
        </w:rPr>
      </w:pPr>
      <w:r>
        <w:rPr>
          <w:rFonts w:ascii="David" w:hAnsi="David" w:cs="David"/>
          <w:sz w:val="28"/>
          <w:szCs w:val="28"/>
        </w:rPr>
        <w:t> </w:t>
      </w:r>
    </w:p>
    <w:p w14:paraId="5EB94FC4" w14:textId="77777777" w:rsidR="00000000" w:rsidRDefault="00000000">
      <w:pPr>
        <w:pStyle w:val="a9"/>
        <w:spacing w:line="360" w:lineRule="auto"/>
        <w:ind w:hanging="360"/>
        <w:jc w:val="both"/>
        <w:rPr>
          <w:rtl/>
        </w:rPr>
      </w:pPr>
      <w:r>
        <w:rPr>
          <w:rFonts w:ascii="David" w:hAnsi="David" w:cs="David"/>
          <w:sz w:val="28"/>
          <w:szCs w:val="28"/>
          <w:rtl/>
        </w:rPr>
        <w:t>33.</w:t>
      </w:r>
      <w:r>
        <w:rPr>
          <w:rFonts w:ascii="Times New Roman" w:hAnsi="Times New Roman" w:cs="Times New Roman"/>
          <w:sz w:val="14"/>
          <w:szCs w:val="14"/>
          <w:rtl/>
        </w:rPr>
        <w:t xml:space="preserve">  </w:t>
      </w:r>
      <w:r>
        <w:rPr>
          <w:rFonts w:ascii="David" w:hAnsi="David" w:cs="David"/>
          <w:sz w:val="28"/>
          <w:szCs w:val="28"/>
          <w:rtl/>
        </w:rPr>
        <w:t xml:space="preserve">באשר להיקף העיבוד, הפסיקה שבה ונדרשה לשאלה מהו רף העיבוד הדרוש לשם הקניית זכויות לפי סעיף 78 לחוק העות'מני. מחד גיסא, </w:t>
      </w:r>
      <w:r>
        <w:rPr>
          <w:rFonts w:ascii="David" w:hAnsi="David" w:cs="David"/>
          <w:color w:val="000000"/>
          <w:sz w:val="28"/>
          <w:szCs w:val="28"/>
          <w:rtl/>
        </w:rPr>
        <w:t>דרישה לעיבוד מלא לא מבטאת את המציאות החקלאית</w:t>
      </w:r>
      <w:r>
        <w:rPr>
          <w:rFonts w:ascii="David" w:hAnsi="David" w:cs="David"/>
          <w:sz w:val="28"/>
          <w:szCs w:val="28"/>
          <w:rtl/>
        </w:rPr>
        <w:t xml:space="preserve"> ומאידך גיסא, </w:t>
      </w:r>
      <w:r>
        <w:rPr>
          <w:rFonts w:ascii="David" w:hAnsi="David" w:cs="David"/>
          <w:color w:val="000000"/>
          <w:sz w:val="28"/>
          <w:szCs w:val="28"/>
          <w:rtl/>
        </w:rPr>
        <w:t>הכרה בכל היקף עיבוד עשויה לאפשר רכישת זכויות גם בנסיבות שבהן לא בוצעה השקעה ממשית מספיק בקרקע.</w:t>
      </w:r>
      <w:r>
        <w:rPr>
          <w:rFonts w:ascii="David" w:hAnsi="David" w:cs="David"/>
          <w:sz w:val="28"/>
          <w:szCs w:val="28"/>
          <w:rtl/>
        </w:rPr>
        <w:t xml:space="preserve"> בפסיקה נקבע, כי </w:t>
      </w:r>
      <w:r>
        <w:rPr>
          <w:rFonts w:ascii="David" w:hAnsi="David" w:cs="David"/>
          <w:b/>
          <w:bCs/>
          <w:color w:val="000000"/>
          <w:sz w:val="28"/>
          <w:szCs w:val="28"/>
          <w:rtl/>
        </w:rPr>
        <w:t>את המושג "עיבוד" יש לפרש כ"עיבוד חקלאי של ממש"</w:t>
      </w:r>
      <w:r>
        <w:rPr>
          <w:rFonts w:ascii="David" w:hAnsi="David" w:cs="David"/>
          <w:color w:val="000000"/>
          <w:sz w:val="28"/>
          <w:szCs w:val="28"/>
          <w:rtl/>
        </w:rPr>
        <w:t xml:space="preserve"> (בג"ץ 5069/16 </w:t>
      </w:r>
      <w:proofErr w:type="spellStart"/>
      <w:r>
        <w:rPr>
          <w:rFonts w:ascii="David" w:hAnsi="David" w:cs="David"/>
          <w:b/>
          <w:bCs/>
          <w:color w:val="000000"/>
          <w:sz w:val="28"/>
          <w:szCs w:val="28"/>
          <w:rtl/>
        </w:rPr>
        <w:t>חוסין</w:t>
      </w:r>
      <w:proofErr w:type="spellEnd"/>
      <w:r>
        <w:rPr>
          <w:rFonts w:ascii="David" w:hAnsi="David" w:cs="David"/>
          <w:b/>
          <w:bCs/>
          <w:color w:val="000000"/>
          <w:sz w:val="28"/>
          <w:szCs w:val="28"/>
          <w:rtl/>
        </w:rPr>
        <w:t xml:space="preserve"> אחמד עלי </w:t>
      </w:r>
      <w:proofErr w:type="spellStart"/>
      <w:r>
        <w:rPr>
          <w:rFonts w:ascii="David" w:hAnsi="David" w:cs="David"/>
          <w:b/>
          <w:bCs/>
          <w:color w:val="000000"/>
          <w:sz w:val="28"/>
          <w:szCs w:val="28"/>
          <w:rtl/>
        </w:rPr>
        <w:t>חמאמדה</w:t>
      </w:r>
      <w:proofErr w:type="spellEnd"/>
      <w:r>
        <w:rPr>
          <w:rFonts w:ascii="David" w:hAnsi="David" w:cs="David"/>
          <w:b/>
          <w:bCs/>
          <w:color w:val="000000"/>
          <w:sz w:val="28"/>
          <w:szCs w:val="28"/>
          <w:rtl/>
        </w:rPr>
        <w:t xml:space="preserve"> נ' ועדת </w:t>
      </w:r>
      <w:proofErr w:type="spellStart"/>
      <w:r>
        <w:rPr>
          <w:rFonts w:ascii="David" w:hAnsi="David" w:cs="David"/>
          <w:b/>
          <w:bCs/>
          <w:color w:val="000000"/>
          <w:sz w:val="28"/>
          <w:szCs w:val="28"/>
          <w:rtl/>
        </w:rPr>
        <w:t>העררים</w:t>
      </w:r>
      <w:proofErr w:type="spellEnd"/>
      <w:r>
        <w:rPr>
          <w:rFonts w:ascii="David" w:hAnsi="David" w:cs="David"/>
          <w:b/>
          <w:bCs/>
          <w:color w:val="000000"/>
          <w:sz w:val="28"/>
          <w:szCs w:val="28"/>
          <w:rtl/>
        </w:rPr>
        <w:t xml:space="preserve"> הצבאית</w:t>
      </w:r>
      <w:r>
        <w:rPr>
          <w:rFonts w:ascii="David" w:hAnsi="David" w:cs="David"/>
          <w:color w:val="000000"/>
          <w:sz w:val="28"/>
          <w:szCs w:val="28"/>
          <w:rtl/>
        </w:rPr>
        <w:t xml:space="preserve">). </w:t>
      </w:r>
    </w:p>
    <w:p w14:paraId="0635F7A9" w14:textId="77777777" w:rsidR="00000000" w:rsidRDefault="00000000">
      <w:pPr>
        <w:pStyle w:val="a9"/>
        <w:spacing w:line="360" w:lineRule="auto"/>
        <w:jc w:val="both"/>
        <w:rPr>
          <w:rtl/>
        </w:rPr>
      </w:pPr>
      <w:r>
        <w:rPr>
          <w:rFonts w:ascii="David" w:hAnsi="David" w:cs="David"/>
          <w:sz w:val="28"/>
          <w:szCs w:val="28"/>
        </w:rPr>
        <w:t> </w:t>
      </w:r>
    </w:p>
    <w:p w14:paraId="5F6ABF9F" w14:textId="77777777" w:rsidR="00000000" w:rsidRDefault="00000000">
      <w:pPr>
        <w:pStyle w:val="a9"/>
        <w:spacing w:line="360" w:lineRule="auto"/>
        <w:ind w:hanging="360"/>
        <w:jc w:val="both"/>
        <w:rPr>
          <w:rtl/>
        </w:rPr>
      </w:pPr>
      <w:r>
        <w:rPr>
          <w:rFonts w:ascii="David" w:hAnsi="David" w:cs="David"/>
          <w:sz w:val="28"/>
          <w:szCs w:val="28"/>
          <w:rtl/>
        </w:rPr>
        <w:t>34.</w:t>
      </w:r>
      <w:r>
        <w:rPr>
          <w:rFonts w:ascii="Times New Roman" w:hAnsi="Times New Roman" w:cs="Times New Roman"/>
          <w:sz w:val="14"/>
          <w:szCs w:val="14"/>
          <w:rtl/>
        </w:rPr>
        <w:t xml:space="preserve">  </w:t>
      </w:r>
      <w:r>
        <w:rPr>
          <w:rFonts w:ascii="David" w:hAnsi="David" w:cs="David"/>
          <w:sz w:val="28"/>
          <w:szCs w:val="28"/>
          <w:rtl/>
        </w:rPr>
        <w:t>ב</w:t>
      </w:r>
      <w:r>
        <w:rPr>
          <w:rFonts w:ascii="David" w:hAnsi="David" w:cs="David"/>
          <w:color w:val="000000"/>
          <w:sz w:val="28"/>
          <w:szCs w:val="28"/>
          <w:rtl/>
        </w:rPr>
        <w:t>בג"ץ 277/84 </w:t>
      </w:r>
      <w:r>
        <w:rPr>
          <w:rFonts w:ascii="David" w:hAnsi="David" w:cs="David"/>
          <w:b/>
          <w:bCs/>
          <w:color w:val="000000"/>
          <w:sz w:val="28"/>
          <w:szCs w:val="28"/>
          <w:rtl/>
        </w:rPr>
        <w:t xml:space="preserve">צברי מחמוד </w:t>
      </w:r>
      <w:proofErr w:type="spellStart"/>
      <w:r>
        <w:rPr>
          <w:rFonts w:ascii="David" w:hAnsi="David" w:cs="David"/>
          <w:b/>
          <w:bCs/>
          <w:color w:val="000000"/>
          <w:sz w:val="28"/>
          <w:szCs w:val="28"/>
          <w:rtl/>
        </w:rPr>
        <w:t>אע'רייב</w:t>
      </w:r>
      <w:proofErr w:type="spellEnd"/>
      <w:r>
        <w:rPr>
          <w:rFonts w:ascii="David" w:hAnsi="David" w:cs="David"/>
          <w:b/>
          <w:bCs/>
          <w:color w:val="000000"/>
          <w:sz w:val="28"/>
          <w:szCs w:val="28"/>
          <w:rtl/>
        </w:rPr>
        <w:t xml:space="preserve"> נ' הממונה על הרכוש הנטוש והממשלתי, אזור יהודה ושומרון</w:t>
      </w:r>
      <w:r>
        <w:rPr>
          <w:rFonts w:ascii="David" w:hAnsi="David" w:cs="David"/>
          <w:b/>
          <w:bCs/>
          <w:color w:val="000000"/>
          <w:sz w:val="28"/>
          <w:szCs w:val="28"/>
        </w:rPr>
        <w:t>,</w:t>
      </w:r>
      <w:r>
        <w:rPr>
          <w:rFonts w:ascii="David" w:hAnsi="David" w:cs="David"/>
          <w:color w:val="000000"/>
          <w:sz w:val="28"/>
          <w:szCs w:val="28"/>
          <w:rtl/>
        </w:rPr>
        <w:t xml:space="preserve"> </w:t>
      </w:r>
      <w:proofErr w:type="spellStart"/>
      <w:r>
        <w:rPr>
          <w:rFonts w:ascii="David" w:hAnsi="David" w:cs="David" w:hint="cs"/>
          <w:color w:val="000000"/>
          <w:sz w:val="28"/>
          <w:szCs w:val="28"/>
          <w:rtl/>
        </w:rPr>
        <w:t>פד"י</w:t>
      </w:r>
      <w:proofErr w:type="spellEnd"/>
      <w:r>
        <w:rPr>
          <w:rFonts w:ascii="David" w:hAnsi="David" w:cs="David" w:hint="cs"/>
          <w:color w:val="000000"/>
          <w:sz w:val="28"/>
          <w:szCs w:val="28"/>
          <w:rtl/>
        </w:rPr>
        <w:t xml:space="preserve"> מ(2), 57 ציין בית המשפט העליון, כי ההנחה היא, שהשלטון העות'מני התנה את הקניית הזכויות בביצועו של עיבוד חקלאי ממש, מאחר ובדרך זו ראה אפשרות להקנות הכנסה לאוצר המדינה שלו, שהיה גובה </w:t>
      </w:r>
      <w:proofErr w:type="spellStart"/>
      <w:r>
        <w:rPr>
          <w:rFonts w:ascii="David" w:hAnsi="David" w:cs="David" w:hint="cs"/>
          <w:color w:val="000000"/>
          <w:sz w:val="28"/>
          <w:szCs w:val="28"/>
          <w:rtl/>
        </w:rPr>
        <w:t>מסים</w:t>
      </w:r>
      <w:proofErr w:type="spellEnd"/>
      <w:r>
        <w:rPr>
          <w:rFonts w:ascii="David" w:hAnsi="David" w:cs="David" w:hint="cs"/>
          <w:color w:val="000000"/>
          <w:sz w:val="28"/>
          <w:szCs w:val="28"/>
          <w:rtl/>
        </w:rPr>
        <w:t xml:space="preserve"> מן היבול</w:t>
      </w:r>
      <w:r>
        <w:rPr>
          <w:rFonts w:ascii="David" w:hAnsi="David" w:cs="David"/>
          <w:sz w:val="28"/>
          <w:szCs w:val="28"/>
          <w:rtl/>
        </w:rPr>
        <w:t>.</w:t>
      </w:r>
    </w:p>
    <w:p w14:paraId="1D461D91" w14:textId="77777777" w:rsidR="00000000" w:rsidRDefault="00000000">
      <w:pPr>
        <w:pStyle w:val="a9"/>
        <w:spacing w:line="360" w:lineRule="auto"/>
        <w:jc w:val="both"/>
        <w:rPr>
          <w:rtl/>
        </w:rPr>
      </w:pPr>
      <w:r>
        <w:rPr>
          <w:rFonts w:ascii="David" w:hAnsi="David" w:cs="David"/>
          <w:sz w:val="28"/>
          <w:szCs w:val="28"/>
        </w:rPr>
        <w:t> </w:t>
      </w:r>
    </w:p>
    <w:p w14:paraId="25E8FF3F" w14:textId="77777777" w:rsidR="00000000" w:rsidRDefault="00000000">
      <w:pPr>
        <w:pStyle w:val="a9"/>
        <w:spacing w:line="360" w:lineRule="auto"/>
        <w:ind w:hanging="360"/>
        <w:jc w:val="both"/>
        <w:rPr>
          <w:rtl/>
        </w:rPr>
      </w:pPr>
      <w:r>
        <w:rPr>
          <w:rFonts w:ascii="David" w:hAnsi="David" w:cs="David"/>
          <w:sz w:val="28"/>
          <w:szCs w:val="28"/>
          <w:rtl/>
        </w:rPr>
        <w:t>35.</w:t>
      </w:r>
      <w:r>
        <w:rPr>
          <w:rFonts w:ascii="Times New Roman" w:hAnsi="Times New Roman" w:cs="Times New Roman"/>
          <w:sz w:val="14"/>
          <w:szCs w:val="14"/>
          <w:rtl/>
        </w:rPr>
        <w:t xml:space="preserve">  </w:t>
      </w:r>
      <w:r>
        <w:rPr>
          <w:rFonts w:ascii="David" w:hAnsi="David" w:cs="David"/>
          <w:b/>
          <w:bCs/>
          <w:sz w:val="28"/>
          <w:szCs w:val="28"/>
          <w:rtl/>
        </w:rPr>
        <w:t>ההלכה קבעה דרישה של עיבוד של לפחות 50% מהשטח לעניין תחולתו של סעיף 78 לחוק העות'מני</w:t>
      </w:r>
      <w:r>
        <w:rPr>
          <w:rFonts w:ascii="David" w:hAnsi="David" w:cs="David"/>
          <w:sz w:val="28"/>
          <w:szCs w:val="28"/>
          <w:rtl/>
        </w:rPr>
        <w:t xml:space="preserve">. </w:t>
      </w:r>
    </w:p>
    <w:p w14:paraId="7694D6DF" w14:textId="77777777" w:rsidR="00000000" w:rsidRDefault="00000000">
      <w:pPr>
        <w:pStyle w:val="a9"/>
        <w:spacing w:line="360" w:lineRule="auto"/>
        <w:jc w:val="both"/>
        <w:rPr>
          <w:rtl/>
        </w:rPr>
      </w:pPr>
      <w:r>
        <w:rPr>
          <w:rFonts w:ascii="David" w:hAnsi="David" w:cs="David"/>
          <w:sz w:val="28"/>
          <w:szCs w:val="28"/>
        </w:rPr>
        <w:t> </w:t>
      </w:r>
    </w:p>
    <w:p w14:paraId="470411B0" w14:textId="77777777" w:rsidR="00000000" w:rsidRDefault="00000000">
      <w:pPr>
        <w:pStyle w:val="a9"/>
        <w:spacing w:line="360" w:lineRule="auto"/>
        <w:ind w:hanging="360"/>
        <w:jc w:val="both"/>
        <w:rPr>
          <w:rtl/>
        </w:rPr>
      </w:pPr>
      <w:r>
        <w:rPr>
          <w:rFonts w:ascii="David" w:hAnsi="David" w:cs="David"/>
          <w:sz w:val="28"/>
          <w:szCs w:val="28"/>
          <w:rtl/>
        </w:rPr>
        <w:t>36.</w:t>
      </w:r>
      <w:r>
        <w:rPr>
          <w:rFonts w:ascii="Times New Roman" w:hAnsi="Times New Roman" w:cs="Times New Roman"/>
          <w:sz w:val="14"/>
          <w:szCs w:val="14"/>
          <w:rtl/>
        </w:rPr>
        <w:t xml:space="preserve">  </w:t>
      </w:r>
      <w:r>
        <w:rPr>
          <w:rFonts w:ascii="David" w:hAnsi="David" w:cs="David"/>
          <w:sz w:val="28"/>
          <w:szCs w:val="28"/>
          <w:rtl/>
        </w:rPr>
        <w:t xml:space="preserve">בנסיבות אלו, הרי שלשם הוכחת זכות הבעלות מכוח סעיף 78 לחוק העות'מני, על </w:t>
      </w:r>
      <w:proofErr w:type="spellStart"/>
      <w:r>
        <w:rPr>
          <w:rFonts w:ascii="David" w:hAnsi="David" w:cs="David"/>
          <w:sz w:val="28"/>
          <w:szCs w:val="28"/>
          <w:rtl/>
        </w:rPr>
        <w:t>נידאל</w:t>
      </w:r>
      <w:proofErr w:type="spellEnd"/>
      <w:r>
        <w:rPr>
          <w:rFonts w:ascii="David" w:hAnsi="David" w:cs="David"/>
          <w:sz w:val="28"/>
          <w:szCs w:val="28"/>
          <w:rtl/>
        </w:rPr>
        <w:t xml:space="preserve"> להוכיח החזקה ועיבוד של הקרקע בשיעור של לפחות 50% במשך 15 שנה עד לשנת 1981. מצאתי, כי לא עלה בידו להרים נטל זה.</w:t>
      </w:r>
    </w:p>
    <w:p w14:paraId="02275D57" w14:textId="77777777" w:rsidR="00000000" w:rsidRDefault="00000000">
      <w:pPr>
        <w:pStyle w:val="a9"/>
        <w:spacing w:line="360" w:lineRule="auto"/>
        <w:jc w:val="both"/>
        <w:rPr>
          <w:rtl/>
        </w:rPr>
      </w:pPr>
      <w:r>
        <w:rPr>
          <w:rFonts w:ascii="David" w:hAnsi="David" w:cs="David"/>
          <w:sz w:val="28"/>
          <w:szCs w:val="28"/>
        </w:rPr>
        <w:t> </w:t>
      </w:r>
    </w:p>
    <w:p w14:paraId="3B348243" w14:textId="77777777" w:rsidR="00000000" w:rsidRDefault="00000000">
      <w:pPr>
        <w:pStyle w:val="a9"/>
        <w:spacing w:line="360" w:lineRule="auto"/>
        <w:ind w:hanging="360"/>
        <w:jc w:val="both"/>
        <w:rPr>
          <w:rtl/>
        </w:rPr>
      </w:pPr>
      <w:r>
        <w:rPr>
          <w:rFonts w:ascii="David" w:hAnsi="David" w:cs="David"/>
          <w:sz w:val="28"/>
          <w:szCs w:val="28"/>
          <w:rtl/>
        </w:rPr>
        <w:t>37.</w:t>
      </w:r>
      <w:r>
        <w:rPr>
          <w:rFonts w:ascii="Times New Roman" w:hAnsi="Times New Roman" w:cs="Times New Roman"/>
          <w:sz w:val="14"/>
          <w:szCs w:val="14"/>
          <w:rtl/>
        </w:rPr>
        <w:t xml:space="preserve">  </w:t>
      </w:r>
      <w:r>
        <w:rPr>
          <w:rFonts w:ascii="David" w:hAnsi="David" w:cs="David"/>
          <w:sz w:val="28"/>
          <w:szCs w:val="28"/>
          <w:rtl/>
        </w:rPr>
        <w:t>כאמור, הצדדים הגישו חוות דעת של מפענחי תצ"א לשם תמיכה בטענתם בשאלת עיבוד הקרקע.</w:t>
      </w:r>
    </w:p>
    <w:p w14:paraId="68760BE6" w14:textId="77777777" w:rsidR="00000000" w:rsidRDefault="00000000">
      <w:pPr>
        <w:pStyle w:val="a9"/>
        <w:spacing w:line="360" w:lineRule="auto"/>
        <w:jc w:val="both"/>
        <w:rPr>
          <w:rtl/>
        </w:rPr>
      </w:pPr>
      <w:r>
        <w:rPr>
          <w:rFonts w:ascii="David" w:hAnsi="David" w:cs="David"/>
          <w:sz w:val="28"/>
          <w:szCs w:val="28"/>
        </w:rPr>
        <w:t> </w:t>
      </w:r>
    </w:p>
    <w:p w14:paraId="13B352F2" w14:textId="77777777" w:rsidR="00000000" w:rsidRDefault="00000000">
      <w:pPr>
        <w:pStyle w:val="a9"/>
        <w:spacing w:line="360" w:lineRule="auto"/>
        <w:ind w:hanging="360"/>
        <w:jc w:val="both"/>
        <w:rPr>
          <w:rtl/>
        </w:rPr>
      </w:pPr>
      <w:r>
        <w:rPr>
          <w:rFonts w:ascii="David" w:hAnsi="David" w:cs="David"/>
          <w:sz w:val="28"/>
          <w:szCs w:val="28"/>
          <w:rtl/>
        </w:rPr>
        <w:t>38.</w:t>
      </w:r>
      <w:r>
        <w:rPr>
          <w:rFonts w:ascii="Times New Roman" w:hAnsi="Times New Roman" w:cs="Times New Roman"/>
          <w:sz w:val="14"/>
          <w:szCs w:val="14"/>
          <w:rtl/>
        </w:rPr>
        <w:t xml:space="preserve">  </w:t>
      </w:r>
      <w:r>
        <w:rPr>
          <w:rFonts w:ascii="David" w:hAnsi="David" w:cs="David"/>
          <w:sz w:val="28"/>
          <w:szCs w:val="28"/>
          <w:rtl/>
        </w:rPr>
        <w:t>בחוות דעתו התייחס כוכבא לארבעה תצלומים מהשנים 1967, 1969, 1976 ו- 1979. לגבי התצלומים משנת 1967 ו- 1969 הוא ציין, כי במועד הבדיקה השטח אינו מעובד</w:t>
      </w:r>
      <w:r>
        <w:rPr>
          <w:rFonts w:ascii="David" w:hAnsi="David" w:cs="David"/>
          <w:b/>
          <w:bCs/>
          <w:sz w:val="28"/>
          <w:szCs w:val="28"/>
          <w:rtl/>
        </w:rPr>
        <w:t xml:space="preserve">. </w:t>
      </w:r>
      <w:r>
        <w:rPr>
          <w:rFonts w:ascii="David" w:hAnsi="David" w:cs="David"/>
          <w:sz w:val="28"/>
          <w:szCs w:val="28"/>
          <w:rtl/>
        </w:rPr>
        <w:t>לגבי התצלום משנת 1976 הוא ציין, כי במועד הבדיקה ניתן להבחין בחלק הדרומי שהשטח מחושף ומדובר בשטח של 30% וכי 70% מהשטח לא מעובד</w:t>
      </w:r>
      <w:r>
        <w:rPr>
          <w:rFonts w:ascii="David" w:hAnsi="David" w:cs="David"/>
          <w:b/>
          <w:bCs/>
          <w:sz w:val="28"/>
          <w:szCs w:val="28"/>
          <w:rtl/>
        </w:rPr>
        <w:t>.</w:t>
      </w:r>
      <w:r>
        <w:rPr>
          <w:rFonts w:ascii="David" w:hAnsi="David" w:cs="David"/>
          <w:sz w:val="28"/>
          <w:szCs w:val="28"/>
          <w:rtl/>
        </w:rPr>
        <w:t xml:space="preserve"> לגבי התצלום משנת 1979 הוא ציין, כי בחלק הדרומי יש שטח מעובד ובו מטע צעיר וכי השטח המעובד הוא בשיעור של כ- 30% וכי 70% מהשטח אינו מעובד</w:t>
      </w:r>
      <w:r>
        <w:rPr>
          <w:rFonts w:ascii="David" w:hAnsi="David" w:cs="David"/>
          <w:b/>
          <w:bCs/>
          <w:sz w:val="28"/>
          <w:szCs w:val="28"/>
          <w:rtl/>
        </w:rPr>
        <w:t>.</w:t>
      </w:r>
    </w:p>
    <w:p w14:paraId="6181BFF7" w14:textId="77777777" w:rsidR="00000000" w:rsidRDefault="00000000">
      <w:pPr>
        <w:pStyle w:val="a9"/>
        <w:spacing w:line="360" w:lineRule="auto"/>
        <w:jc w:val="both"/>
        <w:rPr>
          <w:rtl/>
        </w:rPr>
      </w:pPr>
      <w:r>
        <w:rPr>
          <w:rFonts w:ascii="David" w:hAnsi="David" w:cs="David"/>
          <w:sz w:val="28"/>
          <w:szCs w:val="28"/>
        </w:rPr>
        <w:t> </w:t>
      </w:r>
    </w:p>
    <w:p w14:paraId="49AE4D75" w14:textId="77777777" w:rsidR="00000000" w:rsidRDefault="00000000">
      <w:pPr>
        <w:pStyle w:val="a9"/>
        <w:spacing w:line="360" w:lineRule="auto"/>
        <w:ind w:hanging="360"/>
        <w:jc w:val="both"/>
        <w:rPr>
          <w:rtl/>
        </w:rPr>
      </w:pPr>
      <w:r>
        <w:rPr>
          <w:rFonts w:ascii="David" w:hAnsi="David" w:cs="David"/>
          <w:sz w:val="28"/>
          <w:szCs w:val="28"/>
          <w:rtl/>
        </w:rPr>
        <w:t>39.</w:t>
      </w:r>
      <w:r>
        <w:rPr>
          <w:rFonts w:ascii="Times New Roman" w:hAnsi="Times New Roman" w:cs="Times New Roman"/>
          <w:sz w:val="14"/>
          <w:szCs w:val="14"/>
          <w:rtl/>
        </w:rPr>
        <w:t xml:space="preserve">  </w:t>
      </w:r>
      <w:r>
        <w:rPr>
          <w:rFonts w:ascii="David" w:hAnsi="David" w:cs="David"/>
          <w:sz w:val="28"/>
          <w:szCs w:val="28"/>
          <w:rtl/>
        </w:rPr>
        <w:t xml:space="preserve">בעדותו כוכבא טען, כי מעובד זה כאשר רואים סימנים של עבודות חקלאיות, רואים גידולים על השטח, שהשטח פעיל מבחינה חקלאית, שמבצעים עבודות, רואים חריש, רואים גידולים (עמ' 7 ש' 15-16). נטען לפניו, כי לגבי הצילום משנת 67 הוא טעה משום שהשטח מעובד לחלוטין והוא השיב, כי מחוץ לשטח יש שטח מעובד בצד הצפון מזרחי וניתן לראות איך נראה שטח מעובד ואיך נראה שטח לא מעובד (עמ' 8 ש' 14-20). כוכבא העיד, כי יש טרסות וכי יש מקומות בארץ עם טרסות מכל מיני תקופות וזה לא אומר שהשטח מעובד. הוא הוסיף, כי הוא לא טוען שלא עיבדו את השטח לפני מאות שנים אלא שבנקודת הזמן הזו הספציפית השטח לא מעובד (עמ' 8 ש' 34-39). מקובלת עליי טענתו לפיה </w:t>
      </w:r>
      <w:r>
        <w:rPr>
          <w:rFonts w:ascii="David" w:hAnsi="David" w:cs="David"/>
          <w:b/>
          <w:bCs/>
          <w:sz w:val="28"/>
          <w:szCs w:val="28"/>
          <w:rtl/>
        </w:rPr>
        <w:t>קיומן של טרסות, שלא ברור מתי ועל ידי מי נבנו, אין בה כדי להוכיח עיבוד של הקרקע בתקופה הרלוונטית ובוודאי שלא עיבוד בהיקף הנדרש לשם הוכחת התיישנות רוכשת בתקופה הרלוונטית.</w:t>
      </w:r>
    </w:p>
    <w:p w14:paraId="3EDE5C78" w14:textId="77777777" w:rsidR="00000000" w:rsidRDefault="00000000">
      <w:pPr>
        <w:pStyle w:val="a9"/>
        <w:spacing w:line="360" w:lineRule="auto"/>
        <w:jc w:val="both"/>
        <w:rPr>
          <w:rtl/>
        </w:rPr>
      </w:pPr>
      <w:r>
        <w:rPr>
          <w:rFonts w:ascii="David" w:hAnsi="David" w:cs="David"/>
          <w:sz w:val="28"/>
          <w:szCs w:val="28"/>
        </w:rPr>
        <w:t> </w:t>
      </w:r>
    </w:p>
    <w:p w14:paraId="738E2EB3" w14:textId="77777777" w:rsidR="00000000" w:rsidRDefault="00000000">
      <w:pPr>
        <w:pStyle w:val="a9"/>
        <w:spacing w:line="360" w:lineRule="auto"/>
        <w:ind w:hanging="360"/>
        <w:jc w:val="both"/>
        <w:rPr>
          <w:rtl/>
        </w:rPr>
      </w:pPr>
      <w:r>
        <w:rPr>
          <w:rFonts w:ascii="David" w:hAnsi="David" w:cs="David"/>
          <w:sz w:val="28"/>
          <w:szCs w:val="28"/>
          <w:rtl/>
        </w:rPr>
        <w:t>40.</w:t>
      </w:r>
      <w:r>
        <w:rPr>
          <w:rFonts w:ascii="Times New Roman" w:hAnsi="Times New Roman" w:cs="Times New Roman"/>
          <w:sz w:val="14"/>
          <w:szCs w:val="14"/>
          <w:rtl/>
        </w:rPr>
        <w:t xml:space="preserve">  </w:t>
      </w:r>
      <w:r>
        <w:rPr>
          <w:rFonts w:ascii="David" w:hAnsi="David" w:cs="David"/>
          <w:sz w:val="28"/>
          <w:szCs w:val="28"/>
          <w:rtl/>
        </w:rPr>
        <w:t xml:space="preserve">נטען בפני כוכבא, כי יש עץ זית בן למעלה מ- 200 שנה והוא אישר, כי יש עץ והוסיף, כי אינו יודע כיצד יודעים איזה עץ זה מהאוויר (עמ' 9 ש' 3-6). נטען בפניו, כי לפי עיגולים אפשר לזהות את גיל העץ והעץ בן מעל 200 שנים והשיב, כי אינו מכחיש (עמ' 9 ש' 9-11). סוגו וגילו של העץ לא הוכחו וממילא ברי, כי אף </w:t>
      </w:r>
      <w:r>
        <w:rPr>
          <w:rFonts w:ascii="David" w:hAnsi="David" w:cs="David"/>
          <w:b/>
          <w:bCs/>
          <w:sz w:val="28"/>
          <w:szCs w:val="28"/>
          <w:rtl/>
        </w:rPr>
        <w:t xml:space="preserve">קיומו של עץ אחד בן 200 שנה, ככל שתתקבל טענת </w:t>
      </w:r>
      <w:proofErr w:type="spellStart"/>
      <w:r>
        <w:rPr>
          <w:rFonts w:ascii="David" w:hAnsi="David" w:cs="David"/>
          <w:b/>
          <w:bCs/>
          <w:sz w:val="28"/>
          <w:szCs w:val="28"/>
          <w:rtl/>
        </w:rPr>
        <w:t>נידאל</w:t>
      </w:r>
      <w:proofErr w:type="spellEnd"/>
      <w:r>
        <w:rPr>
          <w:rFonts w:ascii="David" w:hAnsi="David" w:cs="David"/>
          <w:b/>
          <w:bCs/>
          <w:sz w:val="28"/>
          <w:szCs w:val="28"/>
          <w:rtl/>
        </w:rPr>
        <w:t xml:space="preserve"> בעניין, אין בה כדי להוכיח עיבוד של הקרקע ובוודאי שלא בהיקף הדרוש.</w:t>
      </w:r>
      <w:r>
        <w:rPr>
          <w:rFonts w:ascii="David" w:hAnsi="David" w:cs="David"/>
          <w:sz w:val="28"/>
          <w:szCs w:val="28"/>
          <w:rtl/>
        </w:rPr>
        <w:t xml:space="preserve"> </w:t>
      </w:r>
    </w:p>
    <w:p w14:paraId="30A27154" w14:textId="77777777" w:rsidR="00000000" w:rsidRDefault="00000000">
      <w:pPr>
        <w:pStyle w:val="a9"/>
        <w:spacing w:line="360" w:lineRule="auto"/>
        <w:jc w:val="both"/>
        <w:rPr>
          <w:rtl/>
        </w:rPr>
      </w:pPr>
      <w:r>
        <w:rPr>
          <w:rFonts w:ascii="David" w:hAnsi="David" w:cs="David"/>
          <w:sz w:val="28"/>
          <w:szCs w:val="28"/>
        </w:rPr>
        <w:t> </w:t>
      </w:r>
    </w:p>
    <w:p w14:paraId="62E2775C" w14:textId="77777777" w:rsidR="00000000" w:rsidRDefault="00000000">
      <w:pPr>
        <w:pStyle w:val="a9"/>
        <w:spacing w:line="360" w:lineRule="auto"/>
        <w:ind w:hanging="360"/>
        <w:jc w:val="both"/>
        <w:rPr>
          <w:rtl/>
        </w:rPr>
      </w:pPr>
      <w:r>
        <w:rPr>
          <w:rFonts w:ascii="David" w:hAnsi="David" w:cs="David"/>
          <w:sz w:val="28"/>
          <w:szCs w:val="28"/>
          <w:rtl/>
        </w:rPr>
        <w:t>41.</w:t>
      </w:r>
      <w:r>
        <w:rPr>
          <w:rFonts w:ascii="Times New Roman" w:hAnsi="Times New Roman" w:cs="Times New Roman"/>
          <w:sz w:val="14"/>
          <w:szCs w:val="14"/>
          <w:rtl/>
        </w:rPr>
        <w:t xml:space="preserve">  </w:t>
      </w:r>
      <w:r>
        <w:rPr>
          <w:rFonts w:ascii="David" w:hAnsi="David" w:cs="David"/>
          <w:sz w:val="28"/>
          <w:szCs w:val="28"/>
          <w:rtl/>
        </w:rPr>
        <w:t>כוכבא טען שחקלאות היא בדרך כלל בשורות מסודרות ופה ויש נקודות קטנות פזורות שהן כנראה שיחים ויכול להיות עצים קטנים, ללא שום סדר וגם מעט מאוד</w:t>
      </w:r>
      <w:r>
        <w:rPr>
          <w:rFonts w:ascii="David" w:hAnsi="David" w:cs="David"/>
          <w:b/>
          <w:bCs/>
          <w:sz w:val="28"/>
          <w:szCs w:val="28"/>
          <w:rtl/>
        </w:rPr>
        <w:t>.</w:t>
      </w:r>
      <w:r>
        <w:rPr>
          <w:rFonts w:ascii="David" w:hAnsi="David" w:cs="David"/>
          <w:sz w:val="28"/>
          <w:szCs w:val="28"/>
          <w:rtl/>
        </w:rPr>
        <w:t xml:space="preserve"> כוכבא הוסיף, כי בכל שטח שיצלמו בדרך כלל יש איזושהי צמחיה (עמ' 9 ש' 34-37). ברי, כי אף אם תתקבל טענה לפיה מדובר בעצים, הרי </w:t>
      </w:r>
      <w:r>
        <w:rPr>
          <w:rFonts w:ascii="David" w:hAnsi="David" w:cs="David"/>
          <w:b/>
          <w:bCs/>
          <w:sz w:val="28"/>
          <w:szCs w:val="28"/>
          <w:rtl/>
        </w:rPr>
        <w:t>שמספר מצומצם של עצים בצורה שאינה מאורגנת אין די בהם כדי להוכיח עיבוד בהיקף משמעותי של הקרקע.</w:t>
      </w:r>
      <w:r>
        <w:rPr>
          <w:rFonts w:ascii="David" w:hAnsi="David" w:cs="David"/>
          <w:sz w:val="28"/>
          <w:szCs w:val="28"/>
          <w:rtl/>
        </w:rPr>
        <w:t xml:space="preserve"> </w:t>
      </w:r>
    </w:p>
    <w:p w14:paraId="2509E814" w14:textId="77777777" w:rsidR="00000000" w:rsidRDefault="00000000">
      <w:pPr>
        <w:pStyle w:val="a9"/>
        <w:spacing w:line="360" w:lineRule="auto"/>
        <w:jc w:val="both"/>
        <w:rPr>
          <w:rtl/>
        </w:rPr>
      </w:pPr>
      <w:r>
        <w:rPr>
          <w:rFonts w:ascii="David" w:hAnsi="David" w:cs="David"/>
          <w:sz w:val="28"/>
          <w:szCs w:val="28"/>
          <w:rtl/>
        </w:rPr>
        <w:t> </w:t>
      </w:r>
    </w:p>
    <w:p w14:paraId="08191113" w14:textId="77777777" w:rsidR="00000000" w:rsidRDefault="00000000">
      <w:pPr>
        <w:pStyle w:val="a9"/>
        <w:spacing w:line="360" w:lineRule="auto"/>
        <w:ind w:hanging="360"/>
        <w:jc w:val="both"/>
        <w:rPr>
          <w:rtl/>
        </w:rPr>
      </w:pPr>
      <w:r>
        <w:rPr>
          <w:rFonts w:ascii="David" w:hAnsi="David" w:cs="David"/>
          <w:sz w:val="28"/>
          <w:szCs w:val="28"/>
          <w:rtl/>
        </w:rPr>
        <w:t>42.</w:t>
      </w:r>
      <w:r>
        <w:rPr>
          <w:rFonts w:ascii="Times New Roman" w:hAnsi="Times New Roman" w:cs="Times New Roman"/>
          <w:sz w:val="14"/>
          <w:szCs w:val="14"/>
          <w:rtl/>
        </w:rPr>
        <w:t xml:space="preserve">  </w:t>
      </w:r>
      <w:r>
        <w:rPr>
          <w:rFonts w:ascii="David" w:hAnsi="David" w:cs="David"/>
          <w:sz w:val="28"/>
          <w:szCs w:val="28"/>
          <w:rtl/>
        </w:rPr>
        <w:t xml:space="preserve">כוכבא טען בעדותו, כי יש שדות שרואים שהשתמשו בהם וכי פה בשטח הרלוונטי הוא לא רואה שיש עיבוד חקלאי בנקודת הזמן של התצלום (עמ' 10 ש' 4-8). לטענתו, יתכן שהשטח סוכל בעבר אולם בנקודת הזמן הזאת הוא לא מזהה שום עיבוד בשטח (עמ' 10 ש' 17-18). כוכבא העיד, כי אין קווי חריש ואם היו הוא היה כותב שזה מעובד (עמ' 12 ש' 22). </w:t>
      </w:r>
    </w:p>
    <w:p w14:paraId="44B0B628" w14:textId="77777777" w:rsidR="00000000" w:rsidRDefault="00000000">
      <w:pPr>
        <w:pStyle w:val="a9"/>
        <w:spacing w:line="360" w:lineRule="auto"/>
        <w:jc w:val="both"/>
        <w:rPr>
          <w:rtl/>
        </w:rPr>
      </w:pPr>
      <w:r>
        <w:rPr>
          <w:rFonts w:ascii="David" w:hAnsi="David" w:cs="David"/>
          <w:sz w:val="28"/>
          <w:szCs w:val="28"/>
          <w:rtl/>
        </w:rPr>
        <w:t> </w:t>
      </w:r>
    </w:p>
    <w:p w14:paraId="4A48F579" w14:textId="77777777" w:rsidR="00000000" w:rsidRDefault="00000000">
      <w:pPr>
        <w:pStyle w:val="a9"/>
        <w:spacing w:line="360" w:lineRule="auto"/>
        <w:ind w:hanging="360"/>
        <w:jc w:val="both"/>
        <w:rPr>
          <w:rtl/>
        </w:rPr>
      </w:pPr>
      <w:r>
        <w:rPr>
          <w:rFonts w:ascii="David" w:hAnsi="David" w:cs="David"/>
          <w:sz w:val="28"/>
          <w:szCs w:val="28"/>
          <w:rtl/>
        </w:rPr>
        <w:t>43.</w:t>
      </w:r>
      <w:r>
        <w:rPr>
          <w:rFonts w:ascii="Times New Roman" w:hAnsi="Times New Roman" w:cs="Times New Roman"/>
          <w:sz w:val="14"/>
          <w:szCs w:val="14"/>
          <w:rtl/>
        </w:rPr>
        <w:t xml:space="preserve">  </w:t>
      </w:r>
      <w:r>
        <w:rPr>
          <w:rFonts w:ascii="David" w:hAnsi="David" w:cs="David"/>
          <w:sz w:val="28"/>
          <w:szCs w:val="28"/>
          <w:rtl/>
        </w:rPr>
        <w:t xml:space="preserve">כוכבא התייחס לתצלום משנת 76 וטען, כי רואים שזה לא מעובד וזה נראה בור (עמ' 13 ש' 2). הוא העיד, כי יש עצים, יש עשביה יש את העץ הגדול שנטען שהוא עץ זית ושאר העצים מאוד קטנים ויש שטח בדרום שהתחילה שם פעילות כלשהי ובתמונה אחרי רואים שנשתל שם מטע (עמ' 13 ש' 13-16). לטענתו, בתמונה רואים גם שטח אחר שבו יש שדה חרוש וניתן לראות כיצד נראה שדה חרוש וכיצד נראה מטע נטוע כדי להסביר למה פה הוא לא רואה מטע נטוע (עמ' 13 ש' 38-39, עמ' 14 ש' 1-2). לטענתו, בתצלום משנת 1976 רואים את עץ הזית ועוד כמה נקודות לא מסודרות שהן עצים בשטח. כוכבא הוסיף, כי השטח לא נראה מטופל ויש נקודה פה ונקודה שם ולא מדובר במטע מסודר (עמ' 16 ש' 7-8). הוא העיד, כי יש 15-20 עצים וכי חלק נראים לו עצי בר והם לא מסודרים (עמ' 16 ש' 12-19). עוד העיד, כי נעשה חישוף כלשהו בשטח וכי זה נעשה ככל הנראה עם כלי כלשהו (עמ' 14 ש' 23-32). כאמור, </w:t>
      </w:r>
      <w:r>
        <w:rPr>
          <w:rFonts w:ascii="David" w:hAnsi="David" w:cs="David"/>
          <w:b/>
          <w:bCs/>
          <w:sz w:val="28"/>
          <w:szCs w:val="28"/>
          <w:rtl/>
        </w:rPr>
        <w:t>מספר ספורדי של עצים מפוזרים לא מוכיחים עיבוד בהיקף הנדרש לקיומה של התיישנות רוכשת.</w:t>
      </w:r>
      <w:r>
        <w:rPr>
          <w:rFonts w:ascii="David" w:hAnsi="David" w:cs="David"/>
          <w:sz w:val="28"/>
          <w:szCs w:val="28"/>
          <w:rtl/>
        </w:rPr>
        <w:t xml:space="preserve"> כוכבא מצא לגבי התצלום האמור, כי 70% מהשטח לא מעובד וכי 30% ממנו הוא שטח מחושף. אף אם הייתה מתקבלת טענה לפיה השטח </w:t>
      </w:r>
      <w:proofErr w:type="spellStart"/>
      <w:r>
        <w:rPr>
          <w:rFonts w:ascii="David" w:hAnsi="David" w:cs="David"/>
          <w:sz w:val="28"/>
          <w:szCs w:val="28"/>
          <w:rtl/>
        </w:rPr>
        <w:t>המחושף</w:t>
      </w:r>
      <w:proofErr w:type="spellEnd"/>
      <w:r>
        <w:rPr>
          <w:rFonts w:ascii="David" w:hAnsi="David" w:cs="David"/>
          <w:sz w:val="28"/>
          <w:szCs w:val="28"/>
          <w:rtl/>
        </w:rPr>
        <w:t xml:space="preserve"> הוא שטח מעובד הרי שמדובר בהיקף שאינו עומד בדרישות הפסיקה. </w:t>
      </w:r>
    </w:p>
    <w:p w14:paraId="6BFDEDBC" w14:textId="77777777" w:rsidR="00000000" w:rsidRDefault="00000000">
      <w:pPr>
        <w:pStyle w:val="a9"/>
        <w:spacing w:line="360" w:lineRule="auto"/>
        <w:jc w:val="both"/>
        <w:rPr>
          <w:rtl/>
        </w:rPr>
      </w:pPr>
      <w:r>
        <w:rPr>
          <w:rFonts w:ascii="David" w:hAnsi="David" w:cs="David"/>
          <w:sz w:val="28"/>
          <w:szCs w:val="28"/>
        </w:rPr>
        <w:t> </w:t>
      </w:r>
    </w:p>
    <w:p w14:paraId="079629C8" w14:textId="77777777" w:rsidR="00000000" w:rsidRDefault="00000000">
      <w:pPr>
        <w:pStyle w:val="a9"/>
        <w:spacing w:line="360" w:lineRule="auto"/>
        <w:ind w:hanging="360"/>
        <w:jc w:val="both"/>
        <w:rPr>
          <w:rtl/>
        </w:rPr>
      </w:pPr>
      <w:r>
        <w:rPr>
          <w:rFonts w:ascii="David" w:hAnsi="David" w:cs="David"/>
          <w:sz w:val="28"/>
          <w:szCs w:val="28"/>
          <w:rtl/>
        </w:rPr>
        <w:t>44.</w:t>
      </w:r>
      <w:r>
        <w:rPr>
          <w:rFonts w:ascii="Times New Roman" w:hAnsi="Times New Roman" w:cs="Times New Roman"/>
          <w:sz w:val="14"/>
          <w:szCs w:val="14"/>
          <w:rtl/>
        </w:rPr>
        <w:t xml:space="preserve">  </w:t>
      </w:r>
      <w:r>
        <w:rPr>
          <w:rFonts w:ascii="David" w:hAnsi="David" w:cs="David"/>
          <w:sz w:val="28"/>
          <w:szCs w:val="28"/>
          <w:rtl/>
        </w:rPr>
        <w:t xml:space="preserve">לגבי הצילום משנת 1979 נטען בפני כוכבא, כי השחור זה עצים צפופים כדי לשמור על הקרקע וכי באותה תקופה עבדו שם ותפסו חזקה. בתגובה טען כוכבא, כי יש שם את העץ הגדול וכי הוא רואה עצים ובטח שלא עצים צפופים. הוא העיד, שיש נקודות ויש את הטרסות (עמ' 15 ש' 1-8). כאמור, הוא סבור, כי במועד האמור 70% מהשטח לא מעובד. מצאתי, שקביעותיו לא נסתרו בעדותו. </w:t>
      </w:r>
    </w:p>
    <w:p w14:paraId="26CD8119" w14:textId="77777777" w:rsidR="00000000" w:rsidRDefault="00000000">
      <w:pPr>
        <w:pStyle w:val="a9"/>
        <w:spacing w:line="360" w:lineRule="auto"/>
        <w:jc w:val="both"/>
        <w:rPr>
          <w:rtl/>
        </w:rPr>
      </w:pPr>
      <w:r>
        <w:rPr>
          <w:rFonts w:ascii="David" w:hAnsi="David" w:cs="David"/>
          <w:sz w:val="28"/>
          <w:szCs w:val="28"/>
        </w:rPr>
        <w:t> </w:t>
      </w:r>
    </w:p>
    <w:p w14:paraId="34DE72B3" w14:textId="77777777" w:rsidR="00000000" w:rsidRDefault="00000000">
      <w:pPr>
        <w:pStyle w:val="a9"/>
        <w:spacing w:line="360" w:lineRule="auto"/>
        <w:ind w:hanging="360"/>
        <w:jc w:val="both"/>
        <w:rPr>
          <w:rtl/>
        </w:rPr>
      </w:pPr>
      <w:r>
        <w:rPr>
          <w:rFonts w:ascii="David" w:hAnsi="David" w:cs="David"/>
          <w:sz w:val="28"/>
          <w:szCs w:val="28"/>
          <w:rtl/>
        </w:rPr>
        <w:t>45.</w:t>
      </w:r>
      <w:r>
        <w:rPr>
          <w:rFonts w:ascii="Times New Roman" w:hAnsi="Times New Roman" w:cs="Times New Roman"/>
          <w:sz w:val="14"/>
          <w:szCs w:val="14"/>
          <w:rtl/>
        </w:rPr>
        <w:t xml:space="preserve">  </w:t>
      </w:r>
      <w:r>
        <w:rPr>
          <w:rFonts w:ascii="David" w:hAnsi="David" w:cs="David"/>
          <w:sz w:val="28"/>
          <w:szCs w:val="28"/>
          <w:rtl/>
        </w:rPr>
        <w:t xml:space="preserve">מוגרבי התייחס בחוות דעתו לתצלומים מהשנים 1967, 1968, 1976, 1977 ו-1979. אציין, כי הוא התייחס גם לתצלומים מאוחרים יותר מהשנים 1983, 1988, 1999, 2007 ו- 2018 אולם הם אינם רלוונטיים לענייננו, כמפורט לעיל. </w:t>
      </w:r>
    </w:p>
    <w:p w14:paraId="54E315F7" w14:textId="77777777" w:rsidR="00000000" w:rsidRDefault="00000000">
      <w:pPr>
        <w:pStyle w:val="a9"/>
        <w:spacing w:line="360" w:lineRule="auto"/>
        <w:jc w:val="both"/>
        <w:rPr>
          <w:rtl/>
        </w:rPr>
      </w:pPr>
      <w:r>
        <w:rPr>
          <w:rFonts w:ascii="David" w:hAnsi="David" w:cs="David"/>
          <w:sz w:val="28"/>
          <w:szCs w:val="28"/>
        </w:rPr>
        <w:t> </w:t>
      </w:r>
    </w:p>
    <w:p w14:paraId="26CE95E0" w14:textId="77777777" w:rsidR="00000000" w:rsidRDefault="00000000">
      <w:pPr>
        <w:pStyle w:val="a9"/>
        <w:spacing w:line="360" w:lineRule="auto"/>
        <w:ind w:hanging="360"/>
        <w:jc w:val="both"/>
        <w:rPr>
          <w:rtl/>
        </w:rPr>
      </w:pPr>
      <w:r>
        <w:rPr>
          <w:rFonts w:ascii="David" w:hAnsi="David" w:cs="David"/>
          <w:sz w:val="28"/>
          <w:szCs w:val="28"/>
          <w:rtl/>
        </w:rPr>
        <w:t>46.</w:t>
      </w:r>
      <w:r>
        <w:rPr>
          <w:rFonts w:ascii="Times New Roman" w:hAnsi="Times New Roman" w:cs="Times New Roman"/>
          <w:sz w:val="14"/>
          <w:szCs w:val="14"/>
          <w:rtl/>
        </w:rPr>
        <w:t xml:space="preserve">  </w:t>
      </w:r>
      <w:r>
        <w:rPr>
          <w:rFonts w:ascii="David" w:hAnsi="David" w:cs="David"/>
          <w:sz w:val="28"/>
          <w:szCs w:val="28"/>
          <w:rtl/>
        </w:rPr>
        <w:t xml:space="preserve">אציין, כי בסעיף 5, המתייחס לאיתור המקום, ציין מוגרבי בחוות דעתו, כי "לאחר מלחמת ששת הימים השטח שימש לגידולי שדה חד עונתיים". בעדותו טען, כי זה דבר שהיה ידוע לכולם שלפני 1967 לא היה עיבוד חקלאי כמו שיש היום והיה קציר חד עונתי. הוא טען שזה מידע כללי שהוא יודע בהיותו בן הכפר והמשפחה שלו מתעסקת בחקלאות. בנוסף העיד, כי הוא יליד 1968 (עמ' 19 ש' 7-33). ברי, כי </w:t>
      </w:r>
      <w:r>
        <w:rPr>
          <w:rFonts w:ascii="David" w:hAnsi="David" w:cs="David"/>
          <w:b/>
          <w:bCs/>
          <w:sz w:val="28"/>
          <w:szCs w:val="28"/>
          <w:rtl/>
        </w:rPr>
        <w:t xml:space="preserve">אין בידו להעיד בעניין זה מידיעה אישית והאמור בחוות דעתו בעניין זה הוא לכל היותר בגדר עדות שמועה. </w:t>
      </w:r>
    </w:p>
    <w:p w14:paraId="5E58707D" w14:textId="77777777" w:rsidR="00000000" w:rsidRDefault="00000000">
      <w:pPr>
        <w:pStyle w:val="a9"/>
        <w:spacing w:line="360" w:lineRule="auto"/>
        <w:jc w:val="both"/>
        <w:rPr>
          <w:rtl/>
        </w:rPr>
      </w:pPr>
      <w:r>
        <w:rPr>
          <w:rFonts w:ascii="David" w:hAnsi="David" w:cs="David"/>
          <w:sz w:val="28"/>
          <w:szCs w:val="28"/>
        </w:rPr>
        <w:t> </w:t>
      </w:r>
    </w:p>
    <w:p w14:paraId="01E05B82" w14:textId="77777777" w:rsidR="00000000" w:rsidRDefault="00000000">
      <w:pPr>
        <w:pStyle w:val="a9"/>
        <w:spacing w:line="360" w:lineRule="auto"/>
        <w:ind w:hanging="360"/>
        <w:jc w:val="both"/>
        <w:rPr>
          <w:rtl/>
        </w:rPr>
      </w:pPr>
      <w:r>
        <w:rPr>
          <w:rFonts w:ascii="David" w:hAnsi="David" w:cs="David"/>
          <w:sz w:val="28"/>
          <w:szCs w:val="28"/>
          <w:rtl/>
        </w:rPr>
        <w:t>47.</w:t>
      </w:r>
      <w:r>
        <w:rPr>
          <w:rFonts w:ascii="Times New Roman" w:hAnsi="Times New Roman" w:cs="Times New Roman"/>
          <w:sz w:val="14"/>
          <w:szCs w:val="14"/>
          <w:rtl/>
        </w:rPr>
        <w:t xml:space="preserve">  </w:t>
      </w:r>
      <w:r>
        <w:rPr>
          <w:rFonts w:ascii="David" w:hAnsi="David" w:cs="David"/>
          <w:sz w:val="28"/>
          <w:szCs w:val="28"/>
          <w:rtl/>
        </w:rPr>
        <w:t>ביחס לתצלום משנת 1967 מוגרבי ציין בחוות דעתו, כי ניתן לראות סימני קציר ברוב השטח וכי רואים עץ זית גדול באמצע השטח. מסקנתו היא, כי החלקה מעובדת ויש בה פעילות חקלאית. מוגרבי אינו מציין בחוות דעתו את היקף העיבוד בשנת 1967.</w:t>
      </w:r>
    </w:p>
    <w:p w14:paraId="17233384" w14:textId="77777777" w:rsidR="00000000" w:rsidRDefault="00000000">
      <w:pPr>
        <w:pStyle w:val="a9"/>
        <w:spacing w:line="360" w:lineRule="auto"/>
        <w:jc w:val="both"/>
        <w:rPr>
          <w:rtl/>
        </w:rPr>
      </w:pPr>
      <w:r>
        <w:rPr>
          <w:rFonts w:ascii="David" w:hAnsi="David" w:cs="David"/>
          <w:sz w:val="28"/>
          <w:szCs w:val="28"/>
        </w:rPr>
        <w:t> </w:t>
      </w:r>
    </w:p>
    <w:p w14:paraId="3C7C05A7" w14:textId="77777777" w:rsidR="00000000" w:rsidRDefault="00000000">
      <w:pPr>
        <w:pStyle w:val="a9"/>
        <w:spacing w:line="360" w:lineRule="auto"/>
        <w:ind w:hanging="360"/>
        <w:jc w:val="both"/>
        <w:rPr>
          <w:rtl/>
        </w:rPr>
      </w:pPr>
      <w:r>
        <w:rPr>
          <w:rFonts w:ascii="David" w:hAnsi="David" w:cs="David"/>
          <w:sz w:val="28"/>
          <w:szCs w:val="28"/>
          <w:rtl/>
        </w:rPr>
        <w:t>48.</w:t>
      </w:r>
      <w:r>
        <w:rPr>
          <w:rFonts w:ascii="Times New Roman" w:hAnsi="Times New Roman" w:cs="Times New Roman"/>
          <w:sz w:val="14"/>
          <w:szCs w:val="14"/>
          <w:rtl/>
        </w:rPr>
        <w:t xml:space="preserve">  </w:t>
      </w:r>
      <w:r>
        <w:rPr>
          <w:rFonts w:ascii="David" w:hAnsi="David" w:cs="David"/>
          <w:sz w:val="28"/>
          <w:szCs w:val="28"/>
          <w:rtl/>
        </w:rPr>
        <w:t xml:space="preserve">בעדותו נטען בפניו מוגרבי, כי הוא טען שהתצלום הוא מחודש יולי בעונת הקציר ולכן ניתן לראות סימני קציר אולם עדים מטעם </w:t>
      </w:r>
      <w:proofErr w:type="spellStart"/>
      <w:r>
        <w:rPr>
          <w:rFonts w:ascii="David" w:hAnsi="David" w:cs="David"/>
          <w:sz w:val="28"/>
          <w:szCs w:val="28"/>
          <w:rtl/>
        </w:rPr>
        <w:t>נידאל</w:t>
      </w:r>
      <w:proofErr w:type="spellEnd"/>
      <w:r>
        <w:rPr>
          <w:rFonts w:ascii="David" w:hAnsi="David" w:cs="David"/>
          <w:sz w:val="28"/>
          <w:szCs w:val="28"/>
          <w:rtl/>
        </w:rPr>
        <w:t xml:space="preserve"> טוענים בתצהירים, כי הקציר הוא בחודשים מאי- יוני ולא יולי. מוגרבי השיב, כי בגלל המלחמה יש אנשים שלא הספיקו לאסוף את הקציר (עמ' 19 ש' 38-39, עמ' 20 ש' 1-6). עדותו בעניין זה היא עדות סברה, בשים לב לשנה בה נולד, כמפורט. מוגרבי נשאל היכן סימני הקציר והשיב, כי </w:t>
      </w:r>
      <w:r>
        <w:rPr>
          <w:rFonts w:ascii="David" w:hAnsi="David" w:cs="David"/>
          <w:b/>
          <w:bCs/>
          <w:sz w:val="28"/>
          <w:szCs w:val="28"/>
          <w:rtl/>
        </w:rPr>
        <w:t xml:space="preserve">"זה יכול להיות לא בתוך השטח ספציפית, זה מעיד על התקופה, יכול להיות מסביב". </w:t>
      </w:r>
      <w:r>
        <w:rPr>
          <w:rFonts w:ascii="David" w:hAnsi="David" w:cs="David"/>
          <w:sz w:val="28"/>
          <w:szCs w:val="28"/>
          <w:rtl/>
        </w:rPr>
        <w:t>מוגרבי העיד,</w:t>
      </w:r>
      <w:r>
        <w:rPr>
          <w:rFonts w:ascii="David" w:hAnsi="David" w:cs="David"/>
          <w:b/>
          <w:bCs/>
          <w:sz w:val="28"/>
          <w:szCs w:val="28"/>
          <w:rtl/>
        </w:rPr>
        <w:t xml:space="preserve"> </w:t>
      </w:r>
      <w:r>
        <w:rPr>
          <w:rFonts w:ascii="David" w:hAnsi="David" w:cs="David"/>
          <w:sz w:val="28"/>
          <w:szCs w:val="28"/>
          <w:rtl/>
        </w:rPr>
        <w:t xml:space="preserve">כי הוא </w:t>
      </w:r>
      <w:r>
        <w:rPr>
          <w:rFonts w:ascii="David" w:hAnsi="David" w:cs="David"/>
          <w:b/>
          <w:bCs/>
          <w:sz w:val="28"/>
          <w:szCs w:val="28"/>
          <w:rtl/>
        </w:rPr>
        <w:t xml:space="preserve">הסיק מסקנה משום שראה אלומות קציר </w:t>
      </w:r>
      <w:r>
        <w:rPr>
          <w:rFonts w:ascii="David" w:hAnsi="David" w:cs="David"/>
          <w:b/>
          <w:bCs/>
          <w:sz w:val="28"/>
          <w:szCs w:val="28"/>
          <w:u w:val="single"/>
          <w:rtl/>
        </w:rPr>
        <w:t>בסביבת</w:t>
      </w:r>
      <w:r>
        <w:rPr>
          <w:rFonts w:ascii="David" w:hAnsi="David" w:cs="David"/>
          <w:b/>
          <w:bCs/>
          <w:sz w:val="28"/>
          <w:szCs w:val="28"/>
          <w:rtl/>
        </w:rPr>
        <w:t xml:space="preserve"> השטח. </w:t>
      </w:r>
      <w:r>
        <w:rPr>
          <w:rFonts w:ascii="David" w:hAnsi="David" w:cs="David"/>
          <w:sz w:val="28"/>
          <w:szCs w:val="28"/>
          <w:rtl/>
        </w:rPr>
        <w:t xml:space="preserve">הוא נשאל האם יש אלומות קציר בתוך השטח והשיב, כי בתוך השטח יש נקודות שחורות </w:t>
      </w:r>
      <w:r>
        <w:rPr>
          <w:rFonts w:ascii="David" w:hAnsi="David" w:cs="David"/>
          <w:b/>
          <w:bCs/>
          <w:sz w:val="28"/>
          <w:szCs w:val="28"/>
          <w:rtl/>
        </w:rPr>
        <w:t>ולא ניתן לומר במדויק אם זה אלומות קציר</w:t>
      </w:r>
      <w:r>
        <w:rPr>
          <w:rFonts w:ascii="David" w:hAnsi="David" w:cs="David"/>
          <w:sz w:val="28"/>
          <w:szCs w:val="28"/>
          <w:rtl/>
        </w:rPr>
        <w:t xml:space="preserve"> וסביר להניח שלפעמים זה עצים משוחררים יותר (עמ' 20 ש' 10-18). לטענתו, </w:t>
      </w:r>
      <w:r>
        <w:rPr>
          <w:rFonts w:ascii="David" w:hAnsi="David" w:cs="David"/>
          <w:b/>
          <w:bCs/>
          <w:sz w:val="28"/>
          <w:szCs w:val="28"/>
          <w:rtl/>
        </w:rPr>
        <w:t>בתוך השטח אין סימני קציר</w:t>
      </w:r>
      <w:r>
        <w:rPr>
          <w:rFonts w:ascii="David" w:hAnsi="David" w:cs="David"/>
          <w:sz w:val="28"/>
          <w:szCs w:val="28"/>
          <w:rtl/>
        </w:rPr>
        <w:t xml:space="preserve"> אולם השטח מעיד על עצמו </w:t>
      </w:r>
      <w:r>
        <w:rPr>
          <w:rFonts w:ascii="David" w:hAnsi="David" w:cs="David"/>
          <w:b/>
          <w:bCs/>
          <w:sz w:val="28"/>
          <w:szCs w:val="28"/>
          <w:rtl/>
        </w:rPr>
        <w:t>וזה שרואים מרקם חלק זה מעיד על עיבוד שטח, שטח נקי ללא צמחיה גבוהה זה מעיד שהשטח מתוחזק</w:t>
      </w:r>
      <w:r>
        <w:rPr>
          <w:rFonts w:ascii="David" w:hAnsi="David" w:cs="David"/>
          <w:sz w:val="28"/>
          <w:szCs w:val="28"/>
          <w:rtl/>
        </w:rPr>
        <w:t xml:space="preserve"> (עמ' 20 ש' 20-22). מעדותו עולה, כי </w:t>
      </w:r>
      <w:r>
        <w:rPr>
          <w:rFonts w:ascii="David" w:hAnsi="David" w:cs="David"/>
          <w:b/>
          <w:bCs/>
          <w:sz w:val="28"/>
          <w:szCs w:val="28"/>
          <w:rtl/>
        </w:rPr>
        <w:t>המדד היחיד לכך שהשטח היה זרוע ונקצר הוא זה שהשטח נקי</w:t>
      </w:r>
      <w:r>
        <w:rPr>
          <w:rFonts w:ascii="David" w:hAnsi="David" w:cs="David"/>
          <w:sz w:val="28"/>
          <w:szCs w:val="28"/>
          <w:rtl/>
        </w:rPr>
        <w:t xml:space="preserve"> (עמ' 20 ש' 34-36). ברי, כי </w:t>
      </w:r>
      <w:r>
        <w:rPr>
          <w:rFonts w:ascii="David" w:hAnsi="David" w:cs="David"/>
          <w:b/>
          <w:bCs/>
          <w:sz w:val="28"/>
          <w:szCs w:val="28"/>
          <w:rtl/>
        </w:rPr>
        <w:t>קיומן של אלומות קציר בסביבת החלקה ולא בחלקה עצמה אין בהן כדי ללמד דבר לגבי עיבוד החלקה בה עסקינן</w:t>
      </w:r>
      <w:r>
        <w:rPr>
          <w:rFonts w:ascii="David" w:hAnsi="David" w:cs="David"/>
          <w:sz w:val="28"/>
          <w:szCs w:val="28"/>
          <w:rtl/>
        </w:rPr>
        <w:t xml:space="preserve">. בנוסף, </w:t>
      </w:r>
      <w:r>
        <w:rPr>
          <w:rFonts w:ascii="David" w:hAnsi="David" w:cs="David"/>
          <w:b/>
          <w:bCs/>
          <w:sz w:val="28"/>
          <w:szCs w:val="28"/>
          <w:rtl/>
        </w:rPr>
        <w:t>אף אם תתקבל הטענה לפיה השטח נקי הרי שאין באמור כדי ללמד בהכרח על עיבוד הקרקע והיקפו.</w:t>
      </w:r>
    </w:p>
    <w:p w14:paraId="7CF1B912" w14:textId="77777777" w:rsidR="00000000" w:rsidRDefault="00000000">
      <w:pPr>
        <w:pStyle w:val="a9"/>
        <w:spacing w:line="360" w:lineRule="auto"/>
        <w:jc w:val="both"/>
        <w:rPr>
          <w:rtl/>
        </w:rPr>
      </w:pPr>
      <w:r>
        <w:rPr>
          <w:rFonts w:ascii="David" w:hAnsi="David" w:cs="David"/>
          <w:sz w:val="28"/>
          <w:szCs w:val="28"/>
        </w:rPr>
        <w:t> </w:t>
      </w:r>
    </w:p>
    <w:p w14:paraId="6055ECD6" w14:textId="77777777" w:rsidR="00000000" w:rsidRDefault="00000000">
      <w:pPr>
        <w:pStyle w:val="a9"/>
        <w:spacing w:line="360" w:lineRule="auto"/>
        <w:ind w:hanging="360"/>
        <w:jc w:val="both"/>
        <w:rPr>
          <w:rtl/>
        </w:rPr>
      </w:pPr>
      <w:r>
        <w:rPr>
          <w:rFonts w:ascii="David" w:hAnsi="David" w:cs="David"/>
          <w:sz w:val="28"/>
          <w:szCs w:val="28"/>
          <w:rtl/>
        </w:rPr>
        <w:t>49.</w:t>
      </w:r>
      <w:r>
        <w:rPr>
          <w:rFonts w:ascii="Times New Roman" w:hAnsi="Times New Roman" w:cs="Times New Roman"/>
          <w:sz w:val="14"/>
          <w:szCs w:val="14"/>
          <w:rtl/>
        </w:rPr>
        <w:t xml:space="preserve">  </w:t>
      </w:r>
      <w:r>
        <w:rPr>
          <w:rFonts w:ascii="David" w:hAnsi="David" w:cs="David"/>
          <w:sz w:val="28"/>
          <w:szCs w:val="28"/>
          <w:rtl/>
        </w:rPr>
        <w:t xml:space="preserve">מוגרבי נשאל, האם לא היה מצפה לראות סימני קציר והשיב, כי יכול להיות שהשטח הזה כבר נקצר והקציר נאסף (עמ' 20 ש' 27-29). מדובר בסברה שאינה נשענת על התצלום. מוגרבי הופנה לצד השמאלי בתצלום לאזור שאינו בחלקה הרלוונטית ונטען לפניו, כי שם רואים שטח חרוש ורואים את התלמים אולם בחלקה בה עסקינן לא רואים שום דבר ובתגובה שאל מוגרבי, האם עיבוד זה רק אם רואים את החריש ומה אם היה חריש ישן והוא מטושטש (עמ' 20 ש' 39, עמ' 21 ש' 1-9). בעניין זה אציין, כי </w:t>
      </w:r>
      <w:r>
        <w:rPr>
          <w:rFonts w:ascii="David" w:hAnsi="David" w:cs="David"/>
          <w:b/>
          <w:bCs/>
          <w:sz w:val="28"/>
          <w:szCs w:val="28"/>
          <w:rtl/>
        </w:rPr>
        <w:t xml:space="preserve">על מפענח </w:t>
      </w:r>
      <w:proofErr w:type="spellStart"/>
      <w:r>
        <w:rPr>
          <w:rFonts w:ascii="David" w:hAnsi="David" w:cs="David"/>
          <w:b/>
          <w:bCs/>
          <w:sz w:val="28"/>
          <w:szCs w:val="28"/>
          <w:rtl/>
        </w:rPr>
        <w:t>התצ"א</w:t>
      </w:r>
      <w:proofErr w:type="spellEnd"/>
      <w:r>
        <w:rPr>
          <w:rFonts w:ascii="David" w:hAnsi="David" w:cs="David"/>
          <w:b/>
          <w:bCs/>
          <w:sz w:val="28"/>
          <w:szCs w:val="28"/>
          <w:rtl/>
        </w:rPr>
        <w:t xml:space="preserve"> לפענח את התצלום לפי העולה ממנו ולא להסתמך על השערות שלו שאינן עולות מהתצלום באשר למה שיכול היה להיות ולנסיבות בגינן לא רואים דברים מסוימים בתצלום. </w:t>
      </w:r>
    </w:p>
    <w:p w14:paraId="5B6BACFA" w14:textId="77777777" w:rsidR="00000000" w:rsidRDefault="00000000">
      <w:pPr>
        <w:pStyle w:val="a9"/>
        <w:spacing w:line="360" w:lineRule="auto"/>
        <w:jc w:val="both"/>
        <w:rPr>
          <w:rtl/>
        </w:rPr>
      </w:pPr>
      <w:r>
        <w:rPr>
          <w:rFonts w:ascii="David" w:hAnsi="David" w:cs="David"/>
          <w:sz w:val="28"/>
          <w:szCs w:val="28"/>
          <w:rtl/>
        </w:rPr>
        <w:t> </w:t>
      </w:r>
    </w:p>
    <w:p w14:paraId="4CD7C77D" w14:textId="77777777" w:rsidR="00000000" w:rsidRDefault="00000000">
      <w:pPr>
        <w:pStyle w:val="a9"/>
        <w:spacing w:line="360" w:lineRule="auto"/>
        <w:ind w:hanging="360"/>
        <w:jc w:val="both"/>
        <w:rPr>
          <w:rtl/>
        </w:rPr>
      </w:pPr>
      <w:r>
        <w:rPr>
          <w:rFonts w:ascii="David" w:hAnsi="David" w:cs="David"/>
          <w:sz w:val="28"/>
          <w:szCs w:val="28"/>
          <w:rtl/>
        </w:rPr>
        <w:t>50.</w:t>
      </w:r>
      <w:r>
        <w:rPr>
          <w:rFonts w:ascii="Times New Roman" w:hAnsi="Times New Roman" w:cs="Times New Roman"/>
          <w:sz w:val="14"/>
          <w:szCs w:val="14"/>
          <w:rtl/>
        </w:rPr>
        <w:t xml:space="preserve">  </w:t>
      </w:r>
      <w:r>
        <w:rPr>
          <w:rFonts w:ascii="David" w:hAnsi="David" w:cs="David"/>
          <w:sz w:val="28"/>
          <w:szCs w:val="28"/>
          <w:rtl/>
        </w:rPr>
        <w:t xml:space="preserve">ביחס לתצלום משנת 1968 ציין מוגרבי בחוות דעתו, כי התצלום הוא מחודש ספטמבר בו </w:t>
      </w:r>
      <w:r>
        <w:rPr>
          <w:rFonts w:ascii="David" w:hAnsi="David" w:cs="David"/>
          <w:b/>
          <w:bCs/>
          <w:sz w:val="28"/>
          <w:szCs w:val="28"/>
          <w:rtl/>
        </w:rPr>
        <w:t>לא קיימים סימנים חקלאיים</w:t>
      </w:r>
      <w:r>
        <w:rPr>
          <w:rFonts w:ascii="David" w:hAnsi="David" w:cs="David"/>
          <w:sz w:val="28"/>
          <w:szCs w:val="28"/>
          <w:rtl/>
        </w:rPr>
        <w:t xml:space="preserve"> כמו חריש, הנבטה וקציר. עוד ציין, כי </w:t>
      </w:r>
      <w:r>
        <w:rPr>
          <w:rFonts w:ascii="David" w:hAnsi="David" w:cs="David"/>
          <w:b/>
          <w:bCs/>
          <w:sz w:val="28"/>
          <w:szCs w:val="28"/>
          <w:rtl/>
        </w:rPr>
        <w:t>מרבית השטח נקי מעשבים ומטופל וזה מעיד על כך שהשטח משמש לגידולי שדה חד עונתיים.</w:t>
      </w:r>
      <w:r>
        <w:rPr>
          <w:rFonts w:ascii="David" w:hAnsi="David" w:cs="David"/>
          <w:sz w:val="28"/>
          <w:szCs w:val="28"/>
          <w:rtl/>
        </w:rPr>
        <w:t xml:space="preserve"> מסקנתו היא, כי החלקה מעובדת. </w:t>
      </w:r>
    </w:p>
    <w:p w14:paraId="0D0CE9FE" w14:textId="77777777" w:rsidR="00000000" w:rsidRDefault="00000000">
      <w:pPr>
        <w:pStyle w:val="a9"/>
        <w:spacing w:line="360" w:lineRule="auto"/>
        <w:jc w:val="both"/>
        <w:rPr>
          <w:rtl/>
        </w:rPr>
      </w:pPr>
      <w:r>
        <w:rPr>
          <w:rFonts w:ascii="David" w:hAnsi="David" w:cs="David"/>
          <w:sz w:val="28"/>
          <w:szCs w:val="28"/>
        </w:rPr>
        <w:t> </w:t>
      </w:r>
    </w:p>
    <w:p w14:paraId="4379781C" w14:textId="77777777" w:rsidR="00000000" w:rsidRDefault="00000000">
      <w:pPr>
        <w:pStyle w:val="a9"/>
        <w:spacing w:line="360" w:lineRule="auto"/>
        <w:ind w:hanging="360"/>
        <w:jc w:val="both"/>
        <w:rPr>
          <w:rtl/>
        </w:rPr>
      </w:pPr>
      <w:r>
        <w:rPr>
          <w:rFonts w:ascii="David" w:hAnsi="David" w:cs="David"/>
          <w:sz w:val="28"/>
          <w:szCs w:val="28"/>
          <w:rtl/>
        </w:rPr>
        <w:t>51.</w:t>
      </w:r>
      <w:r>
        <w:rPr>
          <w:rFonts w:ascii="Times New Roman" w:hAnsi="Times New Roman" w:cs="Times New Roman"/>
          <w:sz w:val="14"/>
          <w:szCs w:val="14"/>
          <w:rtl/>
        </w:rPr>
        <w:t xml:space="preserve">  </w:t>
      </w:r>
      <w:r>
        <w:rPr>
          <w:rFonts w:ascii="David" w:hAnsi="David" w:cs="David"/>
          <w:sz w:val="28"/>
          <w:szCs w:val="28"/>
          <w:rtl/>
        </w:rPr>
        <w:t xml:space="preserve">בעדותו נטען בפני מוגרבי, כי הוא אומר שהשטח נקי והוא נשאל כיצד נראים עשבים בשטח והשיב, כי כאשר יש עשבים רואים גוון יותר כתום. הוא אישר, כי התמונות הן בשחור ולבן וטען שיש מקומות שהם בשחור מחוספס של גוונים שיש בהם צמחייה גבוהה ובמישורים שניתנים לעיבוד רואים שזה במרקם בהיר (עמ' 21 ש' 31-38). הוא נשאל שוב כיצד רואים עשבים בשטח והשיב, כי בגלל שהצילום הוא בשחור ולבן אז לפי הגוון אפשר להחליט אם יש עשבים או לא (עמ' 22 ש' 4-6). לטענתו, אם יש עשבים גדולים הגוון יותר כהה (עמ' 22 ש' 14). נטען בפניו, כי בתצלום משנת 68 רואים לא מעט עשבים והוא השיב, כי זה נקודות וזה יכול להיות שיח ויכול להיות עץ. הוא נשאל, האם באמצע השטח המעובד היו עצים אקראיים והשיב בחיוב וטען, כי יכולים להיות עצים בודדים בתוך השטח (עמ' 22 ש' 15-25). נטען בפניו, כי כוכבא טוען שאין סיכוי שמדובר בעצים וכי זה עשבים ושיחים והוא השיב, כי יש את אותן נקודות בשני תצלומים באותו מקום וזה מעיד על עצים (עמ' 22 ש' 26-28). מוגרבי טען שוב, כי </w:t>
      </w:r>
      <w:r>
        <w:rPr>
          <w:rFonts w:ascii="David" w:hAnsi="David" w:cs="David"/>
          <w:b/>
          <w:bCs/>
          <w:sz w:val="28"/>
          <w:szCs w:val="28"/>
          <w:rtl/>
        </w:rPr>
        <w:t>יכול להיות שמדובר בעצים ויכול להיות שמדובר בשיחים.</w:t>
      </w:r>
      <w:r>
        <w:rPr>
          <w:rFonts w:ascii="David" w:hAnsi="David" w:cs="David"/>
          <w:sz w:val="28"/>
          <w:szCs w:val="28"/>
          <w:rtl/>
        </w:rPr>
        <w:t xml:space="preserve"> נטען בפניו, כי טען שהשטח נקי מעשבים וכעת הוא טוען, כי אולי מדובר בשיחים והוא השיב, כי הוא נקי מעשבים בגדול וכי יש כמה נקודות שחורות ולא ניתן לומר שהשטח מלא עשבים. מוגרבי הוסיף, כי </w:t>
      </w:r>
      <w:r>
        <w:rPr>
          <w:rFonts w:ascii="David" w:hAnsi="David" w:cs="David"/>
          <w:b/>
          <w:bCs/>
          <w:sz w:val="28"/>
          <w:szCs w:val="28"/>
          <w:rtl/>
        </w:rPr>
        <w:t>90% ממנו נקי</w:t>
      </w:r>
      <w:r>
        <w:rPr>
          <w:rFonts w:ascii="David" w:hAnsi="David" w:cs="David"/>
          <w:sz w:val="28"/>
          <w:szCs w:val="28"/>
          <w:rtl/>
        </w:rPr>
        <w:t xml:space="preserve"> (עמ' 22 ש' 34-38). אף אם תתקבל טענתו האמורה של מוגרבי הרי </w:t>
      </w:r>
      <w:r>
        <w:rPr>
          <w:rFonts w:ascii="David" w:hAnsi="David" w:cs="David"/>
          <w:b/>
          <w:bCs/>
          <w:sz w:val="28"/>
          <w:szCs w:val="28"/>
          <w:rtl/>
        </w:rPr>
        <w:t>שהיותו של שטח נקי מעשבים לא די בה כדי ללמד, כי מדובר בשטח מעובד.</w:t>
      </w:r>
      <w:r>
        <w:rPr>
          <w:rFonts w:ascii="David" w:hAnsi="David" w:cs="David"/>
          <w:sz w:val="28"/>
          <w:szCs w:val="28"/>
          <w:rtl/>
        </w:rPr>
        <w:t xml:space="preserve"> לפיכך, אין באמור כדי לתמוך בטענה באשר לעיבוד הקרקע בשנה האמורה. </w:t>
      </w:r>
    </w:p>
    <w:p w14:paraId="2601A4E9" w14:textId="77777777" w:rsidR="00000000" w:rsidRDefault="00000000">
      <w:pPr>
        <w:pStyle w:val="a9"/>
        <w:spacing w:line="360" w:lineRule="auto"/>
        <w:jc w:val="both"/>
        <w:rPr>
          <w:rtl/>
        </w:rPr>
      </w:pPr>
      <w:r>
        <w:rPr>
          <w:rFonts w:ascii="David" w:hAnsi="David" w:cs="David"/>
          <w:sz w:val="28"/>
          <w:szCs w:val="28"/>
          <w:rtl/>
        </w:rPr>
        <w:t> </w:t>
      </w:r>
    </w:p>
    <w:p w14:paraId="28205736" w14:textId="77777777" w:rsidR="00000000" w:rsidRDefault="00000000">
      <w:pPr>
        <w:pStyle w:val="a9"/>
        <w:spacing w:line="360" w:lineRule="auto"/>
        <w:ind w:hanging="360"/>
        <w:jc w:val="both"/>
        <w:rPr>
          <w:rtl/>
        </w:rPr>
      </w:pPr>
      <w:r>
        <w:rPr>
          <w:rFonts w:ascii="David" w:hAnsi="David" w:cs="David"/>
          <w:sz w:val="28"/>
          <w:szCs w:val="28"/>
          <w:rtl/>
        </w:rPr>
        <w:t>52.</w:t>
      </w:r>
      <w:r>
        <w:rPr>
          <w:rFonts w:ascii="Times New Roman" w:hAnsi="Times New Roman" w:cs="Times New Roman"/>
          <w:sz w:val="14"/>
          <w:szCs w:val="14"/>
          <w:rtl/>
        </w:rPr>
        <w:t xml:space="preserve">  </w:t>
      </w:r>
      <w:r>
        <w:rPr>
          <w:rFonts w:ascii="David" w:hAnsi="David" w:cs="David"/>
          <w:sz w:val="28"/>
          <w:szCs w:val="28"/>
          <w:rtl/>
        </w:rPr>
        <w:t xml:space="preserve">כוכבא טען בעדותו, כי הוא לא התייחס לתצלום משנת 68 משום שלמיטב זכרונו השטח לא נכנס בתצלום וגם בחוות הדעת של מוגרבי רואים שזה בשולי הנגטיב (עמ' 10 ש' 24-27). הוא הוסיף, כי אם הוא זוכר נכון הוא לא ראה שם איזה שינוי גדול במצב בדו"ח של מוגרבי (עמ' 10 ש' 29-30). כוכבא העיד, כי המטוס טס ומצלם רצף של תצלומים בקו טיסה אחד ולמיטב זכרונו בתצלום שלהם משנת 68 השטח נמצא ממש בשוליים (עמ' 11 ש' 1-8). הוא שלל טענה לפיה לא הכניס את התצלום משנת 68 בכוונה משום שהוא מסייע </w:t>
      </w:r>
      <w:proofErr w:type="spellStart"/>
      <w:r>
        <w:rPr>
          <w:rFonts w:ascii="David" w:hAnsi="David" w:cs="David"/>
          <w:sz w:val="28"/>
          <w:szCs w:val="28"/>
          <w:rtl/>
        </w:rPr>
        <w:t>לנידאל</w:t>
      </w:r>
      <w:proofErr w:type="spellEnd"/>
      <w:r>
        <w:rPr>
          <w:rFonts w:ascii="David" w:hAnsi="David" w:cs="David"/>
          <w:sz w:val="28"/>
          <w:szCs w:val="28"/>
          <w:rtl/>
        </w:rPr>
        <w:t xml:space="preserve"> (עמ' 11 ש' 19-34). אכן, אין בתצלום האמור כדי לתמוך בגרסתו של </w:t>
      </w:r>
      <w:proofErr w:type="spellStart"/>
      <w:r>
        <w:rPr>
          <w:rFonts w:ascii="David" w:hAnsi="David" w:cs="David"/>
          <w:sz w:val="28"/>
          <w:szCs w:val="28"/>
          <w:rtl/>
        </w:rPr>
        <w:t>נידאל</w:t>
      </w:r>
      <w:proofErr w:type="spellEnd"/>
      <w:r>
        <w:rPr>
          <w:rFonts w:ascii="David" w:hAnsi="David" w:cs="David"/>
          <w:sz w:val="28"/>
          <w:szCs w:val="28"/>
          <w:rtl/>
        </w:rPr>
        <w:t xml:space="preserve"> ולהוכיח עיבוד כנדרש לצורך התיישנות רוכשת, כמפורט לעיל. הטענה לפיה בכוונת מכוון לא התייחס כוכבא לתצלום האמור נטענה בעלמא ואיני מקבלת אותה. יתרה מזאת, אין להתעלם מהנטל המוטל על כתפיו של </w:t>
      </w:r>
      <w:proofErr w:type="spellStart"/>
      <w:r>
        <w:rPr>
          <w:rFonts w:ascii="David" w:hAnsi="David" w:cs="David"/>
          <w:sz w:val="28"/>
          <w:szCs w:val="28"/>
          <w:rtl/>
        </w:rPr>
        <w:t>נידאל</w:t>
      </w:r>
      <w:proofErr w:type="spellEnd"/>
      <w:r>
        <w:rPr>
          <w:rFonts w:ascii="David" w:hAnsi="David" w:cs="David"/>
          <w:sz w:val="28"/>
          <w:szCs w:val="28"/>
          <w:rtl/>
        </w:rPr>
        <w:t xml:space="preserve"> להוכיח את טענתו באשר לזכויותיו בקרקע מכוח התיישנות רוכשת. לפיכך, העובדה </w:t>
      </w:r>
      <w:proofErr w:type="spellStart"/>
      <w:r>
        <w:rPr>
          <w:rFonts w:ascii="David" w:hAnsi="David" w:cs="David"/>
          <w:sz w:val="28"/>
          <w:szCs w:val="28"/>
          <w:rtl/>
        </w:rPr>
        <w:t>שכוכבא</w:t>
      </w:r>
      <w:proofErr w:type="spellEnd"/>
      <w:r>
        <w:rPr>
          <w:rFonts w:ascii="David" w:hAnsi="David" w:cs="David"/>
          <w:sz w:val="28"/>
          <w:szCs w:val="28"/>
          <w:rtl/>
        </w:rPr>
        <w:t xml:space="preserve"> לא התייחס בחוות דעתו לתצלום האמור אין בה כדי להועיל </w:t>
      </w:r>
      <w:proofErr w:type="spellStart"/>
      <w:r>
        <w:rPr>
          <w:rFonts w:ascii="David" w:hAnsi="David" w:cs="David"/>
          <w:sz w:val="28"/>
          <w:szCs w:val="28"/>
          <w:rtl/>
        </w:rPr>
        <w:t>לנידאל</w:t>
      </w:r>
      <w:proofErr w:type="spellEnd"/>
      <w:r>
        <w:rPr>
          <w:rFonts w:ascii="David" w:hAnsi="David" w:cs="David"/>
          <w:sz w:val="28"/>
          <w:szCs w:val="28"/>
          <w:rtl/>
        </w:rPr>
        <w:t xml:space="preserve">. </w:t>
      </w:r>
    </w:p>
    <w:p w14:paraId="7BBE80EA" w14:textId="77777777" w:rsidR="00000000" w:rsidRDefault="00000000">
      <w:pPr>
        <w:pStyle w:val="a9"/>
        <w:spacing w:line="360" w:lineRule="auto"/>
        <w:jc w:val="both"/>
        <w:rPr>
          <w:rtl/>
        </w:rPr>
      </w:pPr>
      <w:r>
        <w:rPr>
          <w:rFonts w:ascii="David" w:hAnsi="David" w:cs="David"/>
          <w:sz w:val="28"/>
          <w:szCs w:val="28"/>
        </w:rPr>
        <w:t> </w:t>
      </w:r>
    </w:p>
    <w:p w14:paraId="56648A17" w14:textId="77777777" w:rsidR="00000000" w:rsidRDefault="00000000">
      <w:pPr>
        <w:pStyle w:val="a9"/>
        <w:spacing w:line="360" w:lineRule="auto"/>
        <w:ind w:hanging="360"/>
        <w:jc w:val="both"/>
        <w:rPr>
          <w:rtl/>
        </w:rPr>
      </w:pPr>
      <w:r>
        <w:rPr>
          <w:rFonts w:ascii="David" w:hAnsi="David" w:cs="David"/>
          <w:sz w:val="28"/>
          <w:szCs w:val="28"/>
          <w:rtl/>
        </w:rPr>
        <w:t>53.</w:t>
      </w:r>
      <w:r>
        <w:rPr>
          <w:rFonts w:ascii="Times New Roman" w:hAnsi="Times New Roman" w:cs="Times New Roman"/>
          <w:sz w:val="14"/>
          <w:szCs w:val="14"/>
          <w:rtl/>
        </w:rPr>
        <w:t xml:space="preserve">  </w:t>
      </w:r>
      <w:r>
        <w:rPr>
          <w:rFonts w:ascii="David" w:hAnsi="David" w:cs="David"/>
          <w:sz w:val="28"/>
          <w:szCs w:val="28"/>
          <w:rtl/>
        </w:rPr>
        <w:t xml:space="preserve">אציין, כי בחוות דעתו, מוגרבי לא התייחס לתמונה משנת 1969, שהיא היחידה מחודשי החורף. בעדותו נשאל, האם ידוע לו שיש תמונה מפברואר 69 והשיב, כי לא ידע וכי הזמין צילומים במחלקת </w:t>
      </w:r>
      <w:proofErr w:type="spellStart"/>
      <w:r>
        <w:rPr>
          <w:rFonts w:ascii="David" w:hAnsi="David" w:cs="David"/>
          <w:sz w:val="28"/>
          <w:szCs w:val="28"/>
          <w:rtl/>
        </w:rPr>
        <w:t>תצ"אות</w:t>
      </w:r>
      <w:proofErr w:type="spellEnd"/>
      <w:r>
        <w:rPr>
          <w:rFonts w:ascii="David" w:hAnsi="David" w:cs="David"/>
          <w:sz w:val="28"/>
          <w:szCs w:val="28"/>
          <w:rtl/>
        </w:rPr>
        <w:t xml:space="preserve"> ולא נתנו לו את התצלום האמור (עמ' 18 ש' 5-9). נטען בפניו, כי לפני כחודש העיד בתיק אחר וגם שם טען, כי לא קיבל את התצלום. כלומר, אז למד שיש תצלום כאמור והוא נשאל מדוע לא ביקש לצרף אותו מוגרבי טען, כי דיבר עם מישהו </w:t>
      </w:r>
      <w:proofErr w:type="spellStart"/>
      <w:r>
        <w:rPr>
          <w:rFonts w:ascii="David" w:hAnsi="David" w:cs="David"/>
          <w:sz w:val="28"/>
          <w:szCs w:val="28"/>
          <w:rtl/>
        </w:rPr>
        <w:t>ממפ"י</w:t>
      </w:r>
      <w:proofErr w:type="spellEnd"/>
      <w:r>
        <w:rPr>
          <w:rFonts w:ascii="David" w:hAnsi="David" w:cs="David"/>
          <w:sz w:val="28"/>
          <w:szCs w:val="28"/>
          <w:rtl/>
        </w:rPr>
        <w:t xml:space="preserve"> שלשום והוא אמר שיצאו לחופשה לכמה ימים והוא לא יכול לספק לו את התצלום. הוא נשאל מתי ביקש את התצלום משנת 69 והשיב, כי ביום ראשון שעבר היה שם (עמ' 18 ש' 10-25). מוגרבי הציג תיעוד בנוגע להזמנת התצלום. לא עלה בידו להסביר מדוע לא פעל לקבלו מיד לאחר שנודע לו אודות קיומו. יתרה מזאת, אף אם לא ידע על התצלום ואף אם לא עלה בידו לקבלו מסיבות שאינן תלויות בו, הרי שאף אם היה מוכח עיבוד בהתאם לתצלום האמור, בניגוד לעמדת כוכבא, הרי שלא היה די בכך בשים לב לדרישה להוכחת עיבוד רציף לאורך כל התקופה הרלוונטית ולאור יתר הנתונים העולים מחוות דעתו ועדותו של מוגרבי. </w:t>
      </w:r>
    </w:p>
    <w:p w14:paraId="6A128293" w14:textId="77777777" w:rsidR="00000000" w:rsidRDefault="00000000">
      <w:pPr>
        <w:pStyle w:val="a9"/>
        <w:spacing w:line="360" w:lineRule="auto"/>
        <w:jc w:val="both"/>
        <w:rPr>
          <w:rtl/>
        </w:rPr>
      </w:pPr>
      <w:r>
        <w:rPr>
          <w:rFonts w:ascii="David" w:hAnsi="David" w:cs="David"/>
          <w:sz w:val="28"/>
          <w:szCs w:val="28"/>
          <w:rtl/>
        </w:rPr>
        <w:t> </w:t>
      </w:r>
    </w:p>
    <w:p w14:paraId="632822A8" w14:textId="77777777" w:rsidR="00000000" w:rsidRDefault="00000000">
      <w:pPr>
        <w:pStyle w:val="a9"/>
        <w:spacing w:line="360" w:lineRule="auto"/>
        <w:ind w:hanging="360"/>
        <w:jc w:val="both"/>
        <w:rPr>
          <w:rtl/>
        </w:rPr>
      </w:pPr>
      <w:r>
        <w:rPr>
          <w:rFonts w:ascii="David" w:hAnsi="David" w:cs="David"/>
          <w:sz w:val="28"/>
          <w:szCs w:val="28"/>
          <w:rtl/>
        </w:rPr>
        <w:t>54.</w:t>
      </w:r>
      <w:r>
        <w:rPr>
          <w:rFonts w:ascii="Times New Roman" w:hAnsi="Times New Roman" w:cs="Times New Roman"/>
          <w:sz w:val="14"/>
          <w:szCs w:val="14"/>
          <w:rtl/>
        </w:rPr>
        <w:t xml:space="preserve">  </w:t>
      </w:r>
      <w:r>
        <w:rPr>
          <w:rFonts w:ascii="David" w:hAnsi="David" w:cs="David"/>
          <w:sz w:val="28"/>
          <w:szCs w:val="28"/>
          <w:rtl/>
        </w:rPr>
        <w:t xml:space="preserve">ביחס לתצלום משנת 1976 מוגרבי ציין, כי רואים שהחלק הדרום מזרחי מעובד והוא בצורת טרסות, כי יש נטיעת עצים חלקית באזור המעובד, רואים דרכים חקלאיות וכי החלק הצפון מערבי לא מעובד ויש עשבים. </w:t>
      </w:r>
    </w:p>
    <w:p w14:paraId="15C67E65" w14:textId="77777777" w:rsidR="00000000" w:rsidRDefault="00000000">
      <w:pPr>
        <w:pStyle w:val="a9"/>
        <w:spacing w:line="360" w:lineRule="auto"/>
        <w:jc w:val="both"/>
        <w:rPr>
          <w:rtl/>
        </w:rPr>
      </w:pPr>
      <w:r>
        <w:rPr>
          <w:rFonts w:ascii="David" w:hAnsi="David" w:cs="David"/>
          <w:sz w:val="28"/>
          <w:szCs w:val="28"/>
        </w:rPr>
        <w:t> </w:t>
      </w:r>
    </w:p>
    <w:p w14:paraId="7AEBA9BA" w14:textId="77777777" w:rsidR="00000000" w:rsidRDefault="00000000">
      <w:pPr>
        <w:pStyle w:val="a9"/>
        <w:spacing w:line="360" w:lineRule="auto"/>
        <w:ind w:hanging="360"/>
        <w:jc w:val="both"/>
        <w:rPr>
          <w:rtl/>
        </w:rPr>
      </w:pPr>
      <w:r>
        <w:rPr>
          <w:rFonts w:ascii="David" w:hAnsi="David" w:cs="David"/>
          <w:sz w:val="28"/>
          <w:szCs w:val="28"/>
          <w:rtl/>
        </w:rPr>
        <w:t>55.</w:t>
      </w:r>
      <w:r>
        <w:rPr>
          <w:rFonts w:ascii="Times New Roman" w:hAnsi="Times New Roman" w:cs="Times New Roman"/>
          <w:sz w:val="14"/>
          <w:szCs w:val="14"/>
          <w:rtl/>
        </w:rPr>
        <w:t xml:space="preserve">  </w:t>
      </w:r>
      <w:r>
        <w:rPr>
          <w:rFonts w:ascii="David" w:hAnsi="David" w:cs="David"/>
          <w:sz w:val="28"/>
          <w:szCs w:val="28"/>
          <w:rtl/>
        </w:rPr>
        <w:t xml:space="preserve">בעדותו טען מוגרבי ביחס לתצלום משנת 1976, כי לפי התצלום האמור </w:t>
      </w:r>
      <w:r>
        <w:rPr>
          <w:rFonts w:ascii="David" w:hAnsi="David" w:cs="David"/>
          <w:b/>
          <w:bCs/>
          <w:sz w:val="28"/>
          <w:szCs w:val="28"/>
          <w:rtl/>
        </w:rPr>
        <w:t>60% מהשטח לא מעובד</w:t>
      </w:r>
      <w:r>
        <w:rPr>
          <w:rFonts w:ascii="David" w:hAnsi="David" w:cs="David"/>
          <w:sz w:val="28"/>
          <w:szCs w:val="28"/>
          <w:rtl/>
        </w:rPr>
        <w:t xml:space="preserve"> (עמ' 23 ש' 11-14). מוגרבי נשאל היכן העצים אליהם התייחס בנוגע לתצלום משנת 76 והשיב, כי </w:t>
      </w:r>
      <w:r>
        <w:rPr>
          <w:rFonts w:ascii="David" w:hAnsi="David" w:cs="David"/>
          <w:b/>
          <w:bCs/>
          <w:sz w:val="28"/>
          <w:szCs w:val="28"/>
          <w:rtl/>
        </w:rPr>
        <w:t xml:space="preserve">התצלום ברזולוציה פחות טובה וכי רואים את זה טוב יותר בתצלום משנת 79. </w:t>
      </w:r>
      <w:r>
        <w:rPr>
          <w:rFonts w:ascii="David" w:hAnsi="David" w:cs="David"/>
          <w:sz w:val="28"/>
          <w:szCs w:val="28"/>
          <w:rtl/>
        </w:rPr>
        <w:t xml:space="preserve">הוא טען, כי יכול להיות שיש 60-70 עצים. נטען בפניו, כי לפי חוות דעתו של כוכבא אין בכלל עצים והוא השיב, כי נעשה פה עיבוד של שטח ותחילת נטיעה ויש עצים (עמ' 23 ש' 15-31). מוגרבי נשאל היכן יש נטיעות והשיב בטרסות. מוגרבי נשאל מה האינדיקציה לקיומם של עצים והשיב, כי </w:t>
      </w:r>
      <w:r>
        <w:rPr>
          <w:rFonts w:ascii="David" w:hAnsi="David" w:cs="David"/>
          <w:b/>
          <w:bCs/>
          <w:sz w:val="28"/>
          <w:szCs w:val="28"/>
          <w:rtl/>
        </w:rPr>
        <w:t>אי אפשר לזהות את זה בוודאות</w:t>
      </w:r>
      <w:r>
        <w:rPr>
          <w:rFonts w:ascii="David" w:hAnsi="David" w:cs="David"/>
          <w:sz w:val="28"/>
          <w:szCs w:val="28"/>
          <w:rtl/>
        </w:rPr>
        <w:t xml:space="preserve"> וכי הנקודות השחורות הן עצים. לטענתו, הוא עשה השוואה לתמונה אחרי שלוש שנים שם רואים עצים כבר די גדולים ומשכך הרי שנטעו בשנה הזו. נטען בפניו, כי יכול להיות שנטעו את העצים גם לאחר שנת 76 והוא השיב, כי בשנת 76 רואים נקודות שחורות ובתצלום שנתיים וחצי אחרי רואים עצים בגודל סביר של גידול של שנתיים. מוגרבי טען שבשנת 76 יש נטיעות של עצים צעירים והצילום משנת 79 מחזק את זה (עמ' 23 ש' 32-38, עמ' 24 ש' 1-25). הוא העיד, כי</w:t>
      </w:r>
      <w:r>
        <w:rPr>
          <w:rFonts w:ascii="David" w:hAnsi="David" w:cs="David"/>
          <w:b/>
          <w:bCs/>
          <w:sz w:val="28"/>
          <w:szCs w:val="28"/>
          <w:rtl/>
        </w:rPr>
        <w:t xml:space="preserve"> הוא רואה שיש עצים בשנת 76</w:t>
      </w:r>
      <w:r>
        <w:rPr>
          <w:rFonts w:ascii="David" w:hAnsi="David" w:cs="David"/>
          <w:sz w:val="28"/>
          <w:szCs w:val="28"/>
          <w:rtl/>
        </w:rPr>
        <w:t xml:space="preserve"> (עמ' 24 ש' 33). נטען בפניו, כי מה שהוא טוען שהוא עצים זה עצים ספורדיים ולא שורות מסודרות של עצים ומוגרבי טען בתגובה, כי אלה עצים שהיו ב- 76 ונשארו (עמ' 24 ש' 36-38). כאשר נשאל שוב, האם מדובר בעצים ספורדיים הוא התחמק מלהשיב ולבסוף אישר, כי </w:t>
      </w:r>
      <w:r>
        <w:rPr>
          <w:rFonts w:ascii="David" w:hAnsi="David" w:cs="David"/>
          <w:b/>
          <w:bCs/>
          <w:sz w:val="28"/>
          <w:szCs w:val="28"/>
          <w:rtl/>
        </w:rPr>
        <w:t>מדובר בעצים ספורדיים שאינם מסודרים בשרות</w:t>
      </w:r>
      <w:r>
        <w:rPr>
          <w:rFonts w:ascii="David" w:hAnsi="David" w:cs="David"/>
          <w:sz w:val="28"/>
          <w:szCs w:val="28"/>
          <w:rtl/>
        </w:rPr>
        <w:t xml:space="preserve"> (עמ' 25 ש' 1-15). נטען בפניו, כי בסעיף 7 בחות דעתו במסקנות הוא לא ציין קיומם של עצים ביחס לתצלום משנת 76 והוא השיב, כי ציין את זה בתצלום עצמו (עמ' 25 ש' 34-39). מעדותו של מוגרבי עולה, כי </w:t>
      </w:r>
      <w:r>
        <w:rPr>
          <w:rFonts w:ascii="David" w:hAnsi="David" w:cs="David"/>
          <w:b/>
          <w:bCs/>
          <w:sz w:val="28"/>
          <w:szCs w:val="28"/>
          <w:rtl/>
        </w:rPr>
        <w:t>אין בידו לזהות בוודאות, כי מדובר בעצים וכי הוא מבסס את קביעתו בין היתר על השערות באשר למועד בו נשתלו העצים המופיעים בתצלום משנת 1979.</w:t>
      </w:r>
      <w:r>
        <w:rPr>
          <w:rFonts w:ascii="David" w:hAnsi="David" w:cs="David"/>
          <w:sz w:val="28"/>
          <w:szCs w:val="28"/>
          <w:rtl/>
        </w:rPr>
        <w:t xml:space="preserve"> כך או כך, מעדותו עולה כאמור, כי </w:t>
      </w:r>
      <w:r>
        <w:rPr>
          <w:rFonts w:ascii="David" w:hAnsi="David" w:cs="David"/>
          <w:b/>
          <w:bCs/>
          <w:sz w:val="28"/>
          <w:szCs w:val="28"/>
          <w:rtl/>
        </w:rPr>
        <w:t>60% מהשטח לא מעובד.</w:t>
      </w:r>
      <w:r>
        <w:rPr>
          <w:rFonts w:ascii="David" w:hAnsi="David" w:cs="David"/>
          <w:sz w:val="28"/>
          <w:szCs w:val="28"/>
          <w:rtl/>
        </w:rPr>
        <w:t xml:space="preserve"> </w:t>
      </w:r>
    </w:p>
    <w:p w14:paraId="3DDB37E3" w14:textId="77777777" w:rsidR="00000000" w:rsidRDefault="00000000">
      <w:pPr>
        <w:pStyle w:val="a9"/>
        <w:spacing w:line="360" w:lineRule="auto"/>
        <w:jc w:val="both"/>
        <w:rPr>
          <w:rtl/>
        </w:rPr>
      </w:pPr>
      <w:r>
        <w:rPr>
          <w:rFonts w:ascii="David" w:hAnsi="David" w:cs="David"/>
          <w:sz w:val="28"/>
          <w:szCs w:val="28"/>
          <w:rtl/>
        </w:rPr>
        <w:t> </w:t>
      </w:r>
    </w:p>
    <w:p w14:paraId="1DFBC7EC" w14:textId="77777777" w:rsidR="00000000" w:rsidRDefault="00000000">
      <w:pPr>
        <w:pStyle w:val="a9"/>
        <w:spacing w:line="360" w:lineRule="auto"/>
        <w:ind w:hanging="360"/>
        <w:jc w:val="both"/>
        <w:rPr>
          <w:rtl/>
        </w:rPr>
      </w:pPr>
      <w:r>
        <w:rPr>
          <w:rFonts w:ascii="David" w:hAnsi="David" w:cs="David"/>
          <w:sz w:val="28"/>
          <w:szCs w:val="28"/>
          <w:rtl/>
        </w:rPr>
        <w:t>56.</w:t>
      </w:r>
      <w:r>
        <w:rPr>
          <w:rFonts w:ascii="Times New Roman" w:hAnsi="Times New Roman" w:cs="Times New Roman"/>
          <w:sz w:val="14"/>
          <w:szCs w:val="14"/>
          <w:rtl/>
        </w:rPr>
        <w:t xml:space="preserve">  </w:t>
      </w:r>
      <w:r>
        <w:rPr>
          <w:rFonts w:ascii="David" w:hAnsi="David" w:cs="David"/>
          <w:sz w:val="28"/>
          <w:szCs w:val="28"/>
          <w:rtl/>
        </w:rPr>
        <w:t xml:space="preserve">ביחס לתצלום משנת 1979 ציין מוגרבי בחוות דעתו, כי רואים שהחלק הדרום מזרחי מעובד ונטוע עצים והוא בצורת טרסות ויש נטיעות עצים בשורות בכל טרסה. עוד ציין, כי רואים דרכים חקלאיות וכי החלק הצפון מערבי אינו מעובד. </w:t>
      </w:r>
    </w:p>
    <w:p w14:paraId="5F317503" w14:textId="77777777" w:rsidR="00000000" w:rsidRDefault="00000000">
      <w:pPr>
        <w:pStyle w:val="a9"/>
        <w:spacing w:line="360" w:lineRule="auto"/>
        <w:jc w:val="both"/>
        <w:rPr>
          <w:rtl/>
        </w:rPr>
      </w:pPr>
      <w:r>
        <w:rPr>
          <w:rFonts w:ascii="David" w:hAnsi="David" w:cs="David"/>
          <w:sz w:val="28"/>
          <w:szCs w:val="28"/>
        </w:rPr>
        <w:t> </w:t>
      </w:r>
    </w:p>
    <w:p w14:paraId="0762CA7C" w14:textId="77777777" w:rsidR="00000000" w:rsidRDefault="00000000">
      <w:pPr>
        <w:pStyle w:val="a9"/>
        <w:spacing w:line="360" w:lineRule="auto"/>
        <w:ind w:hanging="360"/>
        <w:jc w:val="both"/>
        <w:rPr>
          <w:rtl/>
        </w:rPr>
      </w:pPr>
      <w:r>
        <w:rPr>
          <w:rFonts w:ascii="David" w:hAnsi="David" w:cs="David"/>
          <w:sz w:val="28"/>
          <w:szCs w:val="28"/>
          <w:rtl/>
        </w:rPr>
        <w:t>57.</w:t>
      </w:r>
      <w:r>
        <w:rPr>
          <w:rFonts w:ascii="Times New Roman" w:hAnsi="Times New Roman" w:cs="Times New Roman"/>
          <w:sz w:val="14"/>
          <w:szCs w:val="14"/>
          <w:rtl/>
        </w:rPr>
        <w:t xml:space="preserve">  </w:t>
      </w:r>
      <w:r>
        <w:rPr>
          <w:rFonts w:ascii="David" w:hAnsi="David" w:cs="David"/>
          <w:sz w:val="28"/>
          <w:szCs w:val="28"/>
          <w:rtl/>
        </w:rPr>
        <w:t xml:space="preserve">לגבי התצלום משנת 79 טען מוגרבי בעדותו, כי </w:t>
      </w:r>
      <w:r>
        <w:rPr>
          <w:rFonts w:ascii="David" w:hAnsi="David" w:cs="David"/>
          <w:b/>
          <w:bCs/>
          <w:sz w:val="28"/>
          <w:szCs w:val="28"/>
          <w:rtl/>
        </w:rPr>
        <w:t>60% מהשטח לא מעובד מבחינת חריש אולם יש כל מיני צמחייה ועצים בודדים</w:t>
      </w:r>
      <w:r>
        <w:rPr>
          <w:rFonts w:ascii="David" w:hAnsi="David" w:cs="David"/>
          <w:sz w:val="28"/>
          <w:szCs w:val="28"/>
          <w:rtl/>
        </w:rPr>
        <w:t xml:space="preserve"> (עמ' 25 ש' 20-25). נטען בפניו, כי כוכבא טען ש- 70% לא מעובד והוא נשאל, האם הוא יכול לאשר את זה והשיב, כי צריך למדוד וכי זה נע סביב 60% פלוס מינוס. מעדותו עולה, כי הוא לא מדד (עמ' 25 ש' 27-33, עמ' 26 ש' 22-26) משכך, </w:t>
      </w:r>
      <w:r>
        <w:rPr>
          <w:rFonts w:ascii="David" w:hAnsi="David" w:cs="David"/>
          <w:b/>
          <w:bCs/>
          <w:sz w:val="28"/>
          <w:szCs w:val="28"/>
          <w:rtl/>
        </w:rPr>
        <w:t>אין בידו לשלול את קביעתו של כוכבא בעניין זה</w:t>
      </w:r>
      <w:r>
        <w:rPr>
          <w:rFonts w:ascii="David" w:hAnsi="David" w:cs="David"/>
          <w:sz w:val="28"/>
          <w:szCs w:val="28"/>
          <w:rtl/>
        </w:rPr>
        <w:t xml:space="preserve">. ממילא, גם </w:t>
      </w:r>
      <w:r>
        <w:rPr>
          <w:rFonts w:ascii="David" w:hAnsi="David" w:cs="David"/>
          <w:b/>
          <w:bCs/>
          <w:sz w:val="28"/>
          <w:szCs w:val="28"/>
          <w:rtl/>
        </w:rPr>
        <w:t>עיבוד בשיעור של 40% לא די בו מבחינת ההיקף הנדרש על פי הפסיקה לצורך התיישנות רוכשת.</w:t>
      </w:r>
      <w:r>
        <w:rPr>
          <w:rFonts w:ascii="David" w:hAnsi="David" w:cs="David"/>
          <w:sz w:val="28"/>
          <w:szCs w:val="28"/>
          <w:rtl/>
        </w:rPr>
        <w:t xml:space="preserve"> ברי, כי </w:t>
      </w:r>
      <w:r>
        <w:rPr>
          <w:rFonts w:ascii="David" w:hAnsi="David" w:cs="David"/>
          <w:b/>
          <w:bCs/>
          <w:sz w:val="28"/>
          <w:szCs w:val="28"/>
          <w:rtl/>
        </w:rPr>
        <w:t>צמחיה ועצים בודדים אין בהם כדי ללמד על עיבוד נוסף מעבר להיקף האמור</w:t>
      </w:r>
      <w:r>
        <w:rPr>
          <w:rFonts w:ascii="David" w:hAnsi="David" w:cs="David"/>
          <w:sz w:val="28"/>
          <w:szCs w:val="28"/>
          <w:rtl/>
        </w:rPr>
        <w:t>.</w:t>
      </w:r>
    </w:p>
    <w:p w14:paraId="73FEBB14" w14:textId="77777777" w:rsidR="00000000" w:rsidRDefault="00000000">
      <w:pPr>
        <w:pStyle w:val="a9"/>
        <w:spacing w:line="360" w:lineRule="auto"/>
        <w:jc w:val="both"/>
        <w:rPr>
          <w:rtl/>
        </w:rPr>
      </w:pPr>
      <w:r>
        <w:rPr>
          <w:rFonts w:ascii="David" w:hAnsi="David" w:cs="David"/>
          <w:sz w:val="28"/>
          <w:szCs w:val="28"/>
        </w:rPr>
        <w:t> </w:t>
      </w:r>
    </w:p>
    <w:p w14:paraId="0E5BEBC6" w14:textId="77777777" w:rsidR="00000000" w:rsidRDefault="00000000">
      <w:pPr>
        <w:pStyle w:val="a9"/>
        <w:spacing w:line="360" w:lineRule="auto"/>
        <w:ind w:hanging="360"/>
        <w:jc w:val="both"/>
        <w:rPr>
          <w:rtl/>
        </w:rPr>
      </w:pPr>
      <w:r>
        <w:rPr>
          <w:rFonts w:ascii="David" w:hAnsi="David" w:cs="David"/>
          <w:sz w:val="28"/>
          <w:szCs w:val="28"/>
          <w:rtl/>
        </w:rPr>
        <w:t>58.</w:t>
      </w:r>
      <w:r>
        <w:rPr>
          <w:rFonts w:ascii="Times New Roman" w:hAnsi="Times New Roman" w:cs="Times New Roman"/>
          <w:sz w:val="14"/>
          <w:szCs w:val="14"/>
          <w:rtl/>
        </w:rPr>
        <w:t xml:space="preserve">  </w:t>
      </w:r>
      <w:r>
        <w:rPr>
          <w:rFonts w:ascii="David" w:hAnsi="David" w:cs="David"/>
          <w:sz w:val="28"/>
          <w:szCs w:val="28"/>
          <w:rtl/>
        </w:rPr>
        <w:t>בחוות דעתו בסעיף הסיכום והמסקנות ציין מוגרבי, כי "</w:t>
      </w:r>
      <w:r>
        <w:rPr>
          <w:rFonts w:ascii="David" w:hAnsi="David" w:cs="David"/>
          <w:b/>
          <w:bCs/>
          <w:sz w:val="28"/>
          <w:szCs w:val="28"/>
          <w:rtl/>
        </w:rPr>
        <w:t>החל מתצלום אוויר משנת 1967</w:t>
      </w:r>
      <w:r>
        <w:rPr>
          <w:rFonts w:ascii="David" w:hAnsi="David" w:cs="David"/>
          <w:sz w:val="28"/>
          <w:szCs w:val="28"/>
          <w:rtl/>
        </w:rPr>
        <w:t xml:space="preserve"> חודש יולי, ניתן לראות בבירור, כי כל שטח החלקה 26 (מלבד אזורי מדרון עם שיפוע חזק שלא ניתן לעבד) מעובד מבחינה חקלאית ומשמש לגידול שדה חד עונתיים. בעדותו הוא הבהיר, כי על אף ניסוחו של הסעיף האמור בחוות הדעת, הרי שהאמור מתייחס לשנת 1967 בלבד כך שאין סתירה בין האמור לבין עדותו בנוגע לשנים בהן 60% מהשטח אינו מעובד (עמ' 26 ש' 4-17). </w:t>
      </w:r>
    </w:p>
    <w:p w14:paraId="7770C7FE" w14:textId="77777777" w:rsidR="00000000" w:rsidRDefault="00000000">
      <w:pPr>
        <w:pStyle w:val="a9"/>
        <w:spacing w:line="360" w:lineRule="auto"/>
        <w:jc w:val="both"/>
        <w:rPr>
          <w:rtl/>
        </w:rPr>
      </w:pPr>
      <w:r>
        <w:rPr>
          <w:rFonts w:ascii="David" w:hAnsi="David" w:cs="David"/>
          <w:sz w:val="28"/>
          <w:szCs w:val="28"/>
          <w:rtl/>
        </w:rPr>
        <w:t> </w:t>
      </w:r>
    </w:p>
    <w:p w14:paraId="3CB55CE6" w14:textId="77777777" w:rsidR="00000000" w:rsidRDefault="00000000">
      <w:pPr>
        <w:pStyle w:val="a9"/>
        <w:spacing w:line="360" w:lineRule="auto"/>
        <w:ind w:hanging="360"/>
        <w:jc w:val="both"/>
        <w:rPr>
          <w:rtl/>
        </w:rPr>
      </w:pPr>
      <w:r>
        <w:rPr>
          <w:rFonts w:ascii="David" w:hAnsi="David" w:cs="David"/>
          <w:sz w:val="28"/>
          <w:szCs w:val="28"/>
          <w:rtl/>
        </w:rPr>
        <w:t>59.</w:t>
      </w:r>
      <w:r>
        <w:rPr>
          <w:rFonts w:ascii="Times New Roman" w:hAnsi="Times New Roman" w:cs="Times New Roman"/>
          <w:sz w:val="14"/>
          <w:szCs w:val="14"/>
          <w:rtl/>
        </w:rPr>
        <w:t xml:space="preserve">  </w:t>
      </w:r>
      <w:r>
        <w:rPr>
          <w:rFonts w:ascii="David" w:hAnsi="David" w:cs="David"/>
          <w:sz w:val="28"/>
          <w:szCs w:val="28"/>
          <w:rtl/>
        </w:rPr>
        <w:t xml:space="preserve">כוכבא העיד, כי הצילומים שקיבל לצורך חוות הדעת הם מהשנים 1967 עד 1979 והוא חושב שלא קיבל צילומים אחרי שנת 1979 (עמ' 15 ש' 26-35). כאמור, התקופה הרלוונטית היא 1967-1981. כפי שציינתי, תצלומים אליהם התייחס מוגרבי בחוות דעתו ביחס לשנים מאוחרות לשנת 1981 אינם רלוונטיים להוכחת התיישנות רוכשת. </w:t>
      </w:r>
    </w:p>
    <w:p w14:paraId="14B9C6B0" w14:textId="77777777" w:rsidR="00000000" w:rsidRDefault="00000000">
      <w:pPr>
        <w:pStyle w:val="a9"/>
        <w:spacing w:line="360" w:lineRule="auto"/>
        <w:jc w:val="both"/>
        <w:rPr>
          <w:rtl/>
        </w:rPr>
      </w:pPr>
      <w:r>
        <w:rPr>
          <w:rFonts w:ascii="David" w:hAnsi="David" w:cs="David"/>
          <w:sz w:val="28"/>
          <w:szCs w:val="28"/>
          <w:rtl/>
        </w:rPr>
        <w:t> </w:t>
      </w:r>
    </w:p>
    <w:p w14:paraId="36080D54" w14:textId="77777777" w:rsidR="00000000" w:rsidRDefault="00000000">
      <w:pPr>
        <w:pStyle w:val="a9"/>
        <w:spacing w:line="360" w:lineRule="auto"/>
        <w:ind w:hanging="360"/>
        <w:jc w:val="both"/>
        <w:rPr>
          <w:rtl/>
        </w:rPr>
      </w:pPr>
      <w:r>
        <w:rPr>
          <w:rFonts w:ascii="David" w:hAnsi="David" w:cs="David"/>
          <w:sz w:val="28"/>
          <w:szCs w:val="28"/>
          <w:rtl/>
        </w:rPr>
        <w:t>60.</w:t>
      </w:r>
      <w:r>
        <w:rPr>
          <w:rFonts w:ascii="Times New Roman" w:hAnsi="Times New Roman" w:cs="Times New Roman"/>
          <w:sz w:val="14"/>
          <w:szCs w:val="14"/>
          <w:rtl/>
        </w:rPr>
        <w:t xml:space="preserve">  </w:t>
      </w:r>
      <w:r>
        <w:rPr>
          <w:rFonts w:ascii="David" w:hAnsi="David" w:cs="David"/>
          <w:b/>
          <w:bCs/>
          <w:sz w:val="28"/>
          <w:szCs w:val="28"/>
          <w:rtl/>
        </w:rPr>
        <w:t>חוות דעתו ועדותו של כוכבא אמינות, מקצועיות ומהימנות בעיניי.</w:t>
      </w:r>
      <w:r>
        <w:rPr>
          <w:rFonts w:ascii="David" w:hAnsi="David" w:cs="David"/>
          <w:sz w:val="28"/>
          <w:szCs w:val="28"/>
          <w:rtl/>
        </w:rPr>
        <w:t xml:space="preserve"> באשר למוגרבי מצאתי, כי בחלק מהמקרים הוא התבסס על הסקת מסקנות בעלמא והשערות ולא על דברים שעולים מהתצלום בנוגע לחלקה הרלוונטית. אציין, כי מוגרבי הוא בן דודו של </w:t>
      </w:r>
      <w:proofErr w:type="spellStart"/>
      <w:r>
        <w:rPr>
          <w:rFonts w:ascii="David" w:hAnsi="David" w:cs="David"/>
          <w:sz w:val="28"/>
          <w:szCs w:val="28"/>
          <w:rtl/>
        </w:rPr>
        <w:t>נידאל</w:t>
      </w:r>
      <w:proofErr w:type="spellEnd"/>
      <w:r>
        <w:rPr>
          <w:rFonts w:ascii="David" w:hAnsi="David" w:cs="David"/>
          <w:sz w:val="28"/>
          <w:szCs w:val="28"/>
          <w:rtl/>
        </w:rPr>
        <w:t xml:space="preserve"> וכי הוא לא טרח לציין עובדה זו במסגרת חוות דעתו. זאת, בטענה לפיה אין לו אינטרס מאחר והם לא אחים אלא קרבה שניה (עמ' 16 ש' 35-38, עמ' 17 ש' 1-5, 15-18). אציין עוד, כי אין למוגרבי ניסיון רב בתחום ומדובר בחוות הדעת השלישית שהוא הגיש לבית המשפט (עמ' 17 ש' 19-20). בנוסף, אף אם תתקבלנה טענותיו של מוגרבי בחוות דעתו ובעדותו, ואין זה המצב, הרי שאין די בהן כדי לתמוך בטענתו של </w:t>
      </w:r>
      <w:proofErr w:type="spellStart"/>
      <w:r>
        <w:rPr>
          <w:rFonts w:ascii="David" w:hAnsi="David" w:cs="David"/>
          <w:sz w:val="28"/>
          <w:szCs w:val="28"/>
          <w:rtl/>
        </w:rPr>
        <w:t>נידאל</w:t>
      </w:r>
      <w:proofErr w:type="spellEnd"/>
      <w:r>
        <w:rPr>
          <w:rFonts w:ascii="David" w:hAnsi="David" w:cs="David"/>
          <w:sz w:val="28"/>
          <w:szCs w:val="28"/>
          <w:rtl/>
        </w:rPr>
        <w:t xml:space="preserve"> להתיישנות רוכשת. זאת, בין היתר בשים לב להיקף העיבוד בשנים 1967 ו- 1969, כאמור בחוות דעתו ובעדותו. </w:t>
      </w:r>
    </w:p>
    <w:p w14:paraId="6DF41C9D" w14:textId="77777777" w:rsidR="00000000" w:rsidRDefault="00000000">
      <w:pPr>
        <w:pStyle w:val="a9"/>
        <w:spacing w:line="360" w:lineRule="auto"/>
        <w:jc w:val="both"/>
        <w:rPr>
          <w:rtl/>
        </w:rPr>
      </w:pPr>
      <w:r>
        <w:rPr>
          <w:rFonts w:ascii="David" w:hAnsi="David" w:cs="David"/>
          <w:sz w:val="28"/>
          <w:szCs w:val="28"/>
        </w:rPr>
        <w:t> </w:t>
      </w:r>
    </w:p>
    <w:p w14:paraId="48FAAFB7" w14:textId="77777777" w:rsidR="00000000" w:rsidRDefault="00000000">
      <w:pPr>
        <w:pStyle w:val="a9"/>
        <w:spacing w:line="360" w:lineRule="auto"/>
        <w:ind w:hanging="360"/>
        <w:jc w:val="both"/>
        <w:rPr>
          <w:rtl/>
        </w:rPr>
      </w:pPr>
      <w:r>
        <w:rPr>
          <w:rFonts w:ascii="David" w:hAnsi="David" w:cs="David"/>
          <w:sz w:val="28"/>
          <w:szCs w:val="28"/>
          <w:rtl/>
        </w:rPr>
        <w:t>61.</w:t>
      </w:r>
      <w:r>
        <w:rPr>
          <w:rFonts w:ascii="Times New Roman" w:hAnsi="Times New Roman" w:cs="Times New Roman"/>
          <w:sz w:val="14"/>
          <w:szCs w:val="14"/>
          <w:rtl/>
        </w:rPr>
        <w:t xml:space="preserve">  </w:t>
      </w:r>
      <w:proofErr w:type="spellStart"/>
      <w:r>
        <w:rPr>
          <w:rFonts w:ascii="David" w:hAnsi="David" w:cs="David"/>
          <w:sz w:val="28"/>
          <w:szCs w:val="28"/>
          <w:rtl/>
        </w:rPr>
        <w:t>נידאל</w:t>
      </w:r>
      <w:proofErr w:type="spellEnd"/>
      <w:r>
        <w:rPr>
          <w:rFonts w:ascii="David" w:hAnsi="David" w:cs="David"/>
          <w:sz w:val="28"/>
          <w:szCs w:val="28"/>
          <w:rtl/>
        </w:rPr>
        <w:t xml:space="preserve"> נשאל לגבי טענתו לפיה משפחתו השתמשה בשטח בעבר והאם הוא יודע, כי אמרו לו והשיב, </w:t>
      </w:r>
      <w:r>
        <w:rPr>
          <w:rFonts w:ascii="David" w:hAnsi="David" w:cs="David"/>
          <w:b/>
          <w:bCs/>
          <w:sz w:val="28"/>
          <w:szCs w:val="28"/>
          <w:rtl/>
        </w:rPr>
        <w:t>כי אמרו לו</w:t>
      </w:r>
      <w:r>
        <w:rPr>
          <w:rFonts w:ascii="David" w:hAnsi="David" w:cs="David"/>
          <w:sz w:val="28"/>
          <w:szCs w:val="28"/>
          <w:rtl/>
        </w:rPr>
        <w:t xml:space="preserve"> 200 שנה (עמ' 48 ש' 15-18). מחמוד העיד, כי הוא יודע שהשטח מוחזק על ידי משפחתו 200 שנה משום </w:t>
      </w:r>
      <w:r>
        <w:rPr>
          <w:rFonts w:ascii="David" w:hAnsi="David" w:cs="David"/>
          <w:b/>
          <w:bCs/>
          <w:sz w:val="28"/>
          <w:szCs w:val="28"/>
          <w:rtl/>
        </w:rPr>
        <w:t>שההורים שלו אמרו לו</w:t>
      </w:r>
      <w:r>
        <w:rPr>
          <w:rFonts w:ascii="David" w:hAnsi="David" w:cs="David"/>
          <w:sz w:val="28"/>
          <w:szCs w:val="28"/>
          <w:rtl/>
        </w:rPr>
        <w:t xml:space="preserve"> (עמ' 38 ש' 9-11). מדובר בעדות שמועה. הוא אישר, כי לטענתו עץ זית שקיים בשטח מוכיח שהשטח מוחזק 200 שנה. מחמוד נשאל כיצד זה תומך בטענה וטען בתגובה ששאלו את אביו וסבו והם אמרו שהעץ בן 100 שנה, בן 200 שנה (עמ' 38 ש' 15-23). מצאתי, כי לא עלה בידו להסביר כיצד קיומו של עץ זית מבוגר בשטח תומך בטענה לפיה השטח מוחזק 200 שנה. אציין, כי מחמוד פירט אלו עצים יש בשטח וטען, כי לא מדובר בעצים של חקלאות אלא בר (עמ' 38 ש' 3-8). ברי, כי אין בכך כדי לתמוך בטענה בדבר התיישנות רוכשת. </w:t>
      </w:r>
    </w:p>
    <w:p w14:paraId="5433E2E9" w14:textId="77777777" w:rsidR="00000000" w:rsidRDefault="00000000">
      <w:pPr>
        <w:pStyle w:val="a9"/>
        <w:spacing w:line="360" w:lineRule="auto"/>
        <w:jc w:val="both"/>
        <w:rPr>
          <w:rtl/>
        </w:rPr>
      </w:pPr>
      <w:r>
        <w:rPr>
          <w:rFonts w:ascii="David" w:hAnsi="David" w:cs="David"/>
          <w:sz w:val="28"/>
          <w:szCs w:val="28"/>
          <w:rtl/>
        </w:rPr>
        <w:t> </w:t>
      </w:r>
    </w:p>
    <w:p w14:paraId="6594DFE8" w14:textId="77777777" w:rsidR="00000000" w:rsidRDefault="00000000">
      <w:pPr>
        <w:pStyle w:val="a9"/>
        <w:spacing w:line="360" w:lineRule="auto"/>
        <w:ind w:hanging="360"/>
        <w:jc w:val="both"/>
        <w:rPr>
          <w:rtl/>
        </w:rPr>
      </w:pPr>
      <w:r>
        <w:rPr>
          <w:rFonts w:ascii="David" w:hAnsi="David" w:cs="David"/>
          <w:sz w:val="28"/>
          <w:szCs w:val="28"/>
          <w:rtl/>
        </w:rPr>
        <w:t>62.</w:t>
      </w:r>
      <w:r>
        <w:rPr>
          <w:rFonts w:ascii="Times New Roman" w:hAnsi="Times New Roman" w:cs="Times New Roman"/>
          <w:sz w:val="14"/>
          <w:szCs w:val="14"/>
          <w:rtl/>
        </w:rPr>
        <w:t xml:space="preserve">  </w:t>
      </w:r>
      <w:proofErr w:type="spellStart"/>
      <w:r>
        <w:rPr>
          <w:rFonts w:ascii="David" w:hAnsi="David" w:cs="David"/>
          <w:sz w:val="28"/>
          <w:szCs w:val="28"/>
          <w:rtl/>
        </w:rPr>
        <w:t>נידאל</w:t>
      </w:r>
      <w:proofErr w:type="spellEnd"/>
      <w:r>
        <w:rPr>
          <w:rFonts w:ascii="David" w:hAnsi="David" w:cs="David"/>
          <w:sz w:val="28"/>
          <w:szCs w:val="28"/>
          <w:rtl/>
        </w:rPr>
        <w:t xml:space="preserve"> הופנה לסעיף 6 לתצהירו במסגרתו טען, כי השטח עובד מעל 70% בעבר ובהמשך כ- 100% מעובד. הוא נשאל באיזה שנים היה עיבוד מעל 70% והשיב, כי משנת שבעים ומשהו. לטענתו, תחילה הוא עזר להוריו ומאז 70 הם עשו את כל המטעים האלה . הוא העיד, כי </w:t>
      </w:r>
      <w:r>
        <w:rPr>
          <w:rFonts w:ascii="David" w:hAnsi="David" w:cs="David"/>
          <w:b/>
          <w:bCs/>
          <w:sz w:val="28"/>
          <w:szCs w:val="28"/>
          <w:rtl/>
        </w:rPr>
        <w:t>בשנת 70 עיבד כ- 70% מהשטח.</w:t>
      </w:r>
      <w:r>
        <w:rPr>
          <w:rFonts w:ascii="David" w:hAnsi="David" w:cs="David"/>
          <w:sz w:val="28"/>
          <w:szCs w:val="28"/>
          <w:rtl/>
        </w:rPr>
        <w:t xml:space="preserve"> </w:t>
      </w:r>
      <w:proofErr w:type="spellStart"/>
      <w:r>
        <w:rPr>
          <w:rFonts w:ascii="David" w:hAnsi="David" w:cs="David"/>
          <w:sz w:val="28"/>
          <w:szCs w:val="28"/>
          <w:rtl/>
        </w:rPr>
        <w:t>נידאל</w:t>
      </w:r>
      <w:proofErr w:type="spellEnd"/>
      <w:r>
        <w:rPr>
          <w:rFonts w:ascii="David" w:hAnsi="David" w:cs="David"/>
          <w:sz w:val="28"/>
          <w:szCs w:val="28"/>
          <w:rtl/>
        </w:rPr>
        <w:t xml:space="preserve"> נשאל כיצד הוא יודע לומר שמדובר ב- 70% והשיב, כי ממה שראה וכי </w:t>
      </w:r>
      <w:r>
        <w:rPr>
          <w:rFonts w:ascii="David" w:hAnsi="David" w:cs="David"/>
          <w:b/>
          <w:bCs/>
          <w:sz w:val="28"/>
          <w:szCs w:val="28"/>
          <w:rtl/>
        </w:rPr>
        <w:t>עשה חישוב בערך</w:t>
      </w:r>
      <w:r>
        <w:rPr>
          <w:rFonts w:ascii="David" w:hAnsi="David" w:cs="David"/>
          <w:sz w:val="28"/>
          <w:szCs w:val="28"/>
          <w:rtl/>
        </w:rPr>
        <w:t xml:space="preserve"> (עמ' 50 ש' 4-20). לטענתו, לפני שנת 1970 חרשו במכוש. </w:t>
      </w:r>
      <w:proofErr w:type="spellStart"/>
      <w:r>
        <w:rPr>
          <w:rFonts w:ascii="David" w:hAnsi="David" w:cs="David"/>
          <w:sz w:val="28"/>
          <w:szCs w:val="28"/>
          <w:rtl/>
        </w:rPr>
        <w:t>נידאל</w:t>
      </w:r>
      <w:proofErr w:type="spellEnd"/>
      <w:r>
        <w:rPr>
          <w:rFonts w:ascii="David" w:hAnsi="David" w:cs="David"/>
          <w:sz w:val="28"/>
          <w:szCs w:val="28"/>
          <w:rtl/>
        </w:rPr>
        <w:t xml:space="preserve"> נשאל מה היה אחוז העיבוד לפני שנת 1970 והשיב, כי </w:t>
      </w:r>
      <w:r>
        <w:rPr>
          <w:rFonts w:ascii="David" w:hAnsi="David" w:cs="David"/>
          <w:b/>
          <w:bCs/>
          <w:sz w:val="28"/>
          <w:szCs w:val="28"/>
          <w:rtl/>
        </w:rPr>
        <w:t>עד שנת 1970 זה היה 70% ולאט לאט הוא סידר שיגיע ל- 100% ואחרי שנת 80 ומשהו הגיע ל- 100%</w:t>
      </w:r>
      <w:r>
        <w:rPr>
          <w:rFonts w:ascii="David" w:hAnsi="David" w:cs="David"/>
          <w:sz w:val="28"/>
          <w:szCs w:val="28"/>
          <w:rtl/>
        </w:rPr>
        <w:t xml:space="preserve"> (עמ' 50 ש' 21-33). </w:t>
      </w:r>
      <w:proofErr w:type="spellStart"/>
      <w:r>
        <w:rPr>
          <w:rFonts w:ascii="David" w:hAnsi="David" w:cs="David"/>
          <w:sz w:val="28"/>
          <w:szCs w:val="28"/>
          <w:rtl/>
        </w:rPr>
        <w:t>נידאל</w:t>
      </w:r>
      <w:proofErr w:type="spellEnd"/>
      <w:r>
        <w:rPr>
          <w:rFonts w:ascii="David" w:hAnsi="David" w:cs="David"/>
          <w:sz w:val="28"/>
          <w:szCs w:val="28"/>
          <w:rtl/>
        </w:rPr>
        <w:t xml:space="preserve"> </w:t>
      </w:r>
      <w:r>
        <w:rPr>
          <w:rFonts w:ascii="David" w:hAnsi="David" w:cs="David"/>
          <w:b/>
          <w:bCs/>
          <w:sz w:val="28"/>
          <w:szCs w:val="28"/>
          <w:rtl/>
        </w:rPr>
        <w:t>לא ידע לומר כמה מהשטח עיבד בשנת 1976.</w:t>
      </w:r>
      <w:r>
        <w:rPr>
          <w:rFonts w:ascii="David" w:hAnsi="David" w:cs="David"/>
          <w:sz w:val="28"/>
          <w:szCs w:val="28"/>
          <w:rtl/>
        </w:rPr>
        <w:t xml:space="preserve"> נטען לפניו, כי המומחה מטעמו אמר ש- 60% מהשטח לא היה מעובד והוא נשאל האם זה הגיוני והשיב בחיוב והוסיף 'בערך' (עמ' 50 ש' 36-38). הנה כי כן, </w:t>
      </w:r>
      <w:proofErr w:type="spellStart"/>
      <w:r>
        <w:rPr>
          <w:rFonts w:ascii="David" w:hAnsi="David" w:cs="David"/>
          <w:b/>
          <w:bCs/>
          <w:sz w:val="28"/>
          <w:szCs w:val="28"/>
          <w:rtl/>
        </w:rPr>
        <w:t>נידאל</w:t>
      </w:r>
      <w:proofErr w:type="spellEnd"/>
      <w:r>
        <w:rPr>
          <w:rFonts w:ascii="David" w:hAnsi="David" w:cs="David"/>
          <w:b/>
          <w:bCs/>
          <w:sz w:val="28"/>
          <w:szCs w:val="28"/>
          <w:rtl/>
        </w:rPr>
        <w:t xml:space="preserve"> אישר, כי בשנת 1976 כ- 60% מהשטח לא היה מעובד. </w:t>
      </w:r>
      <w:r>
        <w:rPr>
          <w:rFonts w:ascii="David" w:hAnsi="David" w:cs="David"/>
          <w:sz w:val="28"/>
          <w:szCs w:val="28"/>
          <w:rtl/>
        </w:rPr>
        <w:t xml:space="preserve">טענתו בעניין זה לא מתיישבת עם עדותו באשר להיקף העיבוד עד 1970 והעלייה בהיקף לאחר מכן עד להיקף של 100% בשנת 80 ומשהו. לא עלה בידי </w:t>
      </w:r>
      <w:proofErr w:type="spellStart"/>
      <w:r>
        <w:rPr>
          <w:rFonts w:ascii="David" w:hAnsi="David" w:cs="David"/>
          <w:sz w:val="28"/>
          <w:szCs w:val="28"/>
          <w:rtl/>
        </w:rPr>
        <w:t>נידאל</w:t>
      </w:r>
      <w:proofErr w:type="spellEnd"/>
      <w:r>
        <w:rPr>
          <w:rFonts w:ascii="David" w:hAnsi="David" w:cs="David"/>
          <w:sz w:val="28"/>
          <w:szCs w:val="28"/>
          <w:rtl/>
        </w:rPr>
        <w:t xml:space="preserve"> ליישב את הסתירה. ברי, כי </w:t>
      </w:r>
      <w:r>
        <w:rPr>
          <w:rFonts w:ascii="David" w:hAnsi="David" w:cs="David"/>
          <w:b/>
          <w:bCs/>
          <w:sz w:val="28"/>
          <w:szCs w:val="28"/>
          <w:rtl/>
        </w:rPr>
        <w:t>האמור באשר להיקף העיבוד בשנת 1976 אינו עולה בקנה אחד עם טענתו בנוגע להתיישנות רוכשת.</w:t>
      </w:r>
      <w:r>
        <w:rPr>
          <w:rFonts w:ascii="David" w:hAnsi="David" w:cs="David"/>
          <w:sz w:val="28"/>
          <w:szCs w:val="28"/>
          <w:rtl/>
        </w:rPr>
        <w:t xml:space="preserve"> </w:t>
      </w:r>
    </w:p>
    <w:p w14:paraId="1B5EAA44" w14:textId="77777777" w:rsidR="00000000" w:rsidRDefault="00000000">
      <w:pPr>
        <w:pStyle w:val="a9"/>
        <w:spacing w:line="360" w:lineRule="auto"/>
        <w:jc w:val="both"/>
        <w:rPr>
          <w:rtl/>
        </w:rPr>
      </w:pPr>
      <w:r>
        <w:rPr>
          <w:rFonts w:ascii="David" w:hAnsi="David" w:cs="David"/>
          <w:sz w:val="28"/>
          <w:szCs w:val="28"/>
        </w:rPr>
        <w:t> </w:t>
      </w:r>
    </w:p>
    <w:p w14:paraId="19B6A429" w14:textId="77777777" w:rsidR="00000000" w:rsidRDefault="00000000">
      <w:pPr>
        <w:pStyle w:val="a9"/>
        <w:spacing w:line="360" w:lineRule="auto"/>
        <w:ind w:hanging="360"/>
        <w:jc w:val="both"/>
        <w:rPr>
          <w:rtl/>
        </w:rPr>
      </w:pPr>
      <w:r>
        <w:rPr>
          <w:rFonts w:ascii="David" w:hAnsi="David" w:cs="David"/>
          <w:sz w:val="28"/>
          <w:szCs w:val="28"/>
          <w:rtl/>
        </w:rPr>
        <w:t>63.</w:t>
      </w:r>
      <w:r>
        <w:rPr>
          <w:rFonts w:ascii="Times New Roman" w:hAnsi="Times New Roman" w:cs="Times New Roman"/>
          <w:sz w:val="14"/>
          <w:szCs w:val="14"/>
          <w:rtl/>
        </w:rPr>
        <w:t xml:space="preserve">  </w:t>
      </w:r>
      <w:proofErr w:type="spellStart"/>
      <w:r>
        <w:rPr>
          <w:rFonts w:ascii="David" w:hAnsi="David" w:cs="David"/>
          <w:sz w:val="28"/>
          <w:szCs w:val="28"/>
          <w:rtl/>
        </w:rPr>
        <w:t>נידאל</w:t>
      </w:r>
      <w:proofErr w:type="spellEnd"/>
      <w:r>
        <w:rPr>
          <w:rFonts w:ascii="David" w:hAnsi="David" w:cs="David"/>
          <w:sz w:val="28"/>
          <w:szCs w:val="28"/>
          <w:rtl/>
        </w:rPr>
        <w:t xml:space="preserve"> העיד לגבי השנים הראשונות בהן עבד לטענתו בקרקע עם הוריו, כי היו קצת עצים וגידלו חיטה. לטענתו, בגלל הטרסות העצים לא היו במטע ישר אלא עץ פה, עץ שם (עמ' 43 ש' 31-35). לטענתו, ב- 1992 הוא הצטרף לאגודת המים ולפני כן היו ממלאים ג'ריקנים (עמ' 49 ש' 13-17). הוא נשאל ממתי יש עצים בקרקע והשיב, כי משנת 1980. לטענתו, ב- </w:t>
      </w:r>
      <w:r>
        <w:rPr>
          <w:rFonts w:ascii="David" w:hAnsi="David" w:cs="David"/>
          <w:b/>
          <w:bCs/>
          <w:sz w:val="28"/>
          <w:szCs w:val="28"/>
          <w:rtl/>
        </w:rPr>
        <w:t>1980 הוא לקח את זה והיו עצים לפני אבל לא בכמות והיו מפוזרים.</w:t>
      </w:r>
      <w:r>
        <w:rPr>
          <w:rFonts w:ascii="David" w:hAnsi="David" w:cs="David"/>
          <w:sz w:val="28"/>
          <w:szCs w:val="28"/>
          <w:rtl/>
        </w:rPr>
        <w:t xml:space="preserve"> לטענתו, בשנת 1985 סבו נתן לו את המטע והוא עקר </w:t>
      </w:r>
      <w:proofErr w:type="spellStart"/>
      <w:r>
        <w:rPr>
          <w:rFonts w:ascii="David" w:hAnsi="David" w:cs="David"/>
          <w:sz w:val="28"/>
          <w:szCs w:val="28"/>
          <w:rtl/>
        </w:rPr>
        <w:t>הכל</w:t>
      </w:r>
      <w:proofErr w:type="spellEnd"/>
      <w:r>
        <w:rPr>
          <w:rFonts w:ascii="David" w:hAnsi="David" w:cs="David"/>
          <w:sz w:val="28"/>
          <w:szCs w:val="28"/>
          <w:rtl/>
        </w:rPr>
        <w:t xml:space="preserve"> וישר את השטח (עמ' 49 ש' 18-23). עדותו באשר לעבודות שבוצעו בשנת 1985 ואילך אינן רלוונטיות להוכחת התיישנות רוכשת, כמפורט. </w:t>
      </w:r>
    </w:p>
    <w:p w14:paraId="0EC467E1" w14:textId="77777777" w:rsidR="00000000" w:rsidRDefault="00000000">
      <w:pPr>
        <w:pStyle w:val="a9"/>
        <w:spacing w:line="360" w:lineRule="auto"/>
        <w:jc w:val="both"/>
        <w:rPr>
          <w:rtl/>
        </w:rPr>
      </w:pPr>
      <w:r>
        <w:rPr>
          <w:rFonts w:ascii="David" w:hAnsi="David" w:cs="David"/>
          <w:sz w:val="28"/>
          <w:szCs w:val="28"/>
        </w:rPr>
        <w:t> </w:t>
      </w:r>
    </w:p>
    <w:p w14:paraId="1FD1D1F2" w14:textId="77777777" w:rsidR="00000000" w:rsidRDefault="00000000">
      <w:pPr>
        <w:pStyle w:val="a9"/>
        <w:spacing w:line="360" w:lineRule="auto"/>
        <w:ind w:hanging="360"/>
        <w:jc w:val="both"/>
        <w:rPr>
          <w:rtl/>
        </w:rPr>
      </w:pPr>
      <w:r>
        <w:rPr>
          <w:rFonts w:ascii="David" w:hAnsi="David" w:cs="David"/>
          <w:sz w:val="28"/>
          <w:szCs w:val="28"/>
          <w:rtl/>
        </w:rPr>
        <w:t>64.</w:t>
      </w:r>
      <w:r>
        <w:rPr>
          <w:rFonts w:ascii="Times New Roman" w:hAnsi="Times New Roman" w:cs="Times New Roman"/>
          <w:sz w:val="14"/>
          <w:szCs w:val="14"/>
          <w:rtl/>
        </w:rPr>
        <w:t xml:space="preserve">  </w:t>
      </w:r>
      <w:r>
        <w:rPr>
          <w:rFonts w:ascii="David" w:hAnsi="David" w:cs="David"/>
          <w:sz w:val="28"/>
          <w:szCs w:val="28"/>
          <w:rtl/>
        </w:rPr>
        <w:t xml:space="preserve">מחמוד נשאל למה התכוון כאשר טען בתצהירו, כי השטח הוכשר סופית על ידי </w:t>
      </w:r>
      <w:proofErr w:type="spellStart"/>
      <w:r>
        <w:rPr>
          <w:rFonts w:ascii="David" w:hAnsi="David" w:cs="David"/>
          <w:sz w:val="28"/>
          <w:szCs w:val="28"/>
          <w:rtl/>
        </w:rPr>
        <w:t>נידאל</w:t>
      </w:r>
      <w:proofErr w:type="spellEnd"/>
      <w:r>
        <w:rPr>
          <w:rFonts w:ascii="David" w:hAnsi="David" w:cs="David"/>
          <w:sz w:val="28"/>
          <w:szCs w:val="28"/>
          <w:rtl/>
        </w:rPr>
        <w:t xml:space="preserve"> והשיב, כי נתן לבנו והוא נטע עצי זית. לטענתו, לפני שהקרקע הוכשרה סופית לא היו </w:t>
      </w:r>
      <w:proofErr w:type="spellStart"/>
      <w:r>
        <w:rPr>
          <w:rFonts w:ascii="David" w:hAnsi="David" w:cs="David"/>
          <w:sz w:val="28"/>
          <w:szCs w:val="28"/>
          <w:rtl/>
        </w:rPr>
        <w:t>שופל</w:t>
      </w:r>
      <w:proofErr w:type="spellEnd"/>
      <w:r>
        <w:rPr>
          <w:rFonts w:ascii="David" w:hAnsi="David" w:cs="David"/>
          <w:sz w:val="28"/>
          <w:szCs w:val="28"/>
          <w:rtl/>
        </w:rPr>
        <w:t xml:space="preserve"> וכלים מכניים להכשרת הקרקע (עמ' 39 ש' 30-36, עמ' 40 ש' 1-6). הוא העיד, כי </w:t>
      </w:r>
      <w:r>
        <w:rPr>
          <w:rFonts w:ascii="David" w:hAnsi="David" w:cs="David"/>
          <w:b/>
          <w:bCs/>
          <w:sz w:val="28"/>
          <w:szCs w:val="28"/>
          <w:rtl/>
        </w:rPr>
        <w:t>אינו יודע מתי החלקה הוכשרה סופית</w:t>
      </w:r>
      <w:r>
        <w:rPr>
          <w:rFonts w:ascii="David" w:hAnsi="David" w:cs="David"/>
          <w:sz w:val="28"/>
          <w:szCs w:val="28"/>
          <w:rtl/>
        </w:rPr>
        <w:t xml:space="preserve"> (עמ' 40 ש' 8-9). מחמוד נשאל מתי החלו לקבל השקיה בשטח והשיב, כי בשנת 92 היה קו מים ולפני כן לקחו מהמעיין (עמ' 40 ש' 13-21). נטען לפניו, כי בסעיף 8 לתצהירו טען, כי בימי הסורים עיבדו 70% מהשטח והוא נשאל לפי מה החליט שמדובר ב- 70%</w:t>
      </w:r>
      <w:r>
        <w:rPr>
          <w:rFonts w:ascii="David" w:hAnsi="David" w:cs="David"/>
          <w:sz w:val="28"/>
          <w:szCs w:val="28"/>
        </w:rPr>
        <w:t xml:space="preserve"> </w:t>
      </w:r>
      <w:r>
        <w:rPr>
          <w:rFonts w:ascii="David" w:hAnsi="David" w:cs="David"/>
          <w:sz w:val="28"/>
          <w:szCs w:val="28"/>
          <w:rtl/>
        </w:rPr>
        <w:t>והשיב, כי הוא לא החליט וכי ירש את האדמה מאביו. מחמוד נשאל כיצד הוא יודע שמדובר ב- 70%</w:t>
      </w:r>
      <w:r>
        <w:rPr>
          <w:rFonts w:ascii="David" w:hAnsi="David" w:cs="David"/>
          <w:sz w:val="28"/>
          <w:szCs w:val="28"/>
        </w:rPr>
        <w:t xml:space="preserve"> </w:t>
      </w:r>
      <w:r>
        <w:rPr>
          <w:rFonts w:ascii="David" w:hAnsi="David" w:cs="David"/>
          <w:sz w:val="28"/>
          <w:szCs w:val="28"/>
          <w:rtl/>
        </w:rPr>
        <w:t xml:space="preserve">והאם מדד והשיב, כי </w:t>
      </w:r>
      <w:r>
        <w:rPr>
          <w:rFonts w:ascii="David" w:hAnsi="David" w:cs="David"/>
          <w:b/>
          <w:bCs/>
          <w:sz w:val="28"/>
          <w:szCs w:val="28"/>
          <w:rtl/>
        </w:rPr>
        <w:t>אינו יודע</w:t>
      </w:r>
      <w:r>
        <w:rPr>
          <w:rFonts w:ascii="David" w:hAnsi="David" w:cs="David"/>
          <w:sz w:val="28"/>
          <w:szCs w:val="28"/>
          <w:rtl/>
        </w:rPr>
        <w:t xml:space="preserve"> (עמ' 40 ש' 34, עמ' 41 ש' 1-4). מהאמור עולה, כי אין בידי מחמוד לבסס את טענתו האמורה באשר להיקף עיבוד הקרקע. נטען בפני מחמוד, כי הוא טען שבהמשך היקף העיבוד עלה ל- 100% והוא </w:t>
      </w:r>
      <w:r>
        <w:rPr>
          <w:rFonts w:ascii="David" w:hAnsi="David" w:cs="David"/>
          <w:b/>
          <w:bCs/>
          <w:sz w:val="28"/>
          <w:szCs w:val="28"/>
          <w:rtl/>
        </w:rPr>
        <w:t>לא ידע לומר מתי זה קרה</w:t>
      </w:r>
      <w:r>
        <w:rPr>
          <w:rFonts w:ascii="David" w:hAnsi="David" w:cs="David"/>
          <w:sz w:val="28"/>
          <w:szCs w:val="28"/>
          <w:rtl/>
        </w:rPr>
        <w:t xml:space="preserve"> ושב על טענתו לפיה נתן את הקרקע לבנו וטען </w:t>
      </w:r>
      <w:r>
        <w:rPr>
          <w:rFonts w:ascii="David" w:hAnsi="David" w:cs="David"/>
          <w:b/>
          <w:bCs/>
          <w:sz w:val="28"/>
          <w:szCs w:val="28"/>
          <w:rtl/>
        </w:rPr>
        <w:t>שהוא לא יודע מה קורה באדמה</w:t>
      </w:r>
      <w:r>
        <w:rPr>
          <w:rFonts w:ascii="David" w:hAnsi="David" w:cs="David"/>
          <w:sz w:val="28"/>
          <w:szCs w:val="28"/>
          <w:rtl/>
        </w:rPr>
        <w:t xml:space="preserve"> וכי הוא עובד בשטח שלו ובנו באדמה הזו (עמ' 41 ש' 5-12). מחמוד נשאל מתי נתן לבנו והשיב, כי </w:t>
      </w:r>
      <w:r>
        <w:rPr>
          <w:rFonts w:ascii="David" w:hAnsi="David" w:cs="David"/>
          <w:b/>
          <w:bCs/>
          <w:sz w:val="28"/>
          <w:szCs w:val="28"/>
          <w:rtl/>
        </w:rPr>
        <w:t>אינו יודע</w:t>
      </w:r>
      <w:r>
        <w:rPr>
          <w:rFonts w:ascii="David" w:hAnsi="David" w:cs="David"/>
          <w:sz w:val="28"/>
          <w:szCs w:val="28"/>
          <w:rtl/>
        </w:rPr>
        <w:t xml:space="preserve"> (עמ' 41 ש' 17-18). </w:t>
      </w:r>
      <w:r>
        <w:rPr>
          <w:rFonts w:ascii="David" w:hAnsi="David" w:cs="David"/>
          <w:b/>
          <w:bCs/>
          <w:sz w:val="28"/>
          <w:szCs w:val="28"/>
          <w:rtl/>
        </w:rPr>
        <w:t xml:space="preserve">מעדותו של מחמוד עולה, כי אין בידו למסור מידע באשר לשימוש של </w:t>
      </w:r>
      <w:proofErr w:type="spellStart"/>
      <w:r>
        <w:rPr>
          <w:rFonts w:ascii="David" w:hAnsi="David" w:cs="David"/>
          <w:b/>
          <w:bCs/>
          <w:sz w:val="28"/>
          <w:szCs w:val="28"/>
          <w:rtl/>
        </w:rPr>
        <w:t>נידאל</w:t>
      </w:r>
      <w:proofErr w:type="spellEnd"/>
      <w:r>
        <w:rPr>
          <w:rFonts w:ascii="David" w:hAnsi="David" w:cs="David"/>
          <w:b/>
          <w:bCs/>
          <w:sz w:val="28"/>
          <w:szCs w:val="28"/>
          <w:rtl/>
        </w:rPr>
        <w:t xml:space="preserve"> בקרקע. כמו כן, טענתו לפיה אינו יודע מתי נתן את הקרקע </w:t>
      </w:r>
      <w:proofErr w:type="spellStart"/>
      <w:r>
        <w:rPr>
          <w:rFonts w:ascii="David" w:hAnsi="David" w:cs="David"/>
          <w:b/>
          <w:bCs/>
          <w:sz w:val="28"/>
          <w:szCs w:val="28"/>
          <w:rtl/>
        </w:rPr>
        <w:t>לנידאל</w:t>
      </w:r>
      <w:proofErr w:type="spellEnd"/>
      <w:r>
        <w:rPr>
          <w:rFonts w:ascii="David" w:hAnsi="David" w:cs="David"/>
          <w:b/>
          <w:bCs/>
          <w:sz w:val="28"/>
          <w:szCs w:val="28"/>
          <w:rtl/>
        </w:rPr>
        <w:t xml:space="preserve"> מעוררת ספק באשר לאמינותו.</w:t>
      </w:r>
      <w:r>
        <w:rPr>
          <w:rFonts w:ascii="David" w:hAnsi="David" w:cs="David"/>
          <w:sz w:val="28"/>
          <w:szCs w:val="28"/>
          <w:rtl/>
        </w:rPr>
        <w:t xml:space="preserve"> </w:t>
      </w:r>
    </w:p>
    <w:p w14:paraId="4F6FF506" w14:textId="77777777" w:rsidR="00000000" w:rsidRDefault="00000000">
      <w:pPr>
        <w:pStyle w:val="a9"/>
        <w:spacing w:line="360" w:lineRule="auto"/>
        <w:jc w:val="both"/>
        <w:rPr>
          <w:rtl/>
        </w:rPr>
      </w:pPr>
      <w:r>
        <w:rPr>
          <w:rFonts w:ascii="David" w:hAnsi="David" w:cs="David"/>
          <w:sz w:val="28"/>
          <w:szCs w:val="28"/>
        </w:rPr>
        <w:t> </w:t>
      </w:r>
    </w:p>
    <w:p w14:paraId="1517C54B" w14:textId="77777777" w:rsidR="00000000" w:rsidRDefault="00000000">
      <w:pPr>
        <w:pStyle w:val="a9"/>
        <w:spacing w:line="360" w:lineRule="auto"/>
        <w:ind w:hanging="360"/>
        <w:jc w:val="both"/>
        <w:rPr>
          <w:rtl/>
        </w:rPr>
      </w:pPr>
      <w:r>
        <w:rPr>
          <w:rFonts w:ascii="David" w:hAnsi="David" w:cs="David"/>
          <w:sz w:val="28"/>
          <w:szCs w:val="28"/>
          <w:rtl/>
        </w:rPr>
        <w:t>65.</w:t>
      </w:r>
      <w:r>
        <w:rPr>
          <w:rFonts w:ascii="Times New Roman" w:hAnsi="Times New Roman" w:cs="Times New Roman"/>
          <w:sz w:val="14"/>
          <w:szCs w:val="14"/>
          <w:rtl/>
        </w:rPr>
        <w:t xml:space="preserve">  </w:t>
      </w:r>
      <w:r>
        <w:rPr>
          <w:rFonts w:ascii="David" w:hAnsi="David" w:cs="David"/>
          <w:sz w:val="28"/>
          <w:szCs w:val="28"/>
          <w:rtl/>
        </w:rPr>
        <w:t xml:space="preserve">מחמוד הופנה לטענתו, לפיה </w:t>
      </w:r>
      <w:r>
        <w:rPr>
          <w:rFonts w:ascii="David" w:hAnsi="David" w:cs="David"/>
          <w:b/>
          <w:bCs/>
          <w:sz w:val="28"/>
          <w:szCs w:val="28"/>
          <w:rtl/>
        </w:rPr>
        <w:t>בחודשים יולי עד אוקטובר הקרקע ריקה</w:t>
      </w:r>
      <w:r>
        <w:rPr>
          <w:rFonts w:ascii="David" w:hAnsi="David" w:cs="David"/>
          <w:sz w:val="28"/>
          <w:szCs w:val="28"/>
          <w:rtl/>
        </w:rPr>
        <w:t xml:space="preserve"> והשיב, כי אין גשם בתקופה הזו והם חורשים את האדמה (עמ' 39 ש' 16-18). </w:t>
      </w:r>
      <w:proofErr w:type="spellStart"/>
      <w:r>
        <w:rPr>
          <w:rFonts w:ascii="David" w:hAnsi="David" w:cs="David"/>
          <w:sz w:val="28"/>
          <w:szCs w:val="28"/>
          <w:rtl/>
        </w:rPr>
        <w:t>נידאל</w:t>
      </w:r>
      <w:proofErr w:type="spellEnd"/>
      <w:r>
        <w:rPr>
          <w:rFonts w:ascii="David" w:hAnsi="David" w:cs="David"/>
          <w:sz w:val="28"/>
          <w:szCs w:val="28"/>
          <w:rtl/>
        </w:rPr>
        <w:t xml:space="preserve"> העיד, כי היו שותלים בחודש מרץ (עמ' 51 ש' 7). מחודש יולי היו עושים את החיטה וחותכים ואז מתחילים מחדש עד יוני ומניחים את האדמה עד לשנה הבאה (עמ' 51 ש' 17-19). לטענתו, </w:t>
      </w:r>
      <w:r>
        <w:rPr>
          <w:rFonts w:ascii="David" w:hAnsi="David" w:cs="David"/>
          <w:b/>
          <w:bCs/>
          <w:sz w:val="28"/>
          <w:szCs w:val="28"/>
          <w:rtl/>
        </w:rPr>
        <w:t>היו מכינים את התלמים כדי לזרוע מחודש יולי עד אוקטובר</w:t>
      </w:r>
      <w:r>
        <w:rPr>
          <w:rFonts w:ascii="David" w:hAnsi="David" w:cs="David"/>
          <w:sz w:val="28"/>
          <w:szCs w:val="28"/>
          <w:rtl/>
        </w:rPr>
        <w:t xml:space="preserve">, לפני הגשם (עמ' 51 ש' 20-23). נטען בפניו, כי בתצלום מחודש יולי לא רואים משהו שדומה ליצירת תלמים או חריש והוא השיב, כי לא כולם מסיימים לחרוש בחודש ולפעמים זה לוקח חודש ולפעמים יותר ומכינים את המטע לנטיעה לשנה הבאה לפני הגשם (עמ' 51 ש' 24-31). הוא נשאל מה זרעו בקרקע והשיב, כי פול ודברים כאלה (עמ' 51 ש' 38-39). הוא העיד, כי בחודש פברואר הצמחים בגודל קטן (עמ' 52 ש' 1-2). נטען לפניו, כי בתצלום מחודש פברואר 1969 יש שטחים מחוץ לחלקה שכנראה יש בהם עיבוד ולעומת זאת בחלקה הרלוונטית לא השתנה דבר והוא טען בתגובה, כי יש במקומות שונים אדמה שונה ולא כל כך מהר גדל מה שנוטעים (עמ' 52 ש' 3-8). עוד טען, כי בחודש פברואר הצמחים עדיין קטנים (עמ' 52 ש' 15). </w:t>
      </w:r>
    </w:p>
    <w:p w14:paraId="4BF8871E" w14:textId="77777777" w:rsidR="00000000" w:rsidRDefault="00000000">
      <w:pPr>
        <w:pStyle w:val="a9"/>
        <w:spacing w:line="360" w:lineRule="auto"/>
        <w:jc w:val="both"/>
        <w:rPr>
          <w:rtl/>
        </w:rPr>
      </w:pPr>
      <w:r>
        <w:rPr>
          <w:rFonts w:ascii="David" w:hAnsi="David" w:cs="David"/>
          <w:b/>
          <w:bCs/>
          <w:sz w:val="28"/>
          <w:szCs w:val="28"/>
          <w:rtl/>
        </w:rPr>
        <w:t> </w:t>
      </w:r>
    </w:p>
    <w:p w14:paraId="18645E92" w14:textId="77777777" w:rsidR="00000000" w:rsidRDefault="00000000">
      <w:pPr>
        <w:pStyle w:val="a9"/>
        <w:spacing w:line="360" w:lineRule="auto"/>
        <w:ind w:hanging="360"/>
        <w:jc w:val="both"/>
        <w:rPr>
          <w:rtl/>
        </w:rPr>
      </w:pPr>
      <w:r>
        <w:rPr>
          <w:rFonts w:ascii="David" w:hAnsi="David" w:cs="David"/>
          <w:sz w:val="28"/>
          <w:szCs w:val="28"/>
          <w:rtl/>
        </w:rPr>
        <w:t>66.</w:t>
      </w:r>
      <w:r>
        <w:rPr>
          <w:rFonts w:ascii="Times New Roman" w:hAnsi="Times New Roman" w:cs="Times New Roman"/>
          <w:sz w:val="14"/>
          <w:szCs w:val="14"/>
          <w:rtl/>
        </w:rPr>
        <w:t xml:space="preserve">  </w:t>
      </w:r>
      <w:r>
        <w:rPr>
          <w:rFonts w:ascii="David" w:hAnsi="David" w:cs="David"/>
          <w:sz w:val="28"/>
          <w:szCs w:val="28"/>
          <w:rtl/>
        </w:rPr>
        <w:t xml:space="preserve">בסיכומיו טען </w:t>
      </w:r>
      <w:proofErr w:type="spellStart"/>
      <w:r>
        <w:rPr>
          <w:rFonts w:ascii="David" w:hAnsi="David" w:cs="David"/>
          <w:sz w:val="28"/>
          <w:szCs w:val="28"/>
          <w:rtl/>
        </w:rPr>
        <w:t>נידאל</w:t>
      </w:r>
      <w:proofErr w:type="spellEnd"/>
      <w:r>
        <w:rPr>
          <w:rFonts w:ascii="David" w:hAnsi="David" w:cs="David"/>
          <w:sz w:val="28"/>
          <w:szCs w:val="28"/>
          <w:rtl/>
        </w:rPr>
        <w:t xml:space="preserve">, כי חוות דעתו של מוגרבי מעידה שהשטח מעובד חקלאית ואם היו שנה שנתיים שחלקו לא מעובד אולם בתוכו עצים וטרסות וזה מעיד על עיבוד חקלאי. לטענתו, לפלח יש זכות להשתיק עיבוד לתקופה של עד שנתיים לשם הכנת השטח לנטיעה חקלאית חדשה. לטענתו, הוא ומשפחתו עיבדו את הקרקע עיבוד חקלאי רצוף מעל 50% ועד כ- 100% ואם היו </w:t>
      </w:r>
      <w:r>
        <w:rPr>
          <w:rFonts w:ascii="David" w:hAnsi="David" w:cs="David"/>
          <w:b/>
          <w:bCs/>
          <w:sz w:val="28"/>
          <w:szCs w:val="28"/>
          <w:rtl/>
        </w:rPr>
        <w:t>הפסקות של חודשים או שנים</w:t>
      </w:r>
      <w:r>
        <w:rPr>
          <w:rFonts w:ascii="David" w:hAnsi="David" w:cs="David"/>
          <w:sz w:val="28"/>
          <w:szCs w:val="28"/>
          <w:rtl/>
        </w:rPr>
        <w:t xml:space="preserve"> לצורך שיפור מצב השטח, הרי שהיו הכרחיים בין תקופות הקציר לחריש והמזרע. עוד טען בסיכומיו, כי סעיף 78 לחוק העות'מני לא הגביל את אופי וצורת המזרע ועונתו ולא הגביל הפסקות עונתיות בימים או חודשים. לטענתו, הסעיף לא הגדיר תקופת העיבוד וגודל השטח המעובד. </w:t>
      </w:r>
    </w:p>
    <w:p w14:paraId="5D8CC441" w14:textId="77777777" w:rsidR="00000000" w:rsidRDefault="00000000">
      <w:pPr>
        <w:pStyle w:val="a9"/>
        <w:spacing w:line="360" w:lineRule="auto"/>
        <w:jc w:val="both"/>
        <w:rPr>
          <w:rtl/>
        </w:rPr>
      </w:pPr>
      <w:r>
        <w:rPr>
          <w:rFonts w:ascii="David" w:hAnsi="David" w:cs="David"/>
          <w:sz w:val="28"/>
          <w:szCs w:val="28"/>
        </w:rPr>
        <w:t> </w:t>
      </w:r>
    </w:p>
    <w:p w14:paraId="7C51DACF" w14:textId="77777777" w:rsidR="00000000" w:rsidRDefault="00000000">
      <w:pPr>
        <w:pStyle w:val="a9"/>
        <w:spacing w:line="360" w:lineRule="auto"/>
        <w:ind w:hanging="360"/>
        <w:jc w:val="both"/>
        <w:rPr>
          <w:rtl/>
        </w:rPr>
      </w:pPr>
      <w:r>
        <w:rPr>
          <w:rFonts w:ascii="David" w:hAnsi="David" w:cs="David"/>
          <w:sz w:val="28"/>
          <w:szCs w:val="28"/>
          <w:rtl/>
        </w:rPr>
        <w:t>67.</w:t>
      </w:r>
      <w:r>
        <w:rPr>
          <w:rFonts w:ascii="Times New Roman" w:hAnsi="Times New Roman" w:cs="Times New Roman"/>
          <w:sz w:val="14"/>
          <w:szCs w:val="14"/>
          <w:rtl/>
        </w:rPr>
        <w:t xml:space="preserve">  </w:t>
      </w:r>
      <w:r>
        <w:rPr>
          <w:rFonts w:ascii="David" w:hAnsi="David" w:cs="David"/>
          <w:sz w:val="28"/>
          <w:szCs w:val="28"/>
          <w:rtl/>
        </w:rPr>
        <w:t xml:space="preserve">בעניין זה </w:t>
      </w:r>
      <w:r>
        <w:rPr>
          <w:rFonts w:ascii="David" w:hAnsi="David" w:cs="David"/>
          <w:b/>
          <w:bCs/>
          <w:sz w:val="28"/>
          <w:szCs w:val="28"/>
          <w:rtl/>
        </w:rPr>
        <w:t>אין להתעלם מהכללים שנקבעו בפסיקה באשר להיקף העיבוד ורציפותו.</w:t>
      </w:r>
      <w:r>
        <w:rPr>
          <w:rFonts w:ascii="David" w:hAnsi="David" w:cs="David"/>
          <w:sz w:val="28"/>
          <w:szCs w:val="28"/>
          <w:rtl/>
        </w:rPr>
        <w:t xml:space="preserve"> אף אם תתקבל טענה לעיבוד עונתי בחלקה בשנים הרלוונטיות, טענה שלא עלה בידי </w:t>
      </w:r>
      <w:proofErr w:type="spellStart"/>
      <w:r>
        <w:rPr>
          <w:rFonts w:ascii="David" w:hAnsi="David" w:cs="David"/>
          <w:sz w:val="28"/>
          <w:szCs w:val="28"/>
          <w:rtl/>
        </w:rPr>
        <w:t>נידאל</w:t>
      </w:r>
      <w:proofErr w:type="spellEnd"/>
      <w:r>
        <w:rPr>
          <w:rFonts w:ascii="David" w:hAnsi="David" w:cs="David"/>
          <w:sz w:val="28"/>
          <w:szCs w:val="28"/>
          <w:rtl/>
        </w:rPr>
        <w:t xml:space="preserve"> להוכיח, הרי שבמשך חודשים ארוכים מידי שנה לא נעשה כל עיבוד בקרקע. סבורני, כי הדבר אינו עולה בקנה אחד עם הדרישה לעיבוד רציף.</w:t>
      </w:r>
      <w:r>
        <w:rPr>
          <w:rFonts w:ascii="David" w:hAnsi="David" w:cs="David"/>
          <w:b/>
          <w:bCs/>
          <w:sz w:val="28"/>
          <w:szCs w:val="28"/>
          <w:rtl/>
        </w:rPr>
        <w:t xml:space="preserve"> </w:t>
      </w:r>
      <w:r>
        <w:rPr>
          <w:rFonts w:ascii="David" w:hAnsi="David" w:cs="David"/>
          <w:sz w:val="28"/>
          <w:szCs w:val="28"/>
          <w:rtl/>
        </w:rPr>
        <w:t>ספק בעיניי האם ניתן לומר, כי עיבוד של מספר חודשים בלבד מידי שנה, ככל שהיה מוכח כזה, מהווה עיבוד סדיר.</w:t>
      </w:r>
      <w:r>
        <w:rPr>
          <w:rFonts w:ascii="David" w:hAnsi="David" w:cs="David"/>
          <w:b/>
          <w:bCs/>
          <w:sz w:val="28"/>
          <w:szCs w:val="28"/>
          <w:rtl/>
        </w:rPr>
        <w:t xml:space="preserve"> </w:t>
      </w:r>
      <w:r>
        <w:rPr>
          <w:rFonts w:ascii="David" w:hAnsi="David" w:cs="David"/>
          <w:sz w:val="28"/>
          <w:szCs w:val="28"/>
          <w:rtl/>
        </w:rPr>
        <w:t xml:space="preserve">אינני נדרשת להכריע בעניין זה מאחר ובמקרה שלפני לא הוכח, כי החלקה בה עסקינן עובדה בשנים הרלוונטיות. </w:t>
      </w:r>
      <w:r>
        <w:rPr>
          <w:rFonts w:ascii="David" w:hAnsi="David" w:cs="David"/>
          <w:color w:val="000000"/>
          <w:sz w:val="28"/>
          <w:szCs w:val="28"/>
          <w:rtl/>
        </w:rPr>
        <w:t>באשר לאפשרות להפסקה בעיבוד בפסק הדין בע"א 8117/14 </w:t>
      </w:r>
      <w:proofErr w:type="spellStart"/>
      <w:r>
        <w:rPr>
          <w:rFonts w:ascii="David" w:hAnsi="David" w:cs="David"/>
          <w:b/>
          <w:bCs/>
          <w:color w:val="000000"/>
          <w:sz w:val="28"/>
          <w:szCs w:val="28"/>
          <w:rtl/>
        </w:rPr>
        <w:t>עבדאלוילי</w:t>
      </w:r>
      <w:proofErr w:type="spellEnd"/>
      <w:r>
        <w:rPr>
          <w:rFonts w:ascii="David" w:hAnsi="David" w:cs="David"/>
          <w:b/>
          <w:bCs/>
          <w:color w:val="000000"/>
          <w:sz w:val="28"/>
          <w:szCs w:val="28"/>
          <w:rtl/>
        </w:rPr>
        <w:t xml:space="preserve"> </w:t>
      </w:r>
      <w:proofErr w:type="spellStart"/>
      <w:r>
        <w:rPr>
          <w:rFonts w:ascii="David" w:hAnsi="David" w:cs="David"/>
          <w:b/>
          <w:bCs/>
          <w:color w:val="000000"/>
          <w:sz w:val="28"/>
          <w:szCs w:val="28"/>
          <w:rtl/>
        </w:rPr>
        <w:t>תופיק</w:t>
      </w:r>
      <w:proofErr w:type="spellEnd"/>
      <w:r>
        <w:rPr>
          <w:rFonts w:ascii="David" w:hAnsi="David" w:cs="David"/>
          <w:b/>
          <w:bCs/>
          <w:color w:val="000000"/>
          <w:sz w:val="28"/>
          <w:szCs w:val="28"/>
          <w:rtl/>
        </w:rPr>
        <w:t xml:space="preserve"> </w:t>
      </w:r>
      <w:proofErr w:type="spellStart"/>
      <w:r>
        <w:rPr>
          <w:rFonts w:ascii="David" w:hAnsi="David" w:cs="David"/>
          <w:b/>
          <w:bCs/>
          <w:color w:val="000000"/>
          <w:sz w:val="28"/>
          <w:szCs w:val="28"/>
          <w:rtl/>
        </w:rPr>
        <w:t>חוסין</w:t>
      </w:r>
      <w:proofErr w:type="spellEnd"/>
      <w:r>
        <w:rPr>
          <w:rFonts w:ascii="David" w:hAnsi="David" w:cs="David"/>
          <w:b/>
          <w:bCs/>
          <w:color w:val="000000"/>
          <w:sz w:val="28"/>
          <w:szCs w:val="28"/>
          <w:rtl/>
        </w:rPr>
        <w:t xml:space="preserve"> נ' </w:t>
      </w:r>
      <w:proofErr w:type="spellStart"/>
      <w:r>
        <w:rPr>
          <w:rFonts w:ascii="David" w:hAnsi="David" w:cs="David"/>
          <w:b/>
          <w:bCs/>
          <w:color w:val="000000"/>
          <w:sz w:val="28"/>
          <w:szCs w:val="28"/>
          <w:rtl/>
        </w:rPr>
        <w:t>מינהל</w:t>
      </w:r>
      <w:proofErr w:type="spellEnd"/>
      <w:r>
        <w:rPr>
          <w:rFonts w:ascii="David" w:hAnsi="David" w:cs="David"/>
          <w:b/>
          <w:bCs/>
          <w:color w:val="000000"/>
          <w:sz w:val="28"/>
          <w:szCs w:val="28"/>
          <w:rtl/>
        </w:rPr>
        <w:t xml:space="preserve"> מקרקעי ישראל</w:t>
      </w:r>
      <w:r>
        <w:rPr>
          <w:rFonts w:ascii="David" w:hAnsi="David" w:cs="David"/>
          <w:sz w:val="28"/>
          <w:szCs w:val="28"/>
          <w:rtl/>
        </w:rPr>
        <w:t xml:space="preserve"> צוין, כי נקבע שיש צורך בעיבוד "רציף", למעט תקופה קצרה של </w:t>
      </w:r>
      <w:r>
        <w:rPr>
          <w:rFonts w:ascii="David" w:hAnsi="David" w:cs="David"/>
          <w:sz w:val="28"/>
          <w:szCs w:val="28"/>
        </w:rPr>
        <w:t>"</w:t>
      </w:r>
      <w:r>
        <w:rPr>
          <w:rFonts w:ascii="David" w:hAnsi="David" w:cs="David"/>
          <w:sz w:val="28"/>
          <w:szCs w:val="28"/>
          <w:rtl/>
        </w:rPr>
        <w:t>שבתון מטעמים חקלאיים טהורים", היינו כשנה-שנתיים ואף תקופה ארוכה יותר במקרים חריגים</w:t>
      </w:r>
      <w:r>
        <w:rPr>
          <w:rFonts w:ascii="David" w:hAnsi="David" w:cs="David"/>
          <w:sz w:val="28"/>
          <w:szCs w:val="28"/>
        </w:rPr>
        <w:t>.</w:t>
      </w:r>
      <w:r>
        <w:rPr>
          <w:rFonts w:ascii="David" w:hAnsi="David" w:cs="David"/>
          <w:sz w:val="28"/>
          <w:szCs w:val="28"/>
          <w:rtl/>
        </w:rPr>
        <w:t xml:space="preserve"> אולם, על הטוען לזכות להראות, כי זו הייתה הפסקה בלבד בין עיבוד לעיבוד, כאשר לפניה וגם אחריה הקרקע עובדה באופן סדיר</w:t>
      </w:r>
      <w:r>
        <w:rPr>
          <w:rFonts w:ascii="David" w:hAnsi="David" w:cs="David"/>
          <w:sz w:val="28"/>
          <w:szCs w:val="28"/>
        </w:rPr>
        <w:t>.</w:t>
      </w:r>
      <w:r>
        <w:rPr>
          <w:rFonts w:ascii="David" w:hAnsi="David" w:cs="David"/>
          <w:sz w:val="28"/>
          <w:szCs w:val="28"/>
          <w:rtl/>
        </w:rPr>
        <w:t xml:space="preserve"> כאמור, מעדותו של מוגרבי עולה, כי בתצלום בשנת 76 ובתצלום בשנת 79 השטח הלא מעובד הוא 60% משטח החלקה ולא עלה בידו לשלול, כי מדובר אף ב- 70%. כך או כך, </w:t>
      </w:r>
      <w:r>
        <w:rPr>
          <w:rFonts w:ascii="David" w:hAnsi="David" w:cs="David"/>
          <w:b/>
          <w:bCs/>
          <w:sz w:val="28"/>
          <w:szCs w:val="28"/>
          <w:rtl/>
        </w:rPr>
        <w:t xml:space="preserve">מעדותו עולה, כי העיבוד בהתאם לתצלומים האמורים אינו מגיע ל- 50% כנדרש בפסיקה. </w:t>
      </w:r>
      <w:r>
        <w:rPr>
          <w:rFonts w:ascii="David" w:hAnsi="David" w:cs="David"/>
          <w:sz w:val="28"/>
          <w:szCs w:val="28"/>
          <w:rtl/>
        </w:rPr>
        <w:t xml:space="preserve">אכן, הפסיקה הכירה בהפסקות לתקופות מסוימות בעיבוד ככאלה שאינן מונעות התיישנות רוכשת. אולם, עדותו של מוגרבי לגבי התצלומים משנת 76 ו- 79 אינה תומכת בטענת </w:t>
      </w:r>
      <w:proofErr w:type="spellStart"/>
      <w:r>
        <w:rPr>
          <w:rFonts w:ascii="David" w:hAnsi="David" w:cs="David"/>
          <w:sz w:val="28"/>
          <w:szCs w:val="28"/>
          <w:rtl/>
        </w:rPr>
        <w:t>נידאל</w:t>
      </w:r>
      <w:proofErr w:type="spellEnd"/>
      <w:r>
        <w:rPr>
          <w:rFonts w:ascii="David" w:hAnsi="David" w:cs="David"/>
          <w:sz w:val="28"/>
          <w:szCs w:val="28"/>
          <w:rtl/>
        </w:rPr>
        <w:t xml:space="preserve"> להתיישנות רוכשת. כמו כן, לא הוכח, כי בענייננו מדובר בהפסקות שהיו דרושות לצורך הכנת השטח לעיבוד. </w:t>
      </w:r>
    </w:p>
    <w:p w14:paraId="6B44384C" w14:textId="77777777" w:rsidR="00000000" w:rsidRDefault="00000000">
      <w:pPr>
        <w:pStyle w:val="a9"/>
        <w:spacing w:line="360" w:lineRule="auto"/>
        <w:jc w:val="both"/>
        <w:rPr>
          <w:rtl/>
        </w:rPr>
      </w:pPr>
      <w:r>
        <w:rPr>
          <w:rFonts w:ascii="David" w:hAnsi="David" w:cs="David"/>
          <w:sz w:val="28"/>
          <w:szCs w:val="28"/>
        </w:rPr>
        <w:t> </w:t>
      </w:r>
    </w:p>
    <w:p w14:paraId="3330BA9D" w14:textId="77777777" w:rsidR="00000000" w:rsidRDefault="00000000">
      <w:pPr>
        <w:pStyle w:val="a9"/>
        <w:spacing w:line="360" w:lineRule="auto"/>
        <w:ind w:hanging="360"/>
        <w:jc w:val="both"/>
        <w:rPr>
          <w:rtl/>
        </w:rPr>
      </w:pPr>
      <w:r>
        <w:rPr>
          <w:rFonts w:ascii="David" w:hAnsi="David" w:cs="David"/>
          <w:sz w:val="28"/>
          <w:szCs w:val="28"/>
          <w:rtl/>
        </w:rPr>
        <w:t>68.</w:t>
      </w:r>
      <w:r>
        <w:rPr>
          <w:rFonts w:ascii="Times New Roman" w:hAnsi="Times New Roman" w:cs="Times New Roman"/>
          <w:sz w:val="14"/>
          <w:szCs w:val="14"/>
          <w:rtl/>
        </w:rPr>
        <w:t xml:space="preserve">  </w:t>
      </w:r>
      <w:r>
        <w:rPr>
          <w:rFonts w:ascii="David" w:hAnsi="David" w:cs="David"/>
          <w:sz w:val="28"/>
          <w:szCs w:val="28"/>
          <w:rtl/>
        </w:rPr>
        <w:t xml:space="preserve">אסעד העיד, כי נולד ב- 1944 ובשנת 50 היה הולך עם אביו לאדמה והיה רואה את האנשים פה עם סבא שלהם (עמ' 29 ש' 12-16). לטענתו, היה רואה שם את אביו וסבו של </w:t>
      </w:r>
      <w:proofErr w:type="spellStart"/>
      <w:r>
        <w:rPr>
          <w:rFonts w:ascii="David" w:hAnsi="David" w:cs="David"/>
          <w:sz w:val="28"/>
          <w:szCs w:val="28"/>
          <w:rtl/>
        </w:rPr>
        <w:t>נידאל</w:t>
      </w:r>
      <w:proofErr w:type="spellEnd"/>
      <w:r>
        <w:rPr>
          <w:rFonts w:ascii="David" w:hAnsi="David" w:cs="David"/>
          <w:sz w:val="28"/>
          <w:szCs w:val="28"/>
          <w:rtl/>
        </w:rPr>
        <w:t xml:space="preserve"> (עמ' 29 ש' 31-32). לטענתו, ב- 1950 כשהלך עם אביו לאדמה הוא היה קטן ולא עבד והיה מסתכל (עמ' 31 ש' 35-38). אסעד העיד, כי הוא גדל והלך עם אביו והם היו עובדים באדמה. לטענתו, </w:t>
      </w:r>
      <w:r>
        <w:rPr>
          <w:rFonts w:ascii="David" w:hAnsi="David" w:cs="David"/>
          <w:b/>
          <w:bCs/>
          <w:sz w:val="28"/>
          <w:szCs w:val="28"/>
          <w:rtl/>
        </w:rPr>
        <w:t>משנת 1950 התחיל ללכת לשם והיה הולך כל שנה</w:t>
      </w:r>
      <w:r>
        <w:rPr>
          <w:rFonts w:ascii="David" w:hAnsi="David" w:cs="David"/>
          <w:sz w:val="28"/>
          <w:szCs w:val="28"/>
          <w:rtl/>
        </w:rPr>
        <w:t xml:space="preserve"> (עמ' 32 ש' 1-4). נטען בפניו, כי בהליך אחר הוא העיד כי הוא הגיע מסוריה בשנת 69 והוא אישר את האמור והעיד, כי </w:t>
      </w:r>
      <w:r>
        <w:rPr>
          <w:rFonts w:ascii="David" w:hAnsi="David" w:cs="David"/>
          <w:b/>
          <w:bCs/>
          <w:sz w:val="28"/>
          <w:szCs w:val="28"/>
          <w:rtl/>
        </w:rPr>
        <w:t>היה בסוריה חמש שנים</w:t>
      </w:r>
      <w:r>
        <w:rPr>
          <w:rFonts w:ascii="David" w:hAnsi="David" w:cs="David"/>
          <w:sz w:val="28"/>
          <w:szCs w:val="28"/>
          <w:rtl/>
        </w:rPr>
        <w:t xml:space="preserve"> (עמ' 32 ש' 14-15, 25-27). אסעד נשאל כיצד אם כך הוא טוען שהיה הולך לשטח כל שנה והשיב, כי אביו היה וכי הוא התחתן בסוריה (עמ' 32 ש' 28-29). מעדותו עולה, כי היה הולך לקרקע משנת 1950-1965 וכי לאחר מכן היה חמש שנים בסוריה. </w:t>
      </w:r>
      <w:r>
        <w:rPr>
          <w:rFonts w:ascii="David" w:hAnsi="David" w:cs="David"/>
          <w:b/>
          <w:bCs/>
          <w:sz w:val="28"/>
          <w:szCs w:val="28"/>
          <w:rtl/>
        </w:rPr>
        <w:t xml:space="preserve">משכך הרי שהשנים בהן הלך לקרקע עם אביו, לטענתו, הן לא השנים הרלוונטיות לענייננו. </w:t>
      </w:r>
    </w:p>
    <w:p w14:paraId="6F73EE60" w14:textId="77777777" w:rsidR="00000000" w:rsidRDefault="00000000">
      <w:pPr>
        <w:pStyle w:val="a9"/>
        <w:spacing w:line="360" w:lineRule="auto"/>
        <w:jc w:val="both"/>
        <w:rPr>
          <w:rtl/>
        </w:rPr>
      </w:pPr>
      <w:r>
        <w:rPr>
          <w:rFonts w:ascii="David" w:hAnsi="David" w:cs="David"/>
          <w:b/>
          <w:bCs/>
          <w:sz w:val="28"/>
          <w:szCs w:val="28"/>
        </w:rPr>
        <w:t> </w:t>
      </w:r>
    </w:p>
    <w:p w14:paraId="4D8CD4CE" w14:textId="77777777" w:rsidR="00000000" w:rsidRDefault="00000000">
      <w:pPr>
        <w:pStyle w:val="a9"/>
        <w:spacing w:line="360" w:lineRule="auto"/>
        <w:ind w:hanging="360"/>
        <w:jc w:val="both"/>
        <w:rPr>
          <w:rtl/>
        </w:rPr>
      </w:pPr>
      <w:r>
        <w:rPr>
          <w:rFonts w:ascii="David" w:hAnsi="David" w:cs="David"/>
          <w:sz w:val="28"/>
          <w:szCs w:val="28"/>
          <w:rtl/>
        </w:rPr>
        <w:t>69.</w:t>
      </w:r>
      <w:r>
        <w:rPr>
          <w:rFonts w:ascii="Times New Roman" w:hAnsi="Times New Roman" w:cs="Times New Roman"/>
          <w:sz w:val="14"/>
          <w:szCs w:val="14"/>
          <w:rtl/>
        </w:rPr>
        <w:t xml:space="preserve">  </w:t>
      </w:r>
      <w:r>
        <w:rPr>
          <w:rFonts w:ascii="David" w:hAnsi="David" w:cs="David"/>
          <w:sz w:val="28"/>
          <w:szCs w:val="28"/>
          <w:rtl/>
        </w:rPr>
        <w:t xml:space="preserve">אסעד נשאל ממתי השטח נטוע בעצי זית והשיב, כי יש חלק שיש בו עצי זית וכי בגבול של האדמה שלו יש באותה חלקה עצי זית ב- 67 (עמ' 33 ש' 6-9). כאמור, </w:t>
      </w:r>
      <w:r>
        <w:rPr>
          <w:rFonts w:ascii="David" w:hAnsi="David" w:cs="David"/>
          <w:b/>
          <w:bCs/>
          <w:sz w:val="28"/>
          <w:szCs w:val="28"/>
          <w:rtl/>
        </w:rPr>
        <w:t xml:space="preserve">בשנת 1967 אסעד היה בסוריה ואין בידו להעיד מידיעה אישית באשר למצב החלקה או עיבודה בשנת 1967. </w:t>
      </w:r>
      <w:r>
        <w:rPr>
          <w:rFonts w:ascii="David" w:hAnsi="David" w:cs="David"/>
          <w:sz w:val="28"/>
          <w:szCs w:val="28"/>
          <w:rtl/>
        </w:rPr>
        <w:t>אסעד</w:t>
      </w:r>
      <w:r>
        <w:rPr>
          <w:rFonts w:ascii="David" w:hAnsi="David" w:cs="David"/>
          <w:b/>
          <w:bCs/>
          <w:sz w:val="28"/>
          <w:szCs w:val="28"/>
          <w:rtl/>
        </w:rPr>
        <w:t xml:space="preserve"> </w:t>
      </w:r>
      <w:r>
        <w:rPr>
          <w:rFonts w:ascii="David" w:hAnsi="David" w:cs="David"/>
          <w:sz w:val="28"/>
          <w:szCs w:val="28"/>
          <w:rtl/>
        </w:rPr>
        <w:t xml:space="preserve">העיד, כי בין שנת 1965 לשנת 1969 כאשר הוא היה בסוריה אביו היה באדמה שלהם (עמ' 33 ש' 16-21). ברי, כי אף אם אביו של אסעד היה באדמתם בשנים אלו, הרי שאין בכך כדי להשפיע על הידיעה של אסעד עצמו לגבי מה שקרה באותן שנים בהן היה בסוריה ואין בידו להעיד בעניין זה מידיעה אישית. </w:t>
      </w:r>
    </w:p>
    <w:p w14:paraId="2ECCCD76" w14:textId="77777777" w:rsidR="00000000" w:rsidRDefault="00000000">
      <w:pPr>
        <w:pStyle w:val="a9"/>
        <w:spacing w:line="360" w:lineRule="auto"/>
        <w:jc w:val="both"/>
        <w:rPr>
          <w:rtl/>
        </w:rPr>
      </w:pPr>
      <w:r>
        <w:rPr>
          <w:rFonts w:ascii="David" w:hAnsi="David" w:cs="David"/>
          <w:b/>
          <w:bCs/>
          <w:sz w:val="28"/>
          <w:szCs w:val="28"/>
          <w:rtl/>
        </w:rPr>
        <w:t> </w:t>
      </w:r>
    </w:p>
    <w:p w14:paraId="01F2ED8E" w14:textId="77777777" w:rsidR="00000000" w:rsidRDefault="00000000">
      <w:pPr>
        <w:pStyle w:val="a9"/>
        <w:spacing w:line="360" w:lineRule="auto"/>
        <w:ind w:hanging="360"/>
        <w:jc w:val="both"/>
        <w:rPr>
          <w:rtl/>
        </w:rPr>
      </w:pPr>
      <w:r>
        <w:rPr>
          <w:rFonts w:ascii="David" w:hAnsi="David" w:cs="David"/>
          <w:sz w:val="28"/>
          <w:szCs w:val="28"/>
          <w:rtl/>
        </w:rPr>
        <w:t>70.</w:t>
      </w:r>
      <w:r>
        <w:rPr>
          <w:rFonts w:ascii="Times New Roman" w:hAnsi="Times New Roman" w:cs="Times New Roman"/>
          <w:sz w:val="14"/>
          <w:szCs w:val="14"/>
          <w:rtl/>
        </w:rPr>
        <w:t xml:space="preserve">  </w:t>
      </w:r>
      <w:r>
        <w:rPr>
          <w:rFonts w:ascii="David" w:hAnsi="David" w:cs="David"/>
          <w:sz w:val="28"/>
          <w:szCs w:val="28"/>
          <w:rtl/>
        </w:rPr>
        <w:t xml:space="preserve">אסעד נשאל כיצד ידע את הגבולות של השטח והשיב, כי היה גבול ביניהם. נטען לפניו, כי בתצלום משנת 68 אי אפשר לראות גבול בין החלקה מושא התביעה לחלקה שהוא טוען שנמצאת בבעלותו. אסעד טען, כי היה גבול טבעי ואבנים. נטען לפניו, כי אין גבול טבעי וכי רואים שזה המשך והוא השיב, כי בעבר היו מסמנים גבול על ידי הצבת אבן (עמ' 30 ש' 25-32, עמ' 31 ש' 1-10). אסעד נשאל, האם בין שני הקטעים הכהים היה חלק גבול קטן שרק אותו עיבדו באזור הזה והשיב בחיוב (עמ' 31 ש' 11-13). עדותו האמורה לא הותירה עליי רושם אמין וממילא מעדותו עולה, כאמור, כי אין בידו להעיד לגבי עיבוד החלקה לפחות ביחס לחלק מהשנים הרלוונטיות. מצאתי, כי אין בעדותו כדי לסייע </w:t>
      </w:r>
      <w:proofErr w:type="spellStart"/>
      <w:r>
        <w:rPr>
          <w:rFonts w:ascii="David" w:hAnsi="David" w:cs="David"/>
          <w:sz w:val="28"/>
          <w:szCs w:val="28"/>
          <w:rtl/>
        </w:rPr>
        <w:t>לנידאל</w:t>
      </w:r>
      <w:proofErr w:type="spellEnd"/>
      <w:r>
        <w:rPr>
          <w:rFonts w:ascii="David" w:hAnsi="David" w:cs="David"/>
          <w:sz w:val="28"/>
          <w:szCs w:val="28"/>
          <w:rtl/>
        </w:rPr>
        <w:t xml:space="preserve"> בתביעה שלפני.</w:t>
      </w:r>
    </w:p>
    <w:p w14:paraId="5F901136" w14:textId="77777777" w:rsidR="00000000" w:rsidRDefault="00000000">
      <w:pPr>
        <w:pStyle w:val="a9"/>
        <w:spacing w:line="360" w:lineRule="auto"/>
        <w:jc w:val="both"/>
        <w:rPr>
          <w:rtl/>
        </w:rPr>
      </w:pPr>
      <w:r>
        <w:rPr>
          <w:rFonts w:ascii="David" w:hAnsi="David" w:cs="David"/>
          <w:sz w:val="28"/>
          <w:szCs w:val="28"/>
        </w:rPr>
        <w:t> </w:t>
      </w:r>
    </w:p>
    <w:p w14:paraId="34F14067" w14:textId="77777777" w:rsidR="00000000" w:rsidRDefault="00000000">
      <w:pPr>
        <w:pStyle w:val="a9"/>
        <w:spacing w:line="360" w:lineRule="auto"/>
        <w:ind w:hanging="360"/>
        <w:jc w:val="both"/>
        <w:rPr>
          <w:rtl/>
        </w:rPr>
      </w:pPr>
      <w:r>
        <w:rPr>
          <w:rFonts w:ascii="David" w:hAnsi="David" w:cs="David"/>
          <w:sz w:val="28"/>
          <w:szCs w:val="28"/>
          <w:rtl/>
        </w:rPr>
        <w:t>71.</w:t>
      </w:r>
      <w:r>
        <w:rPr>
          <w:rFonts w:ascii="Times New Roman" w:hAnsi="Times New Roman" w:cs="Times New Roman"/>
          <w:sz w:val="14"/>
          <w:szCs w:val="14"/>
          <w:rtl/>
        </w:rPr>
        <w:t xml:space="preserve">  </w:t>
      </w:r>
      <w:proofErr w:type="spellStart"/>
      <w:r>
        <w:rPr>
          <w:rFonts w:ascii="David" w:hAnsi="David" w:cs="David"/>
          <w:sz w:val="28"/>
          <w:szCs w:val="28"/>
          <w:rtl/>
        </w:rPr>
        <w:t>נידאל</w:t>
      </w:r>
      <w:proofErr w:type="spellEnd"/>
      <w:r>
        <w:rPr>
          <w:rFonts w:ascii="David" w:hAnsi="David" w:cs="David"/>
          <w:sz w:val="28"/>
          <w:szCs w:val="28"/>
          <w:rtl/>
        </w:rPr>
        <w:t xml:space="preserve"> העיד, כי נולד ב- 1960 (עמ' 43 ש' 5-6). לטענתו, </w:t>
      </w:r>
      <w:r>
        <w:rPr>
          <w:rFonts w:ascii="David" w:hAnsi="David" w:cs="David"/>
          <w:b/>
          <w:bCs/>
          <w:sz w:val="28"/>
          <w:szCs w:val="28"/>
          <w:rtl/>
        </w:rPr>
        <w:t>בערך בשנת 1970 הוא קיבל את השטח</w:t>
      </w:r>
      <w:r>
        <w:rPr>
          <w:rFonts w:ascii="David" w:hAnsi="David" w:cs="David"/>
          <w:sz w:val="28"/>
          <w:szCs w:val="28"/>
          <w:rtl/>
        </w:rPr>
        <w:t xml:space="preserve"> (עמ' 43 ש' 8-9). הוא אישר, כי </w:t>
      </w:r>
      <w:r>
        <w:rPr>
          <w:rFonts w:ascii="David" w:hAnsi="David" w:cs="David"/>
          <w:b/>
          <w:bCs/>
          <w:sz w:val="28"/>
          <w:szCs w:val="28"/>
          <w:rtl/>
        </w:rPr>
        <w:t>החלקה בגודל של 8 דונם והעיד, כי קיבל את כל ה- 8 דונם ב- 1970 לבעלותו והוא בעלים של כל השטח מ- 1970</w:t>
      </w:r>
      <w:r>
        <w:rPr>
          <w:rFonts w:ascii="David" w:hAnsi="David" w:cs="David"/>
          <w:sz w:val="28"/>
          <w:szCs w:val="28"/>
          <w:rtl/>
        </w:rPr>
        <w:t xml:space="preserve"> (עמ' 43 ש' 10-15). </w:t>
      </w:r>
      <w:proofErr w:type="spellStart"/>
      <w:r>
        <w:rPr>
          <w:rFonts w:ascii="David" w:hAnsi="David" w:cs="David"/>
          <w:sz w:val="28"/>
          <w:szCs w:val="28"/>
          <w:rtl/>
        </w:rPr>
        <w:t>נידאל</w:t>
      </w:r>
      <w:proofErr w:type="spellEnd"/>
      <w:r>
        <w:rPr>
          <w:rFonts w:ascii="David" w:hAnsi="David" w:cs="David"/>
          <w:sz w:val="28"/>
          <w:szCs w:val="28"/>
          <w:rtl/>
        </w:rPr>
        <w:t xml:space="preserve"> נשאל, האם בשנת 1970, כאשר היה בן עשר, הוא קיבל את האדמה והשיב בחיוב וטען שאביו עזר לו וכי לא היה לבד אלא עם הוריו. הוא נשאל, האם החלקה הייתה בבעלות אביו והשיב, כי אביו עוזר לו. </w:t>
      </w:r>
      <w:proofErr w:type="spellStart"/>
      <w:r>
        <w:rPr>
          <w:rFonts w:ascii="David" w:hAnsi="David" w:cs="David"/>
          <w:sz w:val="28"/>
          <w:szCs w:val="28"/>
          <w:rtl/>
        </w:rPr>
        <w:t>נידאל</w:t>
      </w:r>
      <w:proofErr w:type="spellEnd"/>
      <w:r>
        <w:rPr>
          <w:rFonts w:ascii="David" w:hAnsi="David" w:cs="David"/>
          <w:sz w:val="28"/>
          <w:szCs w:val="28"/>
          <w:rtl/>
        </w:rPr>
        <w:t xml:space="preserve"> העיד, כי הוא </w:t>
      </w:r>
      <w:r>
        <w:rPr>
          <w:rFonts w:ascii="David" w:hAnsi="David" w:cs="David"/>
          <w:b/>
          <w:bCs/>
          <w:sz w:val="28"/>
          <w:szCs w:val="28"/>
          <w:rtl/>
        </w:rPr>
        <w:t>קיבל את הבעלות משנת 1980 בערך</w:t>
      </w:r>
      <w:r>
        <w:rPr>
          <w:rFonts w:ascii="David" w:hAnsi="David" w:cs="David"/>
          <w:sz w:val="28"/>
          <w:szCs w:val="28"/>
          <w:rtl/>
        </w:rPr>
        <w:t xml:space="preserve"> (עמ' 43 ש' 17-26). לטענתו, </w:t>
      </w:r>
      <w:r>
        <w:rPr>
          <w:rFonts w:ascii="David" w:hAnsi="David" w:cs="David"/>
          <w:b/>
          <w:bCs/>
          <w:sz w:val="28"/>
          <w:szCs w:val="28"/>
          <w:rtl/>
        </w:rPr>
        <w:t xml:space="preserve">משנת 1980 הוא בעלים של כל השטח מלבד מה שסבא שלו נתן לו שזה היה ב- 1985 </w:t>
      </w:r>
      <w:r>
        <w:rPr>
          <w:rFonts w:ascii="David" w:hAnsi="David" w:cs="David"/>
          <w:sz w:val="28"/>
          <w:szCs w:val="28"/>
          <w:rtl/>
        </w:rPr>
        <w:t xml:space="preserve">אולם את החלק מאביו קיבל קודם, ב- 1980 ולפני כן היה עובד עם הוריו בשטח. לטענתו, היו חורשים במכוש או עם פרות (עמ' 43 ש' 27-30). </w:t>
      </w:r>
      <w:r>
        <w:rPr>
          <w:rFonts w:ascii="David" w:hAnsi="David" w:cs="David"/>
          <w:b/>
          <w:bCs/>
          <w:sz w:val="28"/>
          <w:szCs w:val="28"/>
          <w:rtl/>
        </w:rPr>
        <w:t>קיימות סתירות בעדותו באשר למועד בו קיבל את הקרקע והאם קיבל את כולה ב- 1970 או את רובה ב- 1980 ואת היתר ב- 1985.</w:t>
      </w:r>
    </w:p>
    <w:p w14:paraId="26407C99" w14:textId="77777777" w:rsidR="00000000" w:rsidRDefault="00000000">
      <w:pPr>
        <w:pStyle w:val="a9"/>
        <w:spacing w:line="360" w:lineRule="auto"/>
        <w:jc w:val="both"/>
        <w:rPr>
          <w:rtl/>
        </w:rPr>
      </w:pPr>
      <w:r>
        <w:rPr>
          <w:rFonts w:ascii="David" w:hAnsi="David" w:cs="David"/>
          <w:sz w:val="28"/>
          <w:szCs w:val="28"/>
        </w:rPr>
        <w:t> </w:t>
      </w:r>
    </w:p>
    <w:p w14:paraId="12F8B082" w14:textId="77777777" w:rsidR="00000000" w:rsidRDefault="00000000">
      <w:pPr>
        <w:pStyle w:val="a9"/>
        <w:spacing w:line="360" w:lineRule="auto"/>
        <w:ind w:hanging="360"/>
        <w:jc w:val="both"/>
        <w:rPr>
          <w:rtl/>
        </w:rPr>
      </w:pPr>
      <w:r>
        <w:rPr>
          <w:rFonts w:ascii="David" w:hAnsi="David" w:cs="David"/>
          <w:sz w:val="28"/>
          <w:szCs w:val="28"/>
          <w:rtl/>
        </w:rPr>
        <w:t>72.</w:t>
      </w:r>
      <w:r>
        <w:rPr>
          <w:rFonts w:ascii="Times New Roman" w:hAnsi="Times New Roman" w:cs="Times New Roman"/>
          <w:sz w:val="14"/>
          <w:szCs w:val="14"/>
          <w:rtl/>
        </w:rPr>
        <w:t xml:space="preserve">  </w:t>
      </w:r>
      <w:proofErr w:type="spellStart"/>
      <w:r>
        <w:rPr>
          <w:rFonts w:ascii="David" w:hAnsi="David" w:cs="David"/>
          <w:sz w:val="28"/>
          <w:szCs w:val="28"/>
          <w:rtl/>
        </w:rPr>
        <w:t>נידאל</w:t>
      </w:r>
      <w:proofErr w:type="spellEnd"/>
      <w:r>
        <w:rPr>
          <w:rFonts w:ascii="David" w:hAnsi="David" w:cs="David"/>
          <w:sz w:val="28"/>
          <w:szCs w:val="28"/>
          <w:rtl/>
        </w:rPr>
        <w:t xml:space="preserve"> העיד, כי סבו העביר לו את השטח במתנה בעל פה וכי </w:t>
      </w:r>
      <w:r>
        <w:rPr>
          <w:rFonts w:ascii="David" w:hAnsi="David" w:cs="David"/>
          <w:b/>
          <w:bCs/>
          <w:sz w:val="28"/>
          <w:szCs w:val="28"/>
          <w:rtl/>
        </w:rPr>
        <w:t>אין הסכם</w:t>
      </w:r>
      <w:r>
        <w:rPr>
          <w:rFonts w:ascii="David" w:hAnsi="David" w:cs="David"/>
          <w:sz w:val="28"/>
          <w:szCs w:val="28"/>
          <w:rtl/>
        </w:rPr>
        <w:t xml:space="preserve"> והוסיף, כי סבו נתן לו מתנה משום שהוא עזר לו (עמ' 43 ש' 39, עמ' 44 ש' 1-6). </w:t>
      </w:r>
      <w:proofErr w:type="spellStart"/>
      <w:r>
        <w:rPr>
          <w:rFonts w:ascii="David" w:hAnsi="David" w:cs="David"/>
          <w:sz w:val="28"/>
          <w:szCs w:val="28"/>
          <w:rtl/>
        </w:rPr>
        <w:t>נידאל</w:t>
      </w:r>
      <w:proofErr w:type="spellEnd"/>
      <w:r>
        <w:rPr>
          <w:rFonts w:ascii="David" w:hAnsi="David" w:cs="David"/>
          <w:sz w:val="28"/>
          <w:szCs w:val="28"/>
          <w:rtl/>
        </w:rPr>
        <w:t xml:space="preserve"> הופנה לסעיף 5 לתצהיר המקבל שהגיש במסגרת התביעה לפקיד ההסדר בו טען, כי שטח של קרוב ל- 750 מ"ר הוא הכשיר ברשות סבו וכי הלה העביר לו את החלק האמור ללא תמורה </w:t>
      </w:r>
      <w:r>
        <w:rPr>
          <w:rFonts w:ascii="David" w:hAnsi="David" w:cs="David"/>
          <w:b/>
          <w:bCs/>
          <w:sz w:val="28"/>
          <w:szCs w:val="28"/>
          <w:rtl/>
        </w:rPr>
        <w:t xml:space="preserve">ועל פי הסכם בכתב ביניהם מחודש אפריל 1985. </w:t>
      </w:r>
      <w:r>
        <w:rPr>
          <w:rFonts w:ascii="David" w:hAnsi="David" w:cs="David"/>
          <w:sz w:val="28"/>
          <w:szCs w:val="28"/>
          <w:rtl/>
        </w:rPr>
        <w:t xml:space="preserve">בסעיף 7 לתצהיר האמור נטען, כי הוא צירף לתזכיר התביעה את ההסכם ההעברה מהסב. בשלב זה, ואף </w:t>
      </w:r>
      <w:proofErr w:type="spellStart"/>
      <w:r>
        <w:rPr>
          <w:rFonts w:ascii="David" w:hAnsi="David" w:cs="David"/>
          <w:sz w:val="28"/>
          <w:szCs w:val="28"/>
          <w:rtl/>
        </w:rPr>
        <w:t>שנידאל</w:t>
      </w:r>
      <w:proofErr w:type="spellEnd"/>
      <w:r>
        <w:rPr>
          <w:rFonts w:ascii="David" w:hAnsi="David" w:cs="David"/>
          <w:sz w:val="28"/>
          <w:szCs w:val="28"/>
          <w:rtl/>
        </w:rPr>
        <w:t xml:space="preserve"> לא נשאל לגבי האמור בתצהיר המעביר שהוגש במסגרת התביעה לפקיד ההסדר הוא התייחס לאמור בו וטען, כי לא ידע שעורך הדין כתב את הדברים לגבי </w:t>
      </w:r>
      <w:proofErr w:type="spellStart"/>
      <w:r>
        <w:rPr>
          <w:rFonts w:ascii="David" w:hAnsi="David" w:cs="David"/>
          <w:sz w:val="28"/>
          <w:szCs w:val="28"/>
          <w:rtl/>
        </w:rPr>
        <w:t>פארס</w:t>
      </w:r>
      <w:proofErr w:type="spellEnd"/>
      <w:r>
        <w:rPr>
          <w:rFonts w:ascii="David" w:hAnsi="David" w:cs="David"/>
          <w:sz w:val="28"/>
          <w:szCs w:val="28"/>
          <w:rtl/>
        </w:rPr>
        <w:t xml:space="preserve">. בהמשך אתייחס לעדותו של מחמוד לגבי האמור בתצהיר המעביר, החתום על ידו, בעניין זה. אולם אציין כבר כעת, כי בתצהיר המעביר צוין, כי </w:t>
      </w:r>
      <w:proofErr w:type="spellStart"/>
      <w:r>
        <w:rPr>
          <w:rFonts w:ascii="David" w:hAnsi="David" w:cs="David"/>
          <w:sz w:val="28"/>
          <w:szCs w:val="28"/>
          <w:rtl/>
        </w:rPr>
        <w:t>פארס</w:t>
      </w:r>
      <w:proofErr w:type="spellEnd"/>
      <w:r>
        <w:rPr>
          <w:rFonts w:ascii="David" w:hAnsi="David" w:cs="David"/>
          <w:sz w:val="28"/>
          <w:szCs w:val="28"/>
          <w:rtl/>
        </w:rPr>
        <w:t xml:space="preserve"> הוא בנו של הסב וכי הסב העביר לו חלק מהקרקע ומאחר והלה נותר בסוריה החלק האמור הועבר לבסוף </w:t>
      </w:r>
      <w:proofErr w:type="spellStart"/>
      <w:r>
        <w:rPr>
          <w:rFonts w:ascii="David" w:hAnsi="David" w:cs="David"/>
          <w:sz w:val="28"/>
          <w:szCs w:val="28"/>
          <w:rtl/>
        </w:rPr>
        <w:t>לנידאל</w:t>
      </w:r>
      <w:proofErr w:type="spellEnd"/>
      <w:r>
        <w:rPr>
          <w:rFonts w:ascii="David" w:hAnsi="David" w:cs="David"/>
          <w:sz w:val="28"/>
          <w:szCs w:val="28"/>
          <w:rtl/>
        </w:rPr>
        <w:t xml:space="preserve">. בהמשך העיד </w:t>
      </w:r>
      <w:proofErr w:type="spellStart"/>
      <w:r>
        <w:rPr>
          <w:rFonts w:ascii="David" w:hAnsi="David" w:cs="David"/>
          <w:sz w:val="28"/>
          <w:szCs w:val="28"/>
          <w:rtl/>
        </w:rPr>
        <w:t>נידאל</w:t>
      </w:r>
      <w:proofErr w:type="spellEnd"/>
      <w:r>
        <w:rPr>
          <w:rFonts w:ascii="David" w:hAnsi="David" w:cs="David"/>
          <w:sz w:val="28"/>
          <w:szCs w:val="28"/>
          <w:rtl/>
        </w:rPr>
        <w:t xml:space="preserve">, כי </w:t>
      </w:r>
      <w:r>
        <w:rPr>
          <w:rFonts w:ascii="David" w:hAnsi="David" w:cs="David"/>
          <w:b/>
          <w:bCs/>
          <w:sz w:val="28"/>
          <w:szCs w:val="28"/>
          <w:rtl/>
        </w:rPr>
        <w:t>חתם בלי לקרוא</w:t>
      </w:r>
      <w:r>
        <w:rPr>
          <w:rFonts w:ascii="David" w:hAnsi="David" w:cs="David"/>
          <w:sz w:val="28"/>
          <w:szCs w:val="28"/>
          <w:rtl/>
        </w:rPr>
        <w:t xml:space="preserve"> (עמ' 44 ש' 10,19 ו-39). לטענתו, </w:t>
      </w:r>
      <w:r>
        <w:rPr>
          <w:rFonts w:ascii="David" w:hAnsi="David" w:cs="David"/>
          <w:b/>
          <w:bCs/>
          <w:sz w:val="28"/>
          <w:szCs w:val="28"/>
          <w:rtl/>
        </w:rPr>
        <w:t>הוא חתם סתם ככה</w:t>
      </w:r>
      <w:r>
        <w:rPr>
          <w:rFonts w:ascii="David" w:hAnsi="David" w:cs="David"/>
          <w:sz w:val="28"/>
          <w:szCs w:val="28"/>
          <w:rtl/>
        </w:rPr>
        <w:t xml:space="preserve"> (עמ' 45 ש' 1-2). </w:t>
      </w:r>
      <w:proofErr w:type="spellStart"/>
      <w:r>
        <w:rPr>
          <w:rFonts w:ascii="David" w:hAnsi="David" w:cs="David"/>
          <w:sz w:val="28"/>
          <w:szCs w:val="28"/>
          <w:rtl/>
        </w:rPr>
        <w:t>נידאל</w:t>
      </w:r>
      <w:proofErr w:type="spellEnd"/>
      <w:r>
        <w:rPr>
          <w:rFonts w:ascii="David" w:hAnsi="David" w:cs="David"/>
          <w:sz w:val="28"/>
          <w:szCs w:val="28"/>
          <w:rtl/>
        </w:rPr>
        <w:t xml:space="preserve"> נשאל, האם עו"ד </w:t>
      </w:r>
      <w:proofErr w:type="spellStart"/>
      <w:r>
        <w:rPr>
          <w:rFonts w:ascii="David" w:hAnsi="David" w:cs="David"/>
          <w:sz w:val="28"/>
          <w:szCs w:val="28"/>
          <w:rtl/>
        </w:rPr>
        <w:t>פאכר</w:t>
      </w:r>
      <w:proofErr w:type="spellEnd"/>
      <w:r>
        <w:rPr>
          <w:rFonts w:ascii="David" w:hAnsi="David" w:cs="David"/>
          <w:sz w:val="28"/>
          <w:szCs w:val="28"/>
          <w:rtl/>
        </w:rPr>
        <w:t xml:space="preserve"> המציא את האמור בתצהיר לגבי הסכם בכתב בינו לבין סבו והשיב, כי לא הבין. לאחר שהופנה לאמור בסעיף 5 לתצהיר המקבל שב וטען, כי </w:t>
      </w:r>
      <w:r>
        <w:rPr>
          <w:rFonts w:ascii="David" w:hAnsi="David" w:cs="David"/>
          <w:b/>
          <w:bCs/>
          <w:sz w:val="28"/>
          <w:szCs w:val="28"/>
          <w:rtl/>
        </w:rPr>
        <w:t>לא הבין</w:t>
      </w:r>
      <w:r>
        <w:rPr>
          <w:rFonts w:ascii="David" w:hAnsi="David" w:cs="David"/>
          <w:sz w:val="28"/>
          <w:szCs w:val="28"/>
          <w:rtl/>
        </w:rPr>
        <w:t xml:space="preserve"> וכי </w:t>
      </w:r>
      <w:r>
        <w:rPr>
          <w:rFonts w:ascii="David" w:hAnsi="David" w:cs="David"/>
          <w:b/>
          <w:bCs/>
          <w:sz w:val="28"/>
          <w:szCs w:val="28"/>
          <w:rtl/>
        </w:rPr>
        <w:t>לא שם לב לזה</w:t>
      </w:r>
      <w:r>
        <w:rPr>
          <w:rFonts w:ascii="David" w:hAnsi="David" w:cs="David"/>
          <w:sz w:val="28"/>
          <w:szCs w:val="28"/>
          <w:rtl/>
        </w:rPr>
        <w:t xml:space="preserve"> (עמ' 45 ש' 3-10). לטענתו, הוא אמר לעורך הדין </w:t>
      </w:r>
      <w:proofErr w:type="spellStart"/>
      <w:r>
        <w:rPr>
          <w:rFonts w:ascii="David" w:hAnsi="David" w:cs="David"/>
          <w:sz w:val="28"/>
          <w:szCs w:val="28"/>
          <w:rtl/>
        </w:rPr>
        <w:t>פאכר</w:t>
      </w:r>
      <w:proofErr w:type="spellEnd"/>
      <w:r>
        <w:rPr>
          <w:rFonts w:ascii="David" w:hAnsi="David" w:cs="David"/>
          <w:sz w:val="28"/>
          <w:szCs w:val="28"/>
          <w:rtl/>
        </w:rPr>
        <w:t xml:space="preserve"> שסבא שלו נתן לו חלק ב- 85 וזהו (עמ' 45 ש' 17-20). </w:t>
      </w:r>
      <w:proofErr w:type="spellStart"/>
      <w:r>
        <w:rPr>
          <w:rFonts w:ascii="David" w:hAnsi="David" w:cs="David"/>
          <w:sz w:val="28"/>
          <w:szCs w:val="28"/>
          <w:rtl/>
        </w:rPr>
        <w:t>נידאל</w:t>
      </w:r>
      <w:proofErr w:type="spellEnd"/>
      <w:r>
        <w:rPr>
          <w:rFonts w:ascii="David" w:hAnsi="David" w:cs="David"/>
          <w:sz w:val="28"/>
          <w:szCs w:val="28"/>
          <w:rtl/>
        </w:rPr>
        <w:t xml:space="preserve"> העיד, כי בשנת 1985 סבו נתן לו את המטע בחינם (עמ' 45 ש' 12). בהמשך עדותו </w:t>
      </w:r>
      <w:proofErr w:type="spellStart"/>
      <w:r>
        <w:rPr>
          <w:rFonts w:ascii="David" w:hAnsi="David" w:cs="David"/>
          <w:sz w:val="28"/>
          <w:szCs w:val="28"/>
          <w:rtl/>
        </w:rPr>
        <w:t>נידאל</w:t>
      </w:r>
      <w:proofErr w:type="spellEnd"/>
      <w:r>
        <w:rPr>
          <w:rFonts w:ascii="David" w:hAnsi="David" w:cs="David"/>
          <w:sz w:val="28"/>
          <w:szCs w:val="28"/>
          <w:rtl/>
        </w:rPr>
        <w:t xml:space="preserve"> נשאל, האם אין לו מסמכי הורשה וקושאן והשיב, כי </w:t>
      </w:r>
      <w:r>
        <w:rPr>
          <w:rFonts w:ascii="David" w:hAnsi="David" w:cs="David"/>
          <w:b/>
          <w:bCs/>
          <w:sz w:val="28"/>
          <w:szCs w:val="28"/>
          <w:rtl/>
        </w:rPr>
        <w:t>אין לו שום דבר</w:t>
      </w:r>
      <w:r>
        <w:rPr>
          <w:rFonts w:ascii="David" w:hAnsi="David" w:cs="David"/>
          <w:sz w:val="28"/>
          <w:szCs w:val="28"/>
          <w:rtl/>
        </w:rPr>
        <w:t xml:space="preserve"> (עמ' 52 ש' 18-20). הוא העיד, כי זו אדמה שלו וסבא שלו נתן לו מתנה </w:t>
      </w:r>
      <w:r>
        <w:rPr>
          <w:rFonts w:ascii="David" w:hAnsi="David" w:cs="David"/>
          <w:b/>
          <w:bCs/>
          <w:sz w:val="28"/>
          <w:szCs w:val="28"/>
          <w:rtl/>
        </w:rPr>
        <w:t xml:space="preserve">ואין לו שום נייר, או קושאן ואין לו כלום </w:t>
      </w:r>
      <w:r>
        <w:rPr>
          <w:rFonts w:ascii="David" w:hAnsi="David" w:cs="David"/>
          <w:sz w:val="28"/>
          <w:szCs w:val="28"/>
          <w:rtl/>
        </w:rPr>
        <w:t xml:space="preserve">(עמ' 52 ש' 22-23). מעדותו עולה, כי הוא לא הצהיר לשלטונות המס על ההעברה ולא שילם מיסים למיסוי מקרקעין (עמ' 45 ש' 23-28). </w:t>
      </w:r>
    </w:p>
    <w:p w14:paraId="6998242B" w14:textId="77777777" w:rsidR="00000000" w:rsidRDefault="00000000">
      <w:pPr>
        <w:pStyle w:val="a9"/>
        <w:spacing w:line="360" w:lineRule="auto"/>
        <w:jc w:val="both"/>
        <w:rPr>
          <w:rtl/>
        </w:rPr>
      </w:pPr>
      <w:r>
        <w:rPr>
          <w:rFonts w:ascii="David" w:hAnsi="David" w:cs="David"/>
          <w:sz w:val="28"/>
          <w:szCs w:val="28"/>
        </w:rPr>
        <w:t> </w:t>
      </w:r>
    </w:p>
    <w:p w14:paraId="0CB087A0" w14:textId="77777777" w:rsidR="00000000" w:rsidRDefault="00000000">
      <w:pPr>
        <w:pStyle w:val="a9"/>
        <w:spacing w:line="360" w:lineRule="auto"/>
        <w:ind w:hanging="360"/>
        <w:jc w:val="both"/>
        <w:rPr>
          <w:rtl/>
        </w:rPr>
      </w:pPr>
      <w:r>
        <w:rPr>
          <w:rFonts w:ascii="David" w:hAnsi="David" w:cs="David"/>
          <w:sz w:val="28"/>
          <w:szCs w:val="28"/>
          <w:rtl/>
        </w:rPr>
        <w:t>73.</w:t>
      </w:r>
      <w:r>
        <w:rPr>
          <w:rFonts w:ascii="Times New Roman" w:hAnsi="Times New Roman" w:cs="Times New Roman"/>
          <w:sz w:val="14"/>
          <w:szCs w:val="14"/>
          <w:rtl/>
        </w:rPr>
        <w:t xml:space="preserve">  </w:t>
      </w:r>
      <w:r>
        <w:rPr>
          <w:rFonts w:ascii="David" w:hAnsi="David" w:cs="David"/>
          <w:sz w:val="28"/>
          <w:szCs w:val="28"/>
          <w:rtl/>
        </w:rPr>
        <w:t xml:space="preserve">לא עלה בידי </w:t>
      </w:r>
      <w:proofErr w:type="spellStart"/>
      <w:r>
        <w:rPr>
          <w:rFonts w:ascii="David" w:hAnsi="David" w:cs="David"/>
          <w:sz w:val="28"/>
          <w:szCs w:val="28"/>
          <w:rtl/>
        </w:rPr>
        <w:t>נידאל</w:t>
      </w:r>
      <w:proofErr w:type="spellEnd"/>
      <w:r>
        <w:rPr>
          <w:rFonts w:ascii="David" w:hAnsi="David" w:cs="David"/>
          <w:sz w:val="28"/>
          <w:szCs w:val="28"/>
          <w:rtl/>
        </w:rPr>
        <w:t xml:space="preserve"> להסביר את הסתירה בין גרסאותיו השונות בנוגע לקיומו של הסכם וצירופו לתביעה לפקיד ההסדר. ברי, כי לא די בטענה סתמית לפיה הוא לא קרא את התצהיר עליו חתם. בסיכומיו ציין </w:t>
      </w:r>
      <w:proofErr w:type="spellStart"/>
      <w:r>
        <w:rPr>
          <w:rFonts w:ascii="David" w:hAnsi="David" w:cs="David"/>
          <w:sz w:val="28"/>
          <w:szCs w:val="28"/>
          <w:rtl/>
        </w:rPr>
        <w:t>נידאל</w:t>
      </w:r>
      <w:proofErr w:type="spellEnd"/>
      <w:r>
        <w:rPr>
          <w:rFonts w:ascii="David" w:hAnsi="David" w:cs="David"/>
          <w:sz w:val="28"/>
          <w:szCs w:val="28"/>
          <w:rtl/>
        </w:rPr>
        <w:t xml:space="preserve">, כי ניתן לתת מתנה בעל פה. אין מחלוקת בעניין זה אולם עדיין </w:t>
      </w:r>
      <w:r>
        <w:rPr>
          <w:rFonts w:ascii="David" w:hAnsi="David" w:cs="David"/>
          <w:b/>
          <w:bCs/>
          <w:sz w:val="28"/>
          <w:szCs w:val="28"/>
          <w:rtl/>
        </w:rPr>
        <w:t>יש להוכיח את ההעברה הנטענת וכן את זכותו של הסב בקרקע, וכפועל יוצא מכך זכותו לתת אותה במתנה.</w:t>
      </w:r>
      <w:r>
        <w:rPr>
          <w:rFonts w:ascii="David" w:hAnsi="David" w:cs="David"/>
          <w:sz w:val="28"/>
          <w:szCs w:val="28"/>
          <w:rtl/>
        </w:rPr>
        <w:t xml:space="preserve"> כך או כך, כפי שציינתי, לא עלה בידו ליישב את הסתירה בין גרסאותיו בנוגע לקיומו של הסכם. </w:t>
      </w:r>
    </w:p>
    <w:p w14:paraId="6B4FBE38" w14:textId="77777777" w:rsidR="00000000" w:rsidRDefault="00000000">
      <w:pPr>
        <w:pStyle w:val="a9"/>
        <w:spacing w:line="360" w:lineRule="auto"/>
        <w:jc w:val="both"/>
        <w:rPr>
          <w:rtl/>
        </w:rPr>
      </w:pPr>
      <w:r>
        <w:rPr>
          <w:rFonts w:ascii="David" w:hAnsi="David" w:cs="David"/>
          <w:sz w:val="28"/>
          <w:szCs w:val="28"/>
        </w:rPr>
        <w:t> </w:t>
      </w:r>
    </w:p>
    <w:p w14:paraId="6D4153EA" w14:textId="77777777" w:rsidR="00000000" w:rsidRDefault="00000000">
      <w:pPr>
        <w:pStyle w:val="a9"/>
        <w:spacing w:line="360" w:lineRule="auto"/>
        <w:ind w:hanging="360"/>
        <w:jc w:val="both"/>
        <w:rPr>
          <w:rtl/>
        </w:rPr>
      </w:pPr>
      <w:r>
        <w:rPr>
          <w:rFonts w:ascii="David" w:hAnsi="David" w:cs="David"/>
          <w:sz w:val="28"/>
          <w:szCs w:val="28"/>
          <w:rtl/>
        </w:rPr>
        <w:t>74.</w:t>
      </w:r>
      <w:r>
        <w:rPr>
          <w:rFonts w:ascii="Times New Roman" w:hAnsi="Times New Roman" w:cs="Times New Roman"/>
          <w:sz w:val="14"/>
          <w:szCs w:val="14"/>
          <w:rtl/>
        </w:rPr>
        <w:t xml:space="preserve">  </w:t>
      </w:r>
      <w:r>
        <w:rPr>
          <w:rFonts w:ascii="David" w:hAnsi="David" w:cs="David"/>
          <w:sz w:val="28"/>
          <w:szCs w:val="28"/>
          <w:rtl/>
        </w:rPr>
        <w:t xml:space="preserve">מחמוד נשאל עד מתי השטח היה של אביו והשיב, כי אביו חי מאה שנה. לטענתו, </w:t>
      </w:r>
      <w:r>
        <w:rPr>
          <w:rFonts w:ascii="David" w:hAnsi="David" w:cs="David"/>
          <w:b/>
          <w:bCs/>
          <w:sz w:val="28"/>
          <w:szCs w:val="28"/>
          <w:rtl/>
        </w:rPr>
        <w:t xml:space="preserve">הבעלות עברה אליו לאחר שאביו נפטר </w:t>
      </w:r>
      <w:r>
        <w:rPr>
          <w:rFonts w:ascii="David" w:hAnsi="David" w:cs="David"/>
          <w:sz w:val="28"/>
          <w:szCs w:val="28"/>
          <w:rtl/>
        </w:rPr>
        <w:t xml:space="preserve">וזה היה לפני 20 שנה בערך (עמ' 34 ש 6-13). הוא נשאל, האם יש לו צו ירושה והשיב בשלילה. מחמוד טען שאביו לקח מאבא שלו ונתן לו והוא נתן לבנו שעובד באדמה (עמ' 34 ש' 14-17). לטענתו, מאז מדינת ישראל אביו נתן לו את השטח (עמ' 34 ש' 18-20). הוא טען, כי </w:t>
      </w:r>
      <w:r>
        <w:rPr>
          <w:rFonts w:ascii="David" w:hAnsi="David" w:cs="David"/>
          <w:b/>
          <w:bCs/>
          <w:sz w:val="28"/>
          <w:szCs w:val="28"/>
          <w:rtl/>
        </w:rPr>
        <w:t>אביו הוריש שטח לו ולבנו ביחד והוא נתן את החלק שלו לבנו לפני 20 שנה</w:t>
      </w:r>
      <w:r>
        <w:rPr>
          <w:rFonts w:ascii="David" w:hAnsi="David" w:cs="David"/>
          <w:sz w:val="28"/>
          <w:szCs w:val="28"/>
          <w:rtl/>
        </w:rPr>
        <w:t xml:space="preserve"> (עמ' 34 ש' 23-31). נטען בפניו, כי העיד שלפני 20 שנה אביו נפטר והוא נשאל האם </w:t>
      </w:r>
      <w:proofErr w:type="spellStart"/>
      <w:r>
        <w:rPr>
          <w:rFonts w:ascii="David" w:hAnsi="David" w:cs="David"/>
          <w:sz w:val="28"/>
          <w:szCs w:val="28"/>
          <w:rtl/>
        </w:rPr>
        <w:t>נידאל</w:t>
      </w:r>
      <w:proofErr w:type="spellEnd"/>
      <w:r>
        <w:rPr>
          <w:rFonts w:ascii="David" w:hAnsi="David" w:cs="David"/>
          <w:sz w:val="28"/>
          <w:szCs w:val="28"/>
          <w:rtl/>
        </w:rPr>
        <w:t xml:space="preserve"> קיבל את כל השטח מראש והשיב בשלילה. לטענתו, </w:t>
      </w:r>
      <w:r>
        <w:rPr>
          <w:rFonts w:ascii="David" w:hAnsi="David" w:cs="David"/>
          <w:b/>
          <w:bCs/>
          <w:sz w:val="28"/>
          <w:szCs w:val="28"/>
          <w:rtl/>
        </w:rPr>
        <w:t xml:space="preserve">הוא ואביו נתנו </w:t>
      </w:r>
      <w:proofErr w:type="spellStart"/>
      <w:r>
        <w:rPr>
          <w:rFonts w:ascii="David" w:hAnsi="David" w:cs="David"/>
          <w:b/>
          <w:bCs/>
          <w:sz w:val="28"/>
          <w:szCs w:val="28"/>
          <w:rtl/>
        </w:rPr>
        <w:t>לנידאל</w:t>
      </w:r>
      <w:proofErr w:type="spellEnd"/>
      <w:r>
        <w:rPr>
          <w:rFonts w:ascii="David" w:hAnsi="David" w:cs="David"/>
          <w:b/>
          <w:bCs/>
          <w:sz w:val="28"/>
          <w:szCs w:val="28"/>
          <w:rtl/>
        </w:rPr>
        <w:t xml:space="preserve"> את האדמה. אביו נתן חצי </w:t>
      </w:r>
      <w:proofErr w:type="spellStart"/>
      <w:r>
        <w:rPr>
          <w:rFonts w:ascii="David" w:hAnsi="David" w:cs="David"/>
          <w:b/>
          <w:bCs/>
          <w:sz w:val="28"/>
          <w:szCs w:val="28"/>
          <w:rtl/>
        </w:rPr>
        <w:t>לנידאל</w:t>
      </w:r>
      <w:proofErr w:type="spellEnd"/>
      <w:r>
        <w:rPr>
          <w:rFonts w:ascii="David" w:hAnsi="David" w:cs="David"/>
          <w:b/>
          <w:bCs/>
          <w:sz w:val="28"/>
          <w:szCs w:val="28"/>
          <w:rtl/>
        </w:rPr>
        <w:t xml:space="preserve"> והוא נתן לו את החצי שלו ואז הוא קיבל </w:t>
      </w:r>
      <w:proofErr w:type="spellStart"/>
      <w:r>
        <w:rPr>
          <w:rFonts w:ascii="David" w:hAnsi="David" w:cs="David"/>
          <w:b/>
          <w:bCs/>
          <w:sz w:val="28"/>
          <w:szCs w:val="28"/>
          <w:rtl/>
        </w:rPr>
        <w:t>הכל</w:t>
      </w:r>
      <w:proofErr w:type="spellEnd"/>
      <w:r>
        <w:rPr>
          <w:rFonts w:ascii="David" w:hAnsi="David" w:cs="David"/>
          <w:sz w:val="28"/>
          <w:szCs w:val="28"/>
          <w:rtl/>
        </w:rPr>
        <w:t xml:space="preserve"> (עמ' 34 ש' 32-36). </w:t>
      </w:r>
    </w:p>
    <w:p w14:paraId="7E3D35A9" w14:textId="77777777" w:rsidR="00000000" w:rsidRDefault="00000000">
      <w:pPr>
        <w:pStyle w:val="a9"/>
        <w:spacing w:line="360" w:lineRule="auto"/>
        <w:jc w:val="both"/>
        <w:rPr>
          <w:rtl/>
        </w:rPr>
      </w:pPr>
      <w:r>
        <w:rPr>
          <w:rFonts w:ascii="David" w:hAnsi="David" w:cs="David"/>
          <w:sz w:val="28"/>
          <w:szCs w:val="28"/>
          <w:rtl/>
        </w:rPr>
        <w:t> </w:t>
      </w:r>
    </w:p>
    <w:p w14:paraId="0D4085C4" w14:textId="77777777" w:rsidR="00000000" w:rsidRDefault="00000000">
      <w:pPr>
        <w:pStyle w:val="a9"/>
        <w:spacing w:line="360" w:lineRule="auto"/>
        <w:ind w:hanging="360"/>
        <w:jc w:val="both"/>
        <w:rPr>
          <w:rtl/>
        </w:rPr>
      </w:pPr>
      <w:r>
        <w:rPr>
          <w:rFonts w:ascii="David" w:hAnsi="David" w:cs="David"/>
          <w:sz w:val="28"/>
          <w:szCs w:val="28"/>
          <w:rtl/>
        </w:rPr>
        <w:t>75.</w:t>
      </w:r>
      <w:r>
        <w:rPr>
          <w:rFonts w:ascii="Times New Roman" w:hAnsi="Times New Roman" w:cs="Times New Roman"/>
          <w:sz w:val="14"/>
          <w:szCs w:val="14"/>
          <w:rtl/>
        </w:rPr>
        <w:t xml:space="preserve">  </w:t>
      </w:r>
      <w:r>
        <w:rPr>
          <w:rFonts w:ascii="David" w:hAnsi="David" w:cs="David"/>
          <w:sz w:val="28"/>
          <w:szCs w:val="28"/>
          <w:rtl/>
        </w:rPr>
        <w:t xml:space="preserve">מחמוד הופנה לתצהיר המעביר שהוגש במסגרת תזכורת התביעה ונטען בפניו, כי בסעיף 4 כתוב </w:t>
      </w:r>
      <w:r>
        <w:rPr>
          <w:rFonts w:ascii="David" w:hAnsi="David" w:cs="David"/>
          <w:b/>
          <w:bCs/>
          <w:sz w:val="28"/>
          <w:szCs w:val="28"/>
          <w:rtl/>
        </w:rPr>
        <w:t xml:space="preserve">שהחלקה הועברה למעט החלק התחתון שנותר בבעלות אביו ואז הוא החליט להעביר אותו </w:t>
      </w:r>
      <w:proofErr w:type="spellStart"/>
      <w:r>
        <w:rPr>
          <w:rFonts w:ascii="David" w:hAnsi="David" w:cs="David"/>
          <w:b/>
          <w:bCs/>
          <w:sz w:val="28"/>
          <w:szCs w:val="28"/>
          <w:rtl/>
        </w:rPr>
        <w:t>לפארס</w:t>
      </w:r>
      <w:proofErr w:type="spellEnd"/>
      <w:r>
        <w:rPr>
          <w:rFonts w:ascii="David" w:hAnsi="David" w:cs="David"/>
          <w:b/>
          <w:bCs/>
          <w:sz w:val="28"/>
          <w:szCs w:val="28"/>
          <w:rtl/>
        </w:rPr>
        <w:t xml:space="preserve"> אחיו. </w:t>
      </w:r>
      <w:r>
        <w:rPr>
          <w:rFonts w:ascii="David" w:hAnsi="David" w:cs="David"/>
          <w:sz w:val="28"/>
          <w:szCs w:val="28"/>
          <w:rtl/>
        </w:rPr>
        <w:t xml:space="preserve">מחמוד נשאל כיצד זה מסתדר והשיב "מאיפה אני?" בהמשך טען, כי </w:t>
      </w:r>
      <w:r>
        <w:rPr>
          <w:rFonts w:ascii="David" w:hAnsi="David" w:cs="David"/>
          <w:b/>
          <w:bCs/>
          <w:sz w:val="28"/>
          <w:szCs w:val="28"/>
          <w:rtl/>
        </w:rPr>
        <w:t xml:space="preserve">אין אדמה </w:t>
      </w:r>
      <w:proofErr w:type="spellStart"/>
      <w:r>
        <w:rPr>
          <w:rFonts w:ascii="David" w:hAnsi="David" w:cs="David"/>
          <w:b/>
          <w:bCs/>
          <w:sz w:val="28"/>
          <w:szCs w:val="28"/>
          <w:rtl/>
        </w:rPr>
        <w:t>לפארס</w:t>
      </w:r>
      <w:proofErr w:type="spellEnd"/>
      <w:r>
        <w:rPr>
          <w:rFonts w:ascii="David" w:hAnsi="David" w:cs="David"/>
          <w:b/>
          <w:bCs/>
          <w:sz w:val="28"/>
          <w:szCs w:val="28"/>
          <w:rtl/>
        </w:rPr>
        <w:t>.</w:t>
      </w:r>
      <w:r>
        <w:rPr>
          <w:rFonts w:ascii="David" w:hAnsi="David" w:cs="David"/>
          <w:sz w:val="28"/>
          <w:szCs w:val="28"/>
          <w:rtl/>
        </w:rPr>
        <w:t xml:space="preserve"> מחמוד טען, כי חתם על התצהיר משום שהעביר אדמה לבנו. הוא שאל כיצד אביו </w:t>
      </w:r>
      <w:proofErr w:type="spellStart"/>
      <w:r>
        <w:rPr>
          <w:rFonts w:ascii="David" w:hAnsi="David" w:cs="David"/>
          <w:sz w:val="28"/>
          <w:szCs w:val="28"/>
          <w:rtl/>
        </w:rPr>
        <w:t>יתן</w:t>
      </w:r>
      <w:proofErr w:type="spellEnd"/>
      <w:r>
        <w:rPr>
          <w:rFonts w:ascii="David" w:hAnsi="David" w:cs="David"/>
          <w:sz w:val="28"/>
          <w:szCs w:val="28"/>
          <w:rtl/>
        </w:rPr>
        <w:t xml:space="preserve"> </w:t>
      </w:r>
      <w:proofErr w:type="spellStart"/>
      <w:r>
        <w:rPr>
          <w:rFonts w:ascii="David" w:hAnsi="David" w:cs="David"/>
          <w:sz w:val="28"/>
          <w:szCs w:val="28"/>
          <w:rtl/>
        </w:rPr>
        <w:t>לפארס</w:t>
      </w:r>
      <w:proofErr w:type="spellEnd"/>
      <w:r>
        <w:rPr>
          <w:rFonts w:ascii="David" w:hAnsi="David" w:cs="David"/>
          <w:sz w:val="28"/>
          <w:szCs w:val="28"/>
          <w:rtl/>
        </w:rPr>
        <w:t xml:space="preserve"> (עמ' 35 ש' 4-5, 20-35). נטען בפניו, כי בסעיף 5 נטען, כי מאחר </w:t>
      </w:r>
      <w:proofErr w:type="spellStart"/>
      <w:r>
        <w:rPr>
          <w:rFonts w:ascii="David" w:hAnsi="David" w:cs="David"/>
          <w:sz w:val="28"/>
          <w:szCs w:val="28"/>
          <w:rtl/>
        </w:rPr>
        <w:t>שפארס</w:t>
      </w:r>
      <w:proofErr w:type="spellEnd"/>
      <w:r>
        <w:rPr>
          <w:rFonts w:ascii="David" w:hAnsi="David" w:cs="David"/>
          <w:sz w:val="28"/>
          <w:szCs w:val="28"/>
          <w:rtl/>
        </w:rPr>
        <w:t xml:space="preserve"> נשאר בסוריה אביו חזר בו מההחלטה והחליט להעביר את הזכויות </w:t>
      </w:r>
      <w:proofErr w:type="spellStart"/>
      <w:r>
        <w:rPr>
          <w:rFonts w:ascii="David" w:hAnsi="David" w:cs="David"/>
          <w:sz w:val="28"/>
          <w:szCs w:val="28"/>
          <w:rtl/>
        </w:rPr>
        <w:t>לנידאל</w:t>
      </w:r>
      <w:proofErr w:type="spellEnd"/>
      <w:r>
        <w:rPr>
          <w:rFonts w:ascii="David" w:hAnsi="David" w:cs="David"/>
          <w:sz w:val="28"/>
          <w:szCs w:val="28"/>
          <w:rtl/>
        </w:rPr>
        <w:t xml:space="preserve"> ובתגובה טען מחמוד, כי אביו נולד בשנת 1913 </w:t>
      </w:r>
      <w:r>
        <w:rPr>
          <w:rFonts w:ascii="David" w:hAnsi="David" w:cs="David"/>
          <w:b/>
          <w:bCs/>
          <w:sz w:val="28"/>
          <w:szCs w:val="28"/>
          <w:rtl/>
        </w:rPr>
        <w:t xml:space="preserve">והוא לא ידע שיש לו אח בשם </w:t>
      </w:r>
      <w:proofErr w:type="spellStart"/>
      <w:r>
        <w:rPr>
          <w:rFonts w:ascii="David" w:hAnsi="David" w:cs="David"/>
          <w:b/>
          <w:bCs/>
          <w:sz w:val="28"/>
          <w:szCs w:val="28"/>
          <w:rtl/>
        </w:rPr>
        <w:t>פארס</w:t>
      </w:r>
      <w:proofErr w:type="spellEnd"/>
      <w:r>
        <w:rPr>
          <w:rFonts w:ascii="David" w:hAnsi="David" w:cs="David"/>
          <w:sz w:val="28"/>
          <w:szCs w:val="28"/>
          <w:rtl/>
        </w:rPr>
        <w:t xml:space="preserve"> ועכשיו ידע (עמ' 35 ש' 36-38, עמ' 36 ש' 1-2). נטען בפניו, כי בתצהיר טען שאביו החליט להעביר את הזכויות בחלקה </w:t>
      </w:r>
      <w:proofErr w:type="spellStart"/>
      <w:r>
        <w:rPr>
          <w:rFonts w:ascii="David" w:hAnsi="David" w:cs="David"/>
          <w:sz w:val="28"/>
          <w:szCs w:val="28"/>
          <w:rtl/>
        </w:rPr>
        <w:t>לנידאל</w:t>
      </w:r>
      <w:proofErr w:type="spellEnd"/>
      <w:r>
        <w:rPr>
          <w:rFonts w:ascii="David" w:hAnsi="David" w:cs="David"/>
          <w:sz w:val="28"/>
          <w:szCs w:val="28"/>
          <w:rtl/>
        </w:rPr>
        <w:t xml:space="preserve"> בשנת 1985 והעביר את הכסף של החלקה </w:t>
      </w:r>
      <w:proofErr w:type="spellStart"/>
      <w:r>
        <w:rPr>
          <w:rFonts w:ascii="David" w:hAnsi="David" w:cs="David"/>
          <w:sz w:val="28"/>
          <w:szCs w:val="28"/>
          <w:rtl/>
        </w:rPr>
        <w:t>לפארס</w:t>
      </w:r>
      <w:proofErr w:type="spellEnd"/>
      <w:r>
        <w:rPr>
          <w:rFonts w:ascii="David" w:hAnsi="David" w:cs="David"/>
          <w:sz w:val="28"/>
          <w:szCs w:val="28"/>
          <w:rtl/>
        </w:rPr>
        <w:t xml:space="preserve"> במקום והוא השיב, כי </w:t>
      </w:r>
      <w:r>
        <w:rPr>
          <w:rFonts w:ascii="David" w:hAnsi="David" w:cs="David"/>
          <w:b/>
          <w:bCs/>
          <w:sz w:val="28"/>
          <w:szCs w:val="28"/>
          <w:rtl/>
        </w:rPr>
        <w:t>אין לו אח בסוריה וכי אינו יודע</w:t>
      </w:r>
      <w:r>
        <w:rPr>
          <w:rFonts w:ascii="David" w:hAnsi="David" w:cs="David"/>
          <w:sz w:val="28"/>
          <w:szCs w:val="28"/>
          <w:rtl/>
        </w:rPr>
        <w:t xml:space="preserve"> (עמ' 36 ש' 3-5). </w:t>
      </w:r>
    </w:p>
    <w:p w14:paraId="7F585CEF" w14:textId="77777777" w:rsidR="00000000" w:rsidRDefault="00000000">
      <w:pPr>
        <w:pStyle w:val="a9"/>
        <w:spacing w:line="360" w:lineRule="auto"/>
        <w:jc w:val="both"/>
        <w:rPr>
          <w:rtl/>
        </w:rPr>
      </w:pPr>
      <w:r>
        <w:rPr>
          <w:rFonts w:ascii="David" w:hAnsi="David" w:cs="David"/>
          <w:b/>
          <w:bCs/>
          <w:sz w:val="28"/>
          <w:szCs w:val="28"/>
        </w:rPr>
        <w:t> </w:t>
      </w:r>
    </w:p>
    <w:p w14:paraId="7BF22785" w14:textId="77777777" w:rsidR="00000000" w:rsidRDefault="00000000">
      <w:pPr>
        <w:pStyle w:val="a9"/>
        <w:spacing w:line="360" w:lineRule="auto"/>
        <w:ind w:hanging="360"/>
        <w:jc w:val="both"/>
        <w:rPr>
          <w:rtl/>
        </w:rPr>
      </w:pPr>
      <w:r>
        <w:rPr>
          <w:rFonts w:ascii="David" w:hAnsi="David" w:cs="David"/>
          <w:sz w:val="28"/>
          <w:szCs w:val="28"/>
          <w:rtl/>
        </w:rPr>
        <w:t>76.</w:t>
      </w:r>
      <w:r>
        <w:rPr>
          <w:rFonts w:ascii="Times New Roman" w:hAnsi="Times New Roman" w:cs="Times New Roman"/>
          <w:sz w:val="14"/>
          <w:szCs w:val="14"/>
          <w:rtl/>
        </w:rPr>
        <w:t xml:space="preserve">  </w:t>
      </w:r>
      <w:r>
        <w:rPr>
          <w:rFonts w:ascii="David" w:hAnsi="David" w:cs="David"/>
          <w:sz w:val="28"/>
          <w:szCs w:val="28"/>
          <w:rtl/>
        </w:rPr>
        <w:t xml:space="preserve">עדותו של מחמוד לא הותירה עליי רושם מהימן, בלשון המעטה. </w:t>
      </w:r>
      <w:r>
        <w:rPr>
          <w:rFonts w:ascii="David" w:hAnsi="David" w:cs="David"/>
          <w:b/>
          <w:bCs/>
          <w:sz w:val="28"/>
          <w:szCs w:val="28"/>
          <w:rtl/>
        </w:rPr>
        <w:t xml:space="preserve">לא עלה בידו להסביר את האמור בתצהיר המעביר בנוגע לקרקע שאביו העביר </w:t>
      </w:r>
      <w:proofErr w:type="spellStart"/>
      <w:r>
        <w:rPr>
          <w:rFonts w:ascii="David" w:hAnsi="David" w:cs="David"/>
          <w:b/>
          <w:bCs/>
          <w:sz w:val="28"/>
          <w:szCs w:val="28"/>
          <w:rtl/>
        </w:rPr>
        <w:t>לפארס</w:t>
      </w:r>
      <w:proofErr w:type="spellEnd"/>
      <w:r>
        <w:rPr>
          <w:rFonts w:ascii="David" w:hAnsi="David" w:cs="David"/>
          <w:b/>
          <w:bCs/>
          <w:sz w:val="28"/>
          <w:szCs w:val="28"/>
          <w:rtl/>
        </w:rPr>
        <w:t xml:space="preserve"> ואת הסתירה בין האמור לבין גרסתו בעדותו.</w:t>
      </w:r>
      <w:r>
        <w:rPr>
          <w:rFonts w:ascii="David" w:hAnsi="David" w:cs="David"/>
          <w:sz w:val="28"/>
          <w:szCs w:val="28"/>
          <w:rtl/>
        </w:rPr>
        <w:t xml:space="preserve"> הוא טען, כי חתם על התצהיר אבל לא יודע על מה חתם (עמ' 35 ש' 12). מדובר בטענה בעלמא שנועדה כדי ליישב את הסתירה האמורה ואינה אמינה בעיניי. לא עלה בידו להסביר מהיכן הביא עו"ד </w:t>
      </w:r>
      <w:proofErr w:type="spellStart"/>
      <w:r>
        <w:rPr>
          <w:rFonts w:ascii="David" w:hAnsi="David" w:cs="David"/>
          <w:sz w:val="28"/>
          <w:szCs w:val="28"/>
          <w:rtl/>
        </w:rPr>
        <w:t>פאכר</w:t>
      </w:r>
      <w:proofErr w:type="spellEnd"/>
      <w:r>
        <w:rPr>
          <w:rFonts w:ascii="David" w:hAnsi="David" w:cs="David"/>
          <w:sz w:val="28"/>
          <w:szCs w:val="28"/>
          <w:rtl/>
        </w:rPr>
        <w:t xml:space="preserve"> את הסיפור על האח </w:t>
      </w:r>
      <w:proofErr w:type="spellStart"/>
      <w:r>
        <w:rPr>
          <w:rFonts w:ascii="David" w:hAnsi="David" w:cs="David"/>
          <w:sz w:val="28"/>
          <w:szCs w:val="28"/>
          <w:rtl/>
        </w:rPr>
        <w:t>פארס</w:t>
      </w:r>
      <w:proofErr w:type="spellEnd"/>
      <w:r>
        <w:rPr>
          <w:rFonts w:ascii="David" w:hAnsi="David" w:cs="David"/>
          <w:sz w:val="28"/>
          <w:szCs w:val="28"/>
          <w:rtl/>
        </w:rPr>
        <w:t xml:space="preserve"> ועל האדמה שקיבל ככל שאין בכך ממש. אציין, כי לא הובאה גרסתו של עו"ד </w:t>
      </w:r>
      <w:proofErr w:type="spellStart"/>
      <w:r>
        <w:rPr>
          <w:rFonts w:ascii="David" w:hAnsi="David" w:cs="David"/>
          <w:sz w:val="28"/>
          <w:szCs w:val="28"/>
          <w:rtl/>
        </w:rPr>
        <w:t>פאכר</w:t>
      </w:r>
      <w:proofErr w:type="spellEnd"/>
      <w:r>
        <w:rPr>
          <w:rFonts w:ascii="David" w:hAnsi="David" w:cs="David"/>
          <w:sz w:val="28"/>
          <w:szCs w:val="28"/>
          <w:rtl/>
        </w:rPr>
        <w:t xml:space="preserve"> בעניין. הטענות שנטענו בסיכומים, באשר לנסיבות אישיות של עורך הדין כניסיון להסביר את הדברים, נטענו בעלמא. </w:t>
      </w:r>
    </w:p>
    <w:p w14:paraId="13E30C56" w14:textId="77777777" w:rsidR="00000000" w:rsidRDefault="00000000">
      <w:pPr>
        <w:pStyle w:val="a9"/>
        <w:spacing w:line="360" w:lineRule="auto"/>
        <w:jc w:val="both"/>
        <w:rPr>
          <w:rtl/>
        </w:rPr>
      </w:pPr>
      <w:r>
        <w:rPr>
          <w:rFonts w:ascii="David" w:hAnsi="David" w:cs="David"/>
          <w:sz w:val="28"/>
          <w:szCs w:val="28"/>
        </w:rPr>
        <w:t> </w:t>
      </w:r>
    </w:p>
    <w:p w14:paraId="085CEBD4" w14:textId="77777777" w:rsidR="00000000" w:rsidRDefault="00000000">
      <w:pPr>
        <w:pStyle w:val="a9"/>
        <w:spacing w:line="360" w:lineRule="auto"/>
        <w:ind w:hanging="360"/>
        <w:jc w:val="both"/>
        <w:rPr>
          <w:rtl/>
        </w:rPr>
      </w:pPr>
      <w:r>
        <w:rPr>
          <w:rFonts w:ascii="David" w:hAnsi="David" w:cs="David"/>
          <w:sz w:val="28"/>
          <w:szCs w:val="28"/>
          <w:rtl/>
        </w:rPr>
        <w:t>77.</w:t>
      </w:r>
      <w:r>
        <w:rPr>
          <w:rFonts w:ascii="Times New Roman" w:hAnsi="Times New Roman" w:cs="Times New Roman"/>
          <w:sz w:val="14"/>
          <w:szCs w:val="14"/>
          <w:rtl/>
        </w:rPr>
        <w:t xml:space="preserve">  </w:t>
      </w:r>
      <w:r>
        <w:rPr>
          <w:rFonts w:ascii="David" w:hAnsi="David" w:cs="David"/>
          <w:sz w:val="28"/>
          <w:szCs w:val="28"/>
          <w:rtl/>
        </w:rPr>
        <w:t xml:space="preserve">אציין, כי </w:t>
      </w:r>
      <w:proofErr w:type="spellStart"/>
      <w:r>
        <w:rPr>
          <w:rFonts w:ascii="David" w:hAnsi="David" w:cs="David"/>
          <w:sz w:val="28"/>
          <w:szCs w:val="28"/>
          <w:rtl/>
        </w:rPr>
        <w:t>נידאל</w:t>
      </w:r>
      <w:proofErr w:type="spellEnd"/>
      <w:r>
        <w:rPr>
          <w:rFonts w:ascii="David" w:hAnsi="David" w:cs="David"/>
          <w:sz w:val="28"/>
          <w:szCs w:val="28"/>
          <w:rtl/>
        </w:rPr>
        <w:t xml:space="preserve"> נשאל, האם סבו לא נתן שטח </w:t>
      </w:r>
      <w:proofErr w:type="spellStart"/>
      <w:r>
        <w:rPr>
          <w:rFonts w:ascii="David" w:hAnsi="David" w:cs="David"/>
          <w:sz w:val="28"/>
          <w:szCs w:val="28"/>
          <w:rtl/>
        </w:rPr>
        <w:t>לפארס</w:t>
      </w:r>
      <w:proofErr w:type="spellEnd"/>
      <w:r>
        <w:rPr>
          <w:rFonts w:ascii="David" w:hAnsi="David" w:cs="David"/>
          <w:sz w:val="28"/>
          <w:szCs w:val="28"/>
          <w:rtl/>
        </w:rPr>
        <w:t xml:space="preserve"> והשיב, כי אין לו דוד </w:t>
      </w:r>
      <w:proofErr w:type="spellStart"/>
      <w:r>
        <w:rPr>
          <w:rFonts w:ascii="David" w:hAnsi="David" w:cs="David"/>
          <w:sz w:val="28"/>
          <w:szCs w:val="28"/>
          <w:rtl/>
        </w:rPr>
        <w:t>פארס</w:t>
      </w:r>
      <w:proofErr w:type="spellEnd"/>
      <w:r>
        <w:rPr>
          <w:rFonts w:ascii="David" w:hAnsi="David" w:cs="David"/>
          <w:sz w:val="28"/>
          <w:szCs w:val="28"/>
          <w:rtl/>
        </w:rPr>
        <w:t xml:space="preserve">. הוא נשאל, האם אין לו דוד </w:t>
      </w:r>
      <w:proofErr w:type="spellStart"/>
      <w:r>
        <w:rPr>
          <w:rFonts w:ascii="David" w:hAnsi="David" w:cs="David"/>
          <w:sz w:val="28"/>
          <w:szCs w:val="28"/>
          <w:rtl/>
        </w:rPr>
        <w:t>פארס</w:t>
      </w:r>
      <w:proofErr w:type="spellEnd"/>
      <w:r>
        <w:rPr>
          <w:rFonts w:ascii="David" w:hAnsi="David" w:cs="David"/>
          <w:sz w:val="28"/>
          <w:szCs w:val="28"/>
          <w:rtl/>
        </w:rPr>
        <w:t xml:space="preserve"> והשיב, כי אינו יודע. הוא טען שאין לו מושג (עמ' 47 ש 18-23). נטען בפניו, כי </w:t>
      </w:r>
      <w:r>
        <w:rPr>
          <w:rFonts w:ascii="David" w:hAnsi="David" w:cs="David"/>
          <w:b/>
          <w:bCs/>
          <w:sz w:val="28"/>
          <w:szCs w:val="28"/>
          <w:rtl/>
        </w:rPr>
        <w:t>במסגרת העמדה שהגישו לבית המשפט לא טענו שמה שכתוב בתצהיר שהוגש לפקיד ההסדר אינו נכון והוא השיב, כי אולי שכחו ואולי לא שמו לב</w:t>
      </w:r>
      <w:r>
        <w:rPr>
          <w:rFonts w:ascii="David" w:hAnsi="David" w:cs="David"/>
          <w:sz w:val="28"/>
          <w:szCs w:val="28"/>
          <w:rtl/>
        </w:rPr>
        <w:t xml:space="preserve"> (עמ' 47 ש' 33-35). עדותו לא הותירה עליי רושם אמין. </w:t>
      </w:r>
    </w:p>
    <w:p w14:paraId="6FCFDA69" w14:textId="77777777" w:rsidR="00000000" w:rsidRDefault="00000000">
      <w:pPr>
        <w:pStyle w:val="a9"/>
        <w:spacing w:line="360" w:lineRule="auto"/>
        <w:jc w:val="both"/>
        <w:rPr>
          <w:rtl/>
        </w:rPr>
      </w:pPr>
      <w:r>
        <w:rPr>
          <w:rFonts w:ascii="David" w:hAnsi="David" w:cs="David"/>
          <w:sz w:val="28"/>
          <w:szCs w:val="28"/>
          <w:rtl/>
        </w:rPr>
        <w:t> </w:t>
      </w:r>
    </w:p>
    <w:p w14:paraId="13FAE968" w14:textId="77777777" w:rsidR="00000000" w:rsidRDefault="00000000">
      <w:pPr>
        <w:pStyle w:val="a9"/>
        <w:spacing w:line="360" w:lineRule="auto"/>
        <w:ind w:hanging="360"/>
        <w:jc w:val="both"/>
        <w:rPr>
          <w:rtl/>
        </w:rPr>
      </w:pPr>
      <w:r>
        <w:rPr>
          <w:rFonts w:ascii="David" w:hAnsi="David" w:cs="David"/>
          <w:sz w:val="28"/>
          <w:szCs w:val="28"/>
          <w:rtl/>
        </w:rPr>
        <w:t>78.</w:t>
      </w:r>
      <w:r>
        <w:rPr>
          <w:rFonts w:ascii="Times New Roman" w:hAnsi="Times New Roman" w:cs="Times New Roman"/>
          <w:sz w:val="14"/>
          <w:szCs w:val="14"/>
          <w:rtl/>
        </w:rPr>
        <w:t xml:space="preserve">  </w:t>
      </w:r>
      <w:r>
        <w:rPr>
          <w:rFonts w:ascii="David" w:hAnsi="David" w:cs="David"/>
          <w:sz w:val="28"/>
          <w:szCs w:val="28"/>
          <w:rtl/>
        </w:rPr>
        <w:t xml:space="preserve">מחמוד העיד, כי </w:t>
      </w:r>
      <w:r>
        <w:rPr>
          <w:rFonts w:ascii="David" w:hAnsi="David" w:cs="David"/>
          <w:b/>
          <w:bCs/>
          <w:sz w:val="28"/>
          <w:szCs w:val="28"/>
          <w:rtl/>
        </w:rPr>
        <w:t xml:space="preserve">קיבל את החלק שלו בירושה מאביו והעביר לבנו. לטענתו, </w:t>
      </w:r>
      <w:proofErr w:type="spellStart"/>
      <w:r>
        <w:rPr>
          <w:rFonts w:ascii="David" w:hAnsi="David" w:cs="David"/>
          <w:b/>
          <w:bCs/>
          <w:sz w:val="28"/>
          <w:szCs w:val="28"/>
          <w:rtl/>
        </w:rPr>
        <w:t>נידאל</w:t>
      </w:r>
      <w:proofErr w:type="spellEnd"/>
      <w:r>
        <w:rPr>
          <w:rFonts w:ascii="David" w:hAnsi="David" w:cs="David"/>
          <w:b/>
          <w:bCs/>
          <w:sz w:val="28"/>
          <w:szCs w:val="28"/>
          <w:rtl/>
        </w:rPr>
        <w:t xml:space="preserve"> לא קיבל בירושה וכי הוא עצמו היורש ונתן לבנו את כל האדמה. הוא שב וטען, כי ירש את כל החלקה</w:t>
      </w:r>
      <w:r>
        <w:rPr>
          <w:rFonts w:ascii="David" w:hAnsi="David" w:cs="David"/>
          <w:sz w:val="28"/>
          <w:szCs w:val="28"/>
          <w:rtl/>
        </w:rPr>
        <w:t xml:space="preserve"> (עמ' 36 ש' 11-21). מחמוד נשאל מדוע </w:t>
      </w:r>
      <w:r>
        <w:rPr>
          <w:rFonts w:ascii="David" w:hAnsi="David" w:cs="David"/>
          <w:b/>
          <w:bCs/>
          <w:sz w:val="28"/>
          <w:szCs w:val="28"/>
          <w:rtl/>
        </w:rPr>
        <w:t xml:space="preserve">בתצהיר שהוגש לפקיד ההסדר כתוב שאביו העביר את הזכויות </w:t>
      </w:r>
      <w:proofErr w:type="spellStart"/>
      <w:r>
        <w:rPr>
          <w:rFonts w:ascii="David" w:hAnsi="David" w:cs="David"/>
          <w:b/>
          <w:bCs/>
          <w:sz w:val="28"/>
          <w:szCs w:val="28"/>
          <w:rtl/>
        </w:rPr>
        <w:t>לנידאל</w:t>
      </w:r>
      <w:proofErr w:type="spellEnd"/>
      <w:r>
        <w:rPr>
          <w:rFonts w:ascii="David" w:hAnsi="David" w:cs="David"/>
          <w:b/>
          <w:bCs/>
          <w:sz w:val="28"/>
          <w:szCs w:val="28"/>
          <w:rtl/>
        </w:rPr>
        <w:t xml:space="preserve"> בשנת 1985 והשיב, כי העביר זכויות של החלק השני </w:t>
      </w:r>
      <w:proofErr w:type="spellStart"/>
      <w:r>
        <w:rPr>
          <w:rFonts w:ascii="David" w:hAnsi="David" w:cs="David"/>
          <w:b/>
          <w:bCs/>
          <w:sz w:val="28"/>
          <w:szCs w:val="28"/>
          <w:rtl/>
        </w:rPr>
        <w:t>לנידאל</w:t>
      </w:r>
      <w:proofErr w:type="spellEnd"/>
      <w:r>
        <w:rPr>
          <w:rFonts w:ascii="David" w:hAnsi="David" w:cs="David"/>
          <w:b/>
          <w:bCs/>
          <w:sz w:val="28"/>
          <w:szCs w:val="28"/>
          <w:rtl/>
        </w:rPr>
        <w:t xml:space="preserve"> והוא העביר לו את החלק שלו.</w:t>
      </w:r>
      <w:r>
        <w:rPr>
          <w:rFonts w:ascii="David" w:hAnsi="David" w:cs="David"/>
          <w:sz w:val="28"/>
          <w:szCs w:val="28"/>
          <w:rtl/>
        </w:rPr>
        <w:t xml:space="preserve"> נטען בפניו, כי נשאל לגבי כל החלקה והוא השיב, כי </w:t>
      </w:r>
      <w:r>
        <w:rPr>
          <w:rFonts w:ascii="David" w:hAnsi="David" w:cs="David"/>
          <w:b/>
          <w:bCs/>
          <w:sz w:val="28"/>
          <w:szCs w:val="28"/>
          <w:rtl/>
        </w:rPr>
        <w:t>הוא ירש ונתן לבנו וכי הוא לא יודע מה אביו עשה ואולי שכח</w:t>
      </w:r>
      <w:r>
        <w:rPr>
          <w:rFonts w:ascii="David" w:hAnsi="David" w:cs="David"/>
          <w:sz w:val="28"/>
          <w:szCs w:val="28"/>
          <w:rtl/>
        </w:rPr>
        <w:t xml:space="preserve">. בהמשך טען, כי </w:t>
      </w:r>
      <w:r>
        <w:rPr>
          <w:rFonts w:ascii="David" w:hAnsi="David" w:cs="David"/>
          <w:b/>
          <w:bCs/>
          <w:sz w:val="28"/>
          <w:szCs w:val="28"/>
          <w:rtl/>
        </w:rPr>
        <w:t>אביו העביר חלק וחלק שני הוא העביר</w:t>
      </w:r>
      <w:r>
        <w:rPr>
          <w:rFonts w:ascii="David" w:hAnsi="David" w:cs="David"/>
          <w:sz w:val="28"/>
          <w:szCs w:val="28"/>
          <w:rtl/>
        </w:rPr>
        <w:t xml:space="preserve">. לטענתו, </w:t>
      </w:r>
      <w:r>
        <w:rPr>
          <w:rFonts w:ascii="David" w:hAnsi="David" w:cs="David"/>
          <w:b/>
          <w:bCs/>
          <w:sz w:val="28"/>
          <w:szCs w:val="28"/>
          <w:rtl/>
        </w:rPr>
        <w:t>הוא</w:t>
      </w:r>
      <w:r>
        <w:rPr>
          <w:rFonts w:ascii="David" w:hAnsi="David" w:cs="David"/>
          <w:sz w:val="28"/>
          <w:szCs w:val="28"/>
          <w:rtl/>
        </w:rPr>
        <w:t xml:space="preserve"> </w:t>
      </w:r>
      <w:r>
        <w:rPr>
          <w:rFonts w:ascii="David" w:hAnsi="David" w:cs="David"/>
          <w:b/>
          <w:bCs/>
          <w:sz w:val="28"/>
          <w:szCs w:val="28"/>
          <w:rtl/>
        </w:rPr>
        <w:t>אינו זוכר מתי אביו העביר וגם לא מה גודל השטח שאביו העביר</w:t>
      </w:r>
      <w:r>
        <w:rPr>
          <w:rFonts w:ascii="David" w:hAnsi="David" w:cs="David"/>
          <w:sz w:val="28"/>
          <w:szCs w:val="28"/>
          <w:rtl/>
        </w:rPr>
        <w:t xml:space="preserve">. מחמוד נשאל מתי אביו העביר והשיב, כי לפני שנפטר. מחמוד נשאל, האם ממש לפני שנפטר ובמקום להשיב טען שהוא היה רועה וכי היה הולך ביום וחוזר בלילה (עמ' 36 ש' 28-39, עמ' 37 ש' 1-3). בהמשך עדותו טען, כי הוא ואביו נתנו את השטח </w:t>
      </w:r>
      <w:proofErr w:type="spellStart"/>
      <w:r>
        <w:rPr>
          <w:rFonts w:ascii="David" w:hAnsi="David" w:cs="David"/>
          <w:sz w:val="28"/>
          <w:szCs w:val="28"/>
          <w:rtl/>
        </w:rPr>
        <w:t>לנידאל</w:t>
      </w:r>
      <w:proofErr w:type="spellEnd"/>
      <w:r>
        <w:rPr>
          <w:rFonts w:ascii="David" w:hAnsi="David" w:cs="David"/>
          <w:sz w:val="28"/>
          <w:szCs w:val="28"/>
          <w:rtl/>
        </w:rPr>
        <w:t xml:space="preserve"> ללא תמורה (עמ' 41 ש' 37-39). הוא העיד, כי נתן את האדמה ללא מסמך (עמ' 42 ש' 7). מחמוד נשאל, האם הוא ירש מאביו או קיבל מתנה ללא תמורה והשיב, כי </w:t>
      </w:r>
      <w:r>
        <w:rPr>
          <w:rFonts w:ascii="David" w:hAnsi="David" w:cs="David"/>
          <w:b/>
          <w:bCs/>
          <w:sz w:val="28"/>
          <w:szCs w:val="28"/>
          <w:rtl/>
        </w:rPr>
        <w:t>קיבל מתנה</w:t>
      </w:r>
      <w:r>
        <w:rPr>
          <w:rFonts w:ascii="David" w:hAnsi="David" w:cs="David"/>
          <w:sz w:val="28"/>
          <w:szCs w:val="28"/>
          <w:rtl/>
        </w:rPr>
        <w:t xml:space="preserve"> (עמ' 42 ש' 12-14). מחמוד העיד, כי אבא שלו לקח מאביו ונתן לו (עמ' 39 ש' 2). הוא העיד </w:t>
      </w:r>
      <w:r>
        <w:rPr>
          <w:rFonts w:ascii="David" w:hAnsi="David" w:cs="David"/>
          <w:b/>
          <w:bCs/>
          <w:sz w:val="28"/>
          <w:szCs w:val="28"/>
          <w:rtl/>
        </w:rPr>
        <w:t>שאין לו שום מסמכי הורשה להוכיח את זה</w:t>
      </w:r>
      <w:r>
        <w:rPr>
          <w:rFonts w:ascii="David" w:hAnsi="David" w:cs="David"/>
          <w:sz w:val="28"/>
          <w:szCs w:val="28"/>
          <w:rtl/>
        </w:rPr>
        <w:t xml:space="preserve"> (עמ' 39 ש' 3-4). מעדותו עולה, כי לאביו היו שני אחים. מחמוד נשאל, בהנחה שסבו היה בעל השטח כיצד יודעים שהוריש דווקא לאביו ולא לאח אחר והשיב, כי יש אדמות אחרות שלקח אח של אביו (עמ' 39 ש' 5-13). טענותיו בעניין זה נטענו בעלמא. התרשמתי, כי מחמוד התחמק בעדותו מליתן תשובות לשאלות שנשאל. כמו כן, לא עלה בידו </w:t>
      </w:r>
      <w:proofErr w:type="spellStart"/>
      <w:r>
        <w:rPr>
          <w:rFonts w:ascii="David" w:hAnsi="David" w:cs="David"/>
          <w:sz w:val="28"/>
          <w:szCs w:val="28"/>
          <w:rtl/>
        </w:rPr>
        <w:t>לישב</w:t>
      </w:r>
      <w:proofErr w:type="spellEnd"/>
      <w:r>
        <w:rPr>
          <w:rFonts w:ascii="David" w:hAnsi="David" w:cs="David"/>
          <w:sz w:val="28"/>
          <w:szCs w:val="28"/>
          <w:rtl/>
        </w:rPr>
        <w:t xml:space="preserve"> את הסתירה בין גרסאותיו באשר לאופן העברת הקרקע </w:t>
      </w:r>
      <w:proofErr w:type="spellStart"/>
      <w:r>
        <w:rPr>
          <w:rFonts w:ascii="David" w:hAnsi="David" w:cs="David"/>
          <w:sz w:val="28"/>
          <w:szCs w:val="28"/>
          <w:rtl/>
        </w:rPr>
        <w:t>לנידאל</w:t>
      </w:r>
      <w:proofErr w:type="spellEnd"/>
      <w:r>
        <w:rPr>
          <w:rFonts w:ascii="David" w:hAnsi="David" w:cs="David"/>
          <w:sz w:val="28"/>
          <w:szCs w:val="28"/>
          <w:rtl/>
        </w:rPr>
        <w:t>.</w:t>
      </w:r>
    </w:p>
    <w:p w14:paraId="1BD8E69E" w14:textId="77777777" w:rsidR="00000000" w:rsidRDefault="00000000">
      <w:pPr>
        <w:pStyle w:val="a9"/>
        <w:spacing w:line="360" w:lineRule="auto"/>
        <w:jc w:val="both"/>
        <w:rPr>
          <w:rtl/>
        </w:rPr>
      </w:pPr>
      <w:r>
        <w:rPr>
          <w:rFonts w:ascii="David" w:hAnsi="David" w:cs="David"/>
          <w:sz w:val="28"/>
          <w:szCs w:val="28"/>
        </w:rPr>
        <w:t> </w:t>
      </w:r>
    </w:p>
    <w:p w14:paraId="6B13F8D6" w14:textId="77777777" w:rsidR="00000000" w:rsidRDefault="00000000">
      <w:pPr>
        <w:pStyle w:val="a9"/>
        <w:spacing w:line="360" w:lineRule="auto"/>
        <w:ind w:hanging="360"/>
        <w:jc w:val="both"/>
        <w:rPr>
          <w:rtl/>
        </w:rPr>
      </w:pPr>
      <w:r>
        <w:rPr>
          <w:rFonts w:ascii="David" w:hAnsi="David" w:cs="David"/>
          <w:sz w:val="28"/>
          <w:szCs w:val="28"/>
          <w:rtl/>
        </w:rPr>
        <w:t>79.</w:t>
      </w:r>
      <w:r>
        <w:rPr>
          <w:rFonts w:ascii="Times New Roman" w:hAnsi="Times New Roman" w:cs="Times New Roman"/>
          <w:sz w:val="14"/>
          <w:szCs w:val="14"/>
          <w:rtl/>
        </w:rPr>
        <w:t xml:space="preserve">  </w:t>
      </w:r>
      <w:r>
        <w:rPr>
          <w:rFonts w:ascii="David" w:hAnsi="David" w:cs="David"/>
          <w:sz w:val="28"/>
          <w:szCs w:val="28"/>
          <w:rtl/>
        </w:rPr>
        <w:t xml:space="preserve">בעדותו אסעד הופנה לסעיף 4 לתצהירו, בו טען, כי משפחת מוגרבי קיבלה את השטח בירושה מהוריהם וסביהם מימים ימימה, ונשאל, האם הוא יודע את זה, כי אמרו לו והשיב כי הוא יודע. בהמשך העיד, כי </w:t>
      </w:r>
      <w:r>
        <w:rPr>
          <w:rFonts w:ascii="David" w:hAnsi="David" w:cs="David"/>
          <w:b/>
          <w:bCs/>
          <w:sz w:val="28"/>
          <w:szCs w:val="28"/>
          <w:rtl/>
        </w:rPr>
        <w:t>אביו סיפר לו שהאדמה הזו שייכת להם</w:t>
      </w:r>
      <w:r>
        <w:rPr>
          <w:rFonts w:ascii="David" w:hAnsi="David" w:cs="David"/>
          <w:sz w:val="28"/>
          <w:szCs w:val="28"/>
          <w:rtl/>
        </w:rPr>
        <w:t xml:space="preserve"> (עמ' 32 ש' 37-39, עמ' 33 ש' 2). </w:t>
      </w:r>
      <w:r>
        <w:rPr>
          <w:rFonts w:ascii="David" w:hAnsi="David" w:cs="David"/>
          <w:b/>
          <w:bCs/>
          <w:sz w:val="28"/>
          <w:szCs w:val="28"/>
          <w:rtl/>
        </w:rPr>
        <w:t>מדובר בעדות שמועה.</w:t>
      </w:r>
      <w:r>
        <w:rPr>
          <w:rFonts w:ascii="David" w:hAnsi="David" w:cs="David"/>
          <w:sz w:val="28"/>
          <w:szCs w:val="28"/>
          <w:rtl/>
        </w:rPr>
        <w:t xml:space="preserve"> </w:t>
      </w:r>
    </w:p>
    <w:p w14:paraId="783E27D8" w14:textId="77777777" w:rsidR="00000000" w:rsidRDefault="00000000">
      <w:pPr>
        <w:pStyle w:val="a9"/>
        <w:spacing w:line="360" w:lineRule="auto"/>
        <w:jc w:val="both"/>
        <w:rPr>
          <w:rtl/>
        </w:rPr>
      </w:pPr>
      <w:r>
        <w:rPr>
          <w:rFonts w:ascii="David" w:hAnsi="David" w:cs="David"/>
          <w:sz w:val="28"/>
          <w:szCs w:val="28"/>
          <w:rtl/>
        </w:rPr>
        <w:t> </w:t>
      </w:r>
    </w:p>
    <w:p w14:paraId="038B7E49" w14:textId="77777777" w:rsidR="00000000" w:rsidRDefault="00000000">
      <w:pPr>
        <w:pStyle w:val="a9"/>
        <w:spacing w:line="360" w:lineRule="auto"/>
        <w:ind w:hanging="360"/>
        <w:jc w:val="both"/>
        <w:rPr>
          <w:rtl/>
        </w:rPr>
      </w:pPr>
      <w:r>
        <w:rPr>
          <w:rFonts w:ascii="David" w:hAnsi="David" w:cs="David"/>
          <w:sz w:val="28"/>
          <w:szCs w:val="28"/>
          <w:rtl/>
        </w:rPr>
        <w:t>80.</w:t>
      </w:r>
      <w:r>
        <w:rPr>
          <w:rFonts w:ascii="Times New Roman" w:hAnsi="Times New Roman" w:cs="Times New Roman"/>
          <w:sz w:val="14"/>
          <w:szCs w:val="14"/>
          <w:rtl/>
        </w:rPr>
        <w:t xml:space="preserve">  </w:t>
      </w:r>
      <w:r>
        <w:rPr>
          <w:rFonts w:ascii="David" w:hAnsi="David" w:cs="David"/>
          <w:sz w:val="28"/>
          <w:szCs w:val="28"/>
          <w:rtl/>
        </w:rPr>
        <w:t xml:space="preserve">כלל חשוב הוא, כי אין אדם יכול להעביר יותר ממה שיש לו. לפיכך, יש לעקוב אחר שרשרת הזכויות כדי להבטיח, כי כל רוכש רכש בתורו את הזכויות ממי שהיה בעל הזכויות בקרקע, ומשכך מי שהיה בעל הזכות למכור או להעביר את הזכויות בקרקע. "שרשרת העברות שיסודה בהעברה שאין לה תוקף, היא שרשרת שאין בכוח אף אחת מחוליותיה להעביר את הזכות המקורית" (ראה לעניין זה זנדברג, עמ' 28-30). מצאתי, כי במקרה שלפני לא עלה בידי </w:t>
      </w:r>
      <w:proofErr w:type="spellStart"/>
      <w:r>
        <w:rPr>
          <w:rFonts w:ascii="David" w:hAnsi="David" w:cs="David"/>
          <w:sz w:val="28"/>
          <w:szCs w:val="28"/>
          <w:rtl/>
        </w:rPr>
        <w:t>נידאל</w:t>
      </w:r>
      <w:proofErr w:type="spellEnd"/>
      <w:r>
        <w:rPr>
          <w:rFonts w:ascii="David" w:hAnsi="David" w:cs="David"/>
          <w:sz w:val="28"/>
          <w:szCs w:val="28"/>
          <w:rtl/>
        </w:rPr>
        <w:t xml:space="preserve"> להוכיח את שרשרת העברת הזכויות. הוצגו גרסאות סותרות באשר לאופן העברת הקרקע </w:t>
      </w:r>
      <w:proofErr w:type="spellStart"/>
      <w:r>
        <w:rPr>
          <w:rFonts w:ascii="David" w:hAnsi="David" w:cs="David"/>
          <w:sz w:val="28"/>
          <w:szCs w:val="28"/>
          <w:rtl/>
        </w:rPr>
        <w:t>לנידאל</w:t>
      </w:r>
      <w:proofErr w:type="spellEnd"/>
      <w:r>
        <w:rPr>
          <w:rFonts w:ascii="David" w:hAnsi="David" w:cs="David"/>
          <w:sz w:val="28"/>
          <w:szCs w:val="28"/>
          <w:rtl/>
        </w:rPr>
        <w:t xml:space="preserve"> ולא עלה בידי מחמוד </w:t>
      </w:r>
      <w:proofErr w:type="spellStart"/>
      <w:r>
        <w:rPr>
          <w:rFonts w:ascii="David" w:hAnsi="David" w:cs="David"/>
          <w:sz w:val="28"/>
          <w:szCs w:val="28"/>
          <w:rtl/>
        </w:rPr>
        <w:t>ונידאל</w:t>
      </w:r>
      <w:proofErr w:type="spellEnd"/>
      <w:r>
        <w:rPr>
          <w:rFonts w:ascii="David" w:hAnsi="David" w:cs="David"/>
          <w:sz w:val="28"/>
          <w:szCs w:val="28"/>
          <w:rtl/>
        </w:rPr>
        <w:t xml:space="preserve"> ליישב את הסתירות האמורות. כמו כן, אף אם תתקבל הטענה באשר להעברת הקרקע במתנה מהסב והאב </w:t>
      </w:r>
      <w:proofErr w:type="spellStart"/>
      <w:r>
        <w:rPr>
          <w:rFonts w:ascii="David" w:hAnsi="David" w:cs="David"/>
          <w:sz w:val="28"/>
          <w:szCs w:val="28"/>
          <w:rtl/>
        </w:rPr>
        <w:t>לנידאל</w:t>
      </w:r>
      <w:proofErr w:type="spellEnd"/>
      <w:r>
        <w:rPr>
          <w:rFonts w:ascii="David" w:hAnsi="David" w:cs="David"/>
          <w:sz w:val="28"/>
          <w:szCs w:val="28"/>
          <w:rtl/>
        </w:rPr>
        <w:t xml:space="preserve">, הרי שלא הוכחו זכויותיו של הסב בקרקע ומשכך לא הוכחה זכותו להעביר אותה למחמוד </w:t>
      </w:r>
      <w:proofErr w:type="spellStart"/>
      <w:r>
        <w:rPr>
          <w:rFonts w:ascii="David" w:hAnsi="David" w:cs="David"/>
          <w:sz w:val="28"/>
          <w:szCs w:val="28"/>
          <w:rtl/>
        </w:rPr>
        <w:t>ונידאל</w:t>
      </w:r>
      <w:proofErr w:type="spellEnd"/>
      <w:r>
        <w:rPr>
          <w:rFonts w:ascii="David" w:hAnsi="David" w:cs="David"/>
          <w:sz w:val="28"/>
          <w:szCs w:val="28"/>
          <w:rtl/>
        </w:rPr>
        <w:t xml:space="preserve">. </w:t>
      </w:r>
    </w:p>
    <w:p w14:paraId="197870E4" w14:textId="77777777" w:rsidR="00000000" w:rsidRDefault="00000000">
      <w:pPr>
        <w:pStyle w:val="a9"/>
        <w:spacing w:line="360" w:lineRule="auto"/>
        <w:jc w:val="both"/>
        <w:rPr>
          <w:rtl/>
        </w:rPr>
      </w:pPr>
      <w:r>
        <w:rPr>
          <w:rFonts w:ascii="David" w:hAnsi="David" w:cs="David"/>
          <w:sz w:val="28"/>
          <w:szCs w:val="28"/>
        </w:rPr>
        <w:t> </w:t>
      </w:r>
    </w:p>
    <w:p w14:paraId="3C8FA169" w14:textId="77777777" w:rsidR="00000000" w:rsidRDefault="00000000">
      <w:pPr>
        <w:pStyle w:val="a9"/>
        <w:spacing w:line="360" w:lineRule="auto"/>
        <w:ind w:hanging="360"/>
        <w:jc w:val="both"/>
        <w:rPr>
          <w:rtl/>
        </w:rPr>
      </w:pPr>
      <w:r>
        <w:rPr>
          <w:rFonts w:ascii="David" w:hAnsi="David" w:cs="David"/>
          <w:sz w:val="28"/>
          <w:szCs w:val="28"/>
          <w:rtl/>
        </w:rPr>
        <w:t>81.</w:t>
      </w:r>
      <w:r>
        <w:rPr>
          <w:rFonts w:ascii="Times New Roman" w:hAnsi="Times New Roman" w:cs="Times New Roman"/>
          <w:sz w:val="14"/>
          <w:szCs w:val="14"/>
          <w:rtl/>
        </w:rPr>
        <w:t xml:space="preserve">  </w:t>
      </w:r>
      <w:r>
        <w:rPr>
          <w:rFonts w:ascii="David" w:hAnsi="David" w:cs="David"/>
          <w:sz w:val="28"/>
          <w:szCs w:val="28"/>
          <w:rtl/>
        </w:rPr>
        <w:t xml:space="preserve">אציין, כי </w:t>
      </w:r>
      <w:r>
        <w:rPr>
          <w:rFonts w:ascii="David" w:hAnsi="David" w:cs="David"/>
          <w:b/>
          <w:bCs/>
          <w:sz w:val="28"/>
          <w:szCs w:val="28"/>
          <w:rtl/>
        </w:rPr>
        <w:t xml:space="preserve">ככל שהיה עולה בידי </w:t>
      </w:r>
      <w:proofErr w:type="spellStart"/>
      <w:r>
        <w:rPr>
          <w:rFonts w:ascii="David" w:hAnsi="David" w:cs="David"/>
          <w:b/>
          <w:bCs/>
          <w:sz w:val="28"/>
          <w:szCs w:val="28"/>
          <w:rtl/>
        </w:rPr>
        <w:t>נידאל</w:t>
      </w:r>
      <w:proofErr w:type="spellEnd"/>
      <w:r>
        <w:rPr>
          <w:rFonts w:ascii="David" w:hAnsi="David" w:cs="David"/>
          <w:b/>
          <w:bCs/>
          <w:sz w:val="28"/>
          <w:szCs w:val="28"/>
          <w:rtl/>
        </w:rPr>
        <w:t xml:space="preserve"> להוכיח את טענתו באשר להתיישנות רוכשת הוא לא היה נדרש להוכיח, כי קיבל את הקרקע מבעל הזכויות בה לשם הוכחת הבעלות בקרקע.</w:t>
      </w:r>
      <w:r>
        <w:rPr>
          <w:rFonts w:ascii="David" w:hAnsi="David" w:cs="David"/>
          <w:sz w:val="28"/>
          <w:szCs w:val="28"/>
          <w:rtl/>
        </w:rPr>
        <w:t xml:space="preserve"> אולם, כאמור לא עלה בידי </w:t>
      </w:r>
      <w:proofErr w:type="spellStart"/>
      <w:r>
        <w:rPr>
          <w:rFonts w:ascii="David" w:hAnsi="David" w:cs="David"/>
          <w:sz w:val="28"/>
          <w:szCs w:val="28"/>
          <w:rtl/>
        </w:rPr>
        <w:t>נידאל</w:t>
      </w:r>
      <w:proofErr w:type="spellEnd"/>
      <w:r>
        <w:rPr>
          <w:rFonts w:ascii="David" w:hAnsi="David" w:cs="David"/>
          <w:sz w:val="28"/>
          <w:szCs w:val="28"/>
          <w:rtl/>
        </w:rPr>
        <w:t xml:space="preserve"> להרים את הנטל הדרוש. יתרה מזאת, הסתירה בין גרסאותיו השונות בעניין האמור משליכה על מהימנותו.</w:t>
      </w:r>
    </w:p>
    <w:p w14:paraId="6D301707" w14:textId="77777777" w:rsidR="00000000" w:rsidRDefault="00000000">
      <w:pPr>
        <w:pStyle w:val="a9"/>
        <w:spacing w:line="360" w:lineRule="auto"/>
        <w:jc w:val="both"/>
        <w:rPr>
          <w:rtl/>
        </w:rPr>
      </w:pPr>
      <w:r>
        <w:rPr>
          <w:rFonts w:ascii="David" w:hAnsi="David" w:cs="David"/>
          <w:sz w:val="28"/>
          <w:szCs w:val="28"/>
        </w:rPr>
        <w:t> </w:t>
      </w:r>
    </w:p>
    <w:p w14:paraId="68F0583C" w14:textId="77777777" w:rsidR="00000000" w:rsidRDefault="00000000">
      <w:pPr>
        <w:pStyle w:val="a9"/>
        <w:spacing w:line="360" w:lineRule="auto"/>
        <w:ind w:hanging="360"/>
        <w:jc w:val="both"/>
        <w:rPr>
          <w:rtl/>
        </w:rPr>
      </w:pPr>
      <w:r>
        <w:rPr>
          <w:rFonts w:ascii="David" w:hAnsi="David" w:cs="David"/>
          <w:sz w:val="28"/>
          <w:szCs w:val="28"/>
          <w:rtl/>
        </w:rPr>
        <w:t>82.</w:t>
      </w:r>
      <w:r>
        <w:rPr>
          <w:rFonts w:ascii="Times New Roman" w:hAnsi="Times New Roman" w:cs="Times New Roman"/>
          <w:sz w:val="14"/>
          <w:szCs w:val="14"/>
          <w:rtl/>
        </w:rPr>
        <w:t xml:space="preserve">  </w:t>
      </w:r>
      <w:r>
        <w:rPr>
          <w:rFonts w:ascii="David" w:hAnsi="David" w:cs="David"/>
          <w:sz w:val="28"/>
          <w:szCs w:val="28"/>
          <w:rtl/>
        </w:rPr>
        <w:t xml:space="preserve">בסיכומיו טען </w:t>
      </w:r>
      <w:proofErr w:type="spellStart"/>
      <w:r>
        <w:rPr>
          <w:rFonts w:ascii="David" w:hAnsi="David" w:cs="David"/>
          <w:sz w:val="28"/>
          <w:szCs w:val="28"/>
          <w:rtl/>
        </w:rPr>
        <w:t>נידאל</w:t>
      </w:r>
      <w:proofErr w:type="spellEnd"/>
      <w:r>
        <w:rPr>
          <w:rFonts w:ascii="David" w:hAnsi="David" w:cs="David"/>
          <w:sz w:val="28"/>
          <w:szCs w:val="28"/>
          <w:rtl/>
        </w:rPr>
        <w:t xml:space="preserve">, כי הוא הוכיח את זכותו בשטח כאמור באישור המועצה המקומית שצורף לתיק ההסדר. ברי, כי אין לקבל טענה זו. </w:t>
      </w:r>
      <w:r>
        <w:rPr>
          <w:rFonts w:ascii="David" w:hAnsi="David" w:cs="David"/>
          <w:b/>
          <w:bCs/>
          <w:sz w:val="28"/>
          <w:szCs w:val="28"/>
          <w:rtl/>
        </w:rPr>
        <w:t xml:space="preserve">המועצה אינה קובעת בעלות בקרקע ואין באישור שלה כדי לחזק את גרסתו של </w:t>
      </w:r>
      <w:proofErr w:type="spellStart"/>
      <w:r>
        <w:rPr>
          <w:rFonts w:ascii="David" w:hAnsi="David" w:cs="David"/>
          <w:b/>
          <w:bCs/>
          <w:sz w:val="28"/>
          <w:szCs w:val="28"/>
          <w:rtl/>
        </w:rPr>
        <w:t>נידאל</w:t>
      </w:r>
      <w:proofErr w:type="spellEnd"/>
      <w:r>
        <w:rPr>
          <w:rFonts w:ascii="David" w:hAnsi="David" w:cs="David"/>
          <w:b/>
          <w:bCs/>
          <w:sz w:val="28"/>
          <w:szCs w:val="28"/>
          <w:rtl/>
        </w:rPr>
        <w:t xml:space="preserve"> או ללמד על זכויותיו בקרקע. </w:t>
      </w:r>
    </w:p>
    <w:p w14:paraId="6775D6D4" w14:textId="77777777" w:rsidR="00000000" w:rsidRDefault="00000000">
      <w:pPr>
        <w:pStyle w:val="a9"/>
        <w:spacing w:line="360" w:lineRule="auto"/>
        <w:jc w:val="both"/>
        <w:rPr>
          <w:rtl/>
        </w:rPr>
      </w:pPr>
      <w:r>
        <w:rPr>
          <w:rFonts w:ascii="David" w:hAnsi="David" w:cs="David"/>
          <w:sz w:val="28"/>
          <w:szCs w:val="28"/>
        </w:rPr>
        <w:t> </w:t>
      </w:r>
    </w:p>
    <w:p w14:paraId="2EBF6579" w14:textId="77777777" w:rsidR="00000000" w:rsidRDefault="00000000">
      <w:pPr>
        <w:pStyle w:val="a9"/>
        <w:spacing w:line="360" w:lineRule="auto"/>
        <w:ind w:hanging="360"/>
        <w:jc w:val="both"/>
        <w:rPr>
          <w:rtl/>
        </w:rPr>
      </w:pPr>
      <w:r>
        <w:rPr>
          <w:rFonts w:ascii="David" w:hAnsi="David" w:cs="David"/>
          <w:sz w:val="28"/>
          <w:szCs w:val="28"/>
          <w:rtl/>
        </w:rPr>
        <w:t>83.</w:t>
      </w:r>
      <w:r>
        <w:rPr>
          <w:rFonts w:ascii="Times New Roman" w:hAnsi="Times New Roman" w:cs="Times New Roman"/>
          <w:sz w:val="14"/>
          <w:szCs w:val="14"/>
          <w:rtl/>
        </w:rPr>
        <w:t xml:space="preserve">  </w:t>
      </w:r>
      <w:r>
        <w:rPr>
          <w:rFonts w:ascii="David" w:hAnsi="David" w:cs="David"/>
          <w:sz w:val="28"/>
          <w:szCs w:val="28"/>
          <w:rtl/>
        </w:rPr>
        <w:t xml:space="preserve">אלוף נשאלה, האם היה מפקח במקום אשר נתן דוח </w:t>
      </w:r>
      <w:proofErr w:type="spellStart"/>
      <w:r>
        <w:rPr>
          <w:rFonts w:ascii="David" w:hAnsi="David" w:cs="David"/>
          <w:sz w:val="28"/>
          <w:szCs w:val="28"/>
          <w:rtl/>
        </w:rPr>
        <w:t>לרמ"י</w:t>
      </w:r>
      <w:proofErr w:type="spellEnd"/>
      <w:r>
        <w:rPr>
          <w:rFonts w:ascii="David" w:hAnsi="David" w:cs="David"/>
          <w:sz w:val="28"/>
          <w:szCs w:val="28"/>
          <w:rtl/>
        </w:rPr>
        <w:t xml:space="preserve"> לגבי המצב בשטח והשיבה, כי לא איתרה פיקוח לגבי החלקה הספציפית (עמ' 4 ש' 32-36). לטענתה, אף אם יהיה מפקח היום זה פחות רלוונטי לעניין הוכחת הבעלות, היות ולא בודקים את השטח היום אלא לפני המון שנים, ומסקנותיו של מפקח היום יהיו רלוונטיות להיום ולא להוכחת הבעלות בהתאם לשנים הרלוונטיות (עמ' 5 ש' 33-39, עמ' 6 ש' 1-2). ברי, כי העדר פעולות פיקוח מצד </w:t>
      </w:r>
      <w:proofErr w:type="spellStart"/>
      <w:r>
        <w:rPr>
          <w:rFonts w:ascii="David" w:hAnsi="David" w:cs="David"/>
          <w:sz w:val="28"/>
          <w:szCs w:val="28"/>
          <w:rtl/>
        </w:rPr>
        <w:t>רמ"י</w:t>
      </w:r>
      <w:proofErr w:type="spellEnd"/>
      <w:r>
        <w:rPr>
          <w:rFonts w:ascii="David" w:hAnsi="David" w:cs="David"/>
          <w:sz w:val="28"/>
          <w:szCs w:val="28"/>
          <w:rtl/>
        </w:rPr>
        <w:t xml:space="preserve"> אין בו כדי לתמוך בטענתו של </w:t>
      </w:r>
      <w:proofErr w:type="spellStart"/>
      <w:r>
        <w:rPr>
          <w:rFonts w:ascii="David" w:hAnsi="David" w:cs="David"/>
          <w:sz w:val="28"/>
          <w:szCs w:val="28"/>
          <w:rtl/>
        </w:rPr>
        <w:t>נידאל</w:t>
      </w:r>
      <w:proofErr w:type="spellEnd"/>
      <w:r>
        <w:rPr>
          <w:rFonts w:ascii="David" w:hAnsi="David" w:cs="David"/>
          <w:sz w:val="28"/>
          <w:szCs w:val="28"/>
          <w:rtl/>
        </w:rPr>
        <w:t xml:space="preserve"> בנוגע לזכויותיו בקרקע.</w:t>
      </w:r>
    </w:p>
    <w:p w14:paraId="7FA4A05B" w14:textId="77777777" w:rsidR="00000000" w:rsidRDefault="00000000">
      <w:pPr>
        <w:pStyle w:val="a9"/>
        <w:spacing w:line="360" w:lineRule="auto"/>
        <w:jc w:val="both"/>
        <w:rPr>
          <w:rtl/>
        </w:rPr>
      </w:pPr>
      <w:r>
        <w:rPr>
          <w:rFonts w:ascii="David" w:hAnsi="David" w:cs="David"/>
          <w:sz w:val="28"/>
          <w:szCs w:val="28"/>
        </w:rPr>
        <w:t> </w:t>
      </w:r>
    </w:p>
    <w:p w14:paraId="69A8B53F" w14:textId="77777777" w:rsidR="00000000" w:rsidRDefault="00000000">
      <w:pPr>
        <w:pStyle w:val="a9"/>
        <w:spacing w:line="360" w:lineRule="auto"/>
        <w:ind w:hanging="360"/>
        <w:jc w:val="both"/>
        <w:rPr>
          <w:rtl/>
        </w:rPr>
      </w:pPr>
      <w:r>
        <w:rPr>
          <w:rFonts w:ascii="David" w:hAnsi="David" w:cs="David"/>
          <w:sz w:val="28"/>
          <w:szCs w:val="28"/>
          <w:rtl/>
        </w:rPr>
        <w:t>84.</w:t>
      </w:r>
      <w:r>
        <w:rPr>
          <w:rFonts w:ascii="Times New Roman" w:hAnsi="Times New Roman" w:cs="Times New Roman"/>
          <w:sz w:val="14"/>
          <w:szCs w:val="14"/>
          <w:rtl/>
        </w:rPr>
        <w:t xml:space="preserve">  </w:t>
      </w:r>
      <w:r>
        <w:rPr>
          <w:rFonts w:ascii="David" w:hAnsi="David" w:cs="David"/>
          <w:sz w:val="28"/>
          <w:szCs w:val="28"/>
          <w:rtl/>
        </w:rPr>
        <w:t xml:space="preserve">לאור כל המפורט לעיל מצאתי, כי </w:t>
      </w:r>
      <w:proofErr w:type="spellStart"/>
      <w:r>
        <w:rPr>
          <w:rFonts w:ascii="David" w:hAnsi="David" w:cs="David"/>
          <w:b/>
          <w:bCs/>
          <w:sz w:val="28"/>
          <w:szCs w:val="28"/>
          <w:rtl/>
        </w:rPr>
        <w:t>נידאל</w:t>
      </w:r>
      <w:proofErr w:type="spellEnd"/>
      <w:r>
        <w:rPr>
          <w:rFonts w:ascii="David" w:hAnsi="David" w:cs="David"/>
          <w:b/>
          <w:bCs/>
          <w:sz w:val="28"/>
          <w:szCs w:val="28"/>
          <w:rtl/>
        </w:rPr>
        <w:t xml:space="preserve"> לא עמד בנטל ההוכחה המוטל על כתפיו.</w:t>
      </w:r>
      <w:r>
        <w:rPr>
          <w:rFonts w:ascii="David" w:hAnsi="David" w:cs="David"/>
          <w:sz w:val="28"/>
          <w:szCs w:val="28"/>
          <w:rtl/>
        </w:rPr>
        <w:t xml:space="preserve"> עדותו ועדויות העדים מטעמו לא הותירו עליי רושם אמין ומהימן. בעדויות אלו נתגלו סתירות מהותיות היורדות לשורשו של עניין ובחלק מהמקרים מדובר בעדויות שמועה או סברה או בניסיונות התחמקות של העדים מלהשיב לשאלות שנשאלו. אין גם להתעלם מהעובדה שמחמוד הוא בעל עניין בתוצאות ההליך בהיותו אביו של </w:t>
      </w:r>
      <w:proofErr w:type="spellStart"/>
      <w:r>
        <w:rPr>
          <w:rFonts w:ascii="David" w:hAnsi="David" w:cs="David"/>
          <w:sz w:val="28"/>
          <w:szCs w:val="28"/>
          <w:rtl/>
        </w:rPr>
        <w:t>נידאל</w:t>
      </w:r>
      <w:proofErr w:type="spellEnd"/>
      <w:r>
        <w:rPr>
          <w:rFonts w:ascii="David" w:hAnsi="David" w:cs="David"/>
          <w:sz w:val="28"/>
          <w:szCs w:val="28"/>
          <w:rtl/>
        </w:rPr>
        <w:t xml:space="preserve">. בנוסף, חוות דעתו של כוכבא עדיפה בעיניי על זו של מוגרבי, אשר אף הוא קרוב משפחה של </w:t>
      </w:r>
      <w:proofErr w:type="spellStart"/>
      <w:r>
        <w:rPr>
          <w:rFonts w:ascii="David" w:hAnsi="David" w:cs="David"/>
          <w:sz w:val="28"/>
          <w:szCs w:val="28"/>
          <w:rtl/>
        </w:rPr>
        <w:t>נידאל</w:t>
      </w:r>
      <w:proofErr w:type="spellEnd"/>
      <w:r>
        <w:rPr>
          <w:rFonts w:ascii="David" w:hAnsi="David" w:cs="David"/>
          <w:sz w:val="28"/>
          <w:szCs w:val="28"/>
          <w:rtl/>
        </w:rPr>
        <w:t xml:space="preserve">- בן דודו. מחוות דעתו ועדותו של מוגרבי עולה, כי לא פעם הוא הסתמך על השערות וסברות ולא על נתונים שעולים מהתצלום, כפי שנדרש לעשות מפענח תצלומי אוויר. כמו כן, אף עדותו של מוגרבי מחזקת את הקביעה לפיה לא הוכח עיבוד בהיקף הדרוש בשנים הרלוונטיות, כמפורט לעיל. בנוסף, </w:t>
      </w:r>
      <w:proofErr w:type="spellStart"/>
      <w:r>
        <w:rPr>
          <w:rFonts w:ascii="David" w:hAnsi="David" w:cs="David"/>
          <w:sz w:val="28"/>
          <w:szCs w:val="28"/>
          <w:rtl/>
        </w:rPr>
        <w:t>נידאל</w:t>
      </w:r>
      <w:proofErr w:type="spellEnd"/>
      <w:r>
        <w:rPr>
          <w:rFonts w:ascii="David" w:hAnsi="David" w:cs="David"/>
          <w:sz w:val="28"/>
          <w:szCs w:val="28"/>
          <w:rtl/>
        </w:rPr>
        <w:t xml:space="preserve"> עצמו אישר, כי בשנת 1976 60% מהחלקה לא היה מעובד. </w:t>
      </w:r>
      <w:r>
        <w:rPr>
          <w:rFonts w:ascii="David" w:hAnsi="David" w:cs="David"/>
          <w:b/>
          <w:bCs/>
          <w:sz w:val="28"/>
          <w:szCs w:val="28"/>
          <w:rtl/>
        </w:rPr>
        <w:t xml:space="preserve">לא עלה בידי </w:t>
      </w:r>
      <w:proofErr w:type="spellStart"/>
      <w:r>
        <w:rPr>
          <w:rFonts w:ascii="David" w:hAnsi="David" w:cs="David"/>
          <w:b/>
          <w:bCs/>
          <w:sz w:val="28"/>
          <w:szCs w:val="28"/>
          <w:rtl/>
        </w:rPr>
        <w:t>נידאל</w:t>
      </w:r>
      <w:proofErr w:type="spellEnd"/>
      <w:r>
        <w:rPr>
          <w:rFonts w:ascii="David" w:hAnsi="David" w:cs="David"/>
          <w:b/>
          <w:bCs/>
          <w:sz w:val="28"/>
          <w:szCs w:val="28"/>
          <w:rtl/>
        </w:rPr>
        <w:t xml:space="preserve"> להוכיח, כי עיבד את הקרקע באופן רציף ובהיקף הנדרש בשנים הרלוונטיות. משכך, לא עלה בידו להוכיח את בעלותו בקרקע מכוח התיישנות רוכשת. </w:t>
      </w:r>
    </w:p>
    <w:p w14:paraId="083E2B33" w14:textId="77777777" w:rsidR="00000000" w:rsidRDefault="00000000">
      <w:pPr>
        <w:bidi/>
        <w:spacing w:line="360" w:lineRule="auto"/>
        <w:jc w:val="both"/>
        <w:rPr>
          <w:rtl/>
        </w:rPr>
      </w:pPr>
      <w:r>
        <w:rPr>
          <w:rFonts w:ascii="David" w:hAnsi="David" w:cs="David"/>
          <w:sz w:val="28"/>
          <w:szCs w:val="28"/>
        </w:rPr>
        <w:t> </w:t>
      </w:r>
    </w:p>
    <w:p w14:paraId="540BF9ED" w14:textId="77777777" w:rsidR="00000000" w:rsidRDefault="00000000">
      <w:pPr>
        <w:bidi/>
        <w:spacing w:line="360" w:lineRule="auto"/>
        <w:jc w:val="both"/>
        <w:rPr>
          <w:rtl/>
        </w:rPr>
      </w:pPr>
      <w:r>
        <w:rPr>
          <w:rFonts w:ascii="David" w:hAnsi="David" w:cs="David"/>
          <w:sz w:val="28"/>
          <w:szCs w:val="28"/>
          <w:u w:val="single"/>
          <w:rtl/>
        </w:rPr>
        <w:t>בעלות המדינה בקרקע</w:t>
      </w:r>
    </w:p>
    <w:p w14:paraId="6A7FCDFD" w14:textId="77777777" w:rsidR="00000000" w:rsidRDefault="00000000">
      <w:pPr>
        <w:bidi/>
        <w:spacing w:line="360" w:lineRule="auto"/>
        <w:jc w:val="both"/>
        <w:rPr>
          <w:rtl/>
        </w:rPr>
      </w:pPr>
      <w:r>
        <w:rPr>
          <w:rFonts w:ascii="David" w:hAnsi="David" w:cs="David"/>
          <w:sz w:val="28"/>
          <w:szCs w:val="28"/>
          <w:rtl/>
        </w:rPr>
        <w:t> </w:t>
      </w:r>
    </w:p>
    <w:p w14:paraId="440E5B65" w14:textId="77777777" w:rsidR="00000000" w:rsidRDefault="00000000">
      <w:pPr>
        <w:pStyle w:val="a9"/>
        <w:spacing w:line="360" w:lineRule="auto"/>
        <w:ind w:hanging="360"/>
        <w:jc w:val="both"/>
        <w:rPr>
          <w:rtl/>
        </w:rPr>
      </w:pPr>
      <w:r>
        <w:rPr>
          <w:rFonts w:ascii="David" w:hAnsi="David" w:cs="David"/>
          <w:sz w:val="28"/>
          <w:szCs w:val="28"/>
          <w:rtl/>
        </w:rPr>
        <w:t>85.</w:t>
      </w:r>
      <w:r>
        <w:rPr>
          <w:rFonts w:ascii="Times New Roman" w:hAnsi="Times New Roman" w:cs="Times New Roman"/>
          <w:sz w:val="14"/>
          <w:szCs w:val="14"/>
          <w:rtl/>
        </w:rPr>
        <w:t xml:space="preserve">  </w:t>
      </w:r>
      <w:r>
        <w:rPr>
          <w:rFonts w:ascii="David" w:hAnsi="David" w:cs="David"/>
          <w:sz w:val="28"/>
          <w:szCs w:val="28"/>
          <w:rtl/>
        </w:rPr>
        <w:t>כאמור, חוק רמת הגולן החיל את החוק הישראלי ברמת הגולן ממועד חקיקתו בשנת 1981. לפני החלת החוק הישראלי והחל משנת 1967 הוחל ברמת הגולן משטר צבאי במסגרתו הוצאו צווים רלוונטיים לענייני מקרקעין.</w:t>
      </w:r>
      <w:r>
        <w:rPr>
          <w:rFonts w:ascii="David" w:hAnsi="David" w:cs="David"/>
          <w:b/>
          <w:bCs/>
          <w:sz w:val="28"/>
          <w:szCs w:val="28"/>
          <w:rtl/>
        </w:rPr>
        <w:t xml:space="preserve"> </w:t>
      </w:r>
      <w:r>
        <w:rPr>
          <w:rFonts w:ascii="David" w:hAnsi="David" w:cs="David"/>
          <w:sz w:val="28"/>
          <w:szCs w:val="28"/>
          <w:rtl/>
        </w:rPr>
        <w:t xml:space="preserve">ביניהם צו מס' 21 במסגרתו נקבע, כי </w:t>
      </w:r>
      <w:r>
        <w:rPr>
          <w:rFonts w:ascii="David" w:hAnsi="David" w:cs="David"/>
          <w:b/>
          <w:bCs/>
          <w:sz w:val="28"/>
          <w:szCs w:val="28"/>
          <w:rtl/>
        </w:rPr>
        <w:t xml:space="preserve">רכוש אשר ביום הקובע היה שייך למדינת אויב הוא רכוש ממשלתי. </w:t>
      </w:r>
    </w:p>
    <w:p w14:paraId="75D50E86" w14:textId="77777777" w:rsidR="00000000" w:rsidRDefault="00000000">
      <w:pPr>
        <w:pStyle w:val="a9"/>
        <w:spacing w:line="360" w:lineRule="auto"/>
        <w:jc w:val="both"/>
        <w:rPr>
          <w:rtl/>
        </w:rPr>
      </w:pPr>
      <w:r>
        <w:rPr>
          <w:rFonts w:ascii="David" w:hAnsi="David" w:cs="David"/>
          <w:b/>
          <w:bCs/>
          <w:sz w:val="28"/>
          <w:szCs w:val="28"/>
          <w:rtl/>
        </w:rPr>
        <w:t> </w:t>
      </w:r>
    </w:p>
    <w:p w14:paraId="099B2CE9" w14:textId="77777777" w:rsidR="00000000" w:rsidRDefault="00000000">
      <w:pPr>
        <w:pStyle w:val="a9"/>
        <w:spacing w:line="360" w:lineRule="auto"/>
        <w:ind w:hanging="360"/>
        <w:jc w:val="both"/>
        <w:rPr>
          <w:rtl/>
        </w:rPr>
      </w:pPr>
      <w:r>
        <w:rPr>
          <w:rFonts w:ascii="David" w:hAnsi="David" w:cs="David"/>
          <w:sz w:val="28"/>
          <w:szCs w:val="28"/>
          <w:rtl/>
        </w:rPr>
        <w:t>86.</w:t>
      </w:r>
      <w:r>
        <w:rPr>
          <w:rFonts w:ascii="Times New Roman" w:hAnsi="Times New Roman" w:cs="Times New Roman"/>
          <w:sz w:val="14"/>
          <w:szCs w:val="14"/>
          <w:rtl/>
        </w:rPr>
        <w:t xml:space="preserve">  </w:t>
      </w:r>
      <w:r>
        <w:rPr>
          <w:rFonts w:ascii="David" w:hAnsi="David" w:cs="David"/>
          <w:sz w:val="28"/>
          <w:szCs w:val="28"/>
          <w:rtl/>
        </w:rPr>
        <w:t xml:space="preserve">כפי שפורט לעיל, קרקע מירי היא קרקע שהבעלות בה בהתאם למשטר הקרקעות העות'מני היא בבעלות המדינה. משכך, רק המדינה הייתה יכולה להקצות קרקע זו, באמצעות קושאן. </w:t>
      </w:r>
      <w:r>
        <w:rPr>
          <w:rFonts w:ascii="David" w:hAnsi="David" w:cs="David"/>
          <w:b/>
          <w:bCs/>
          <w:sz w:val="28"/>
          <w:szCs w:val="28"/>
          <w:rtl/>
        </w:rPr>
        <w:t>בהיותה קרקע בלתי מוקצית, הרי שהייתה שייכת למשטר ובהתאם לצו 21 היא רכוש ממשלתי.</w:t>
      </w:r>
    </w:p>
    <w:p w14:paraId="21168E6F" w14:textId="77777777" w:rsidR="00000000" w:rsidRDefault="00000000">
      <w:pPr>
        <w:pStyle w:val="a9"/>
        <w:spacing w:line="360" w:lineRule="auto"/>
        <w:jc w:val="both"/>
        <w:rPr>
          <w:rtl/>
        </w:rPr>
      </w:pPr>
      <w:r>
        <w:rPr>
          <w:rFonts w:ascii="David" w:hAnsi="David" w:cs="David"/>
          <w:sz w:val="28"/>
          <w:szCs w:val="28"/>
        </w:rPr>
        <w:t> </w:t>
      </w:r>
    </w:p>
    <w:p w14:paraId="7962FD1B" w14:textId="77777777" w:rsidR="00000000" w:rsidRDefault="00000000">
      <w:pPr>
        <w:pStyle w:val="a9"/>
        <w:spacing w:line="360" w:lineRule="auto"/>
        <w:ind w:hanging="360"/>
        <w:jc w:val="both"/>
        <w:rPr>
          <w:rtl/>
        </w:rPr>
      </w:pPr>
      <w:r>
        <w:rPr>
          <w:rFonts w:ascii="David" w:hAnsi="David" w:cs="David"/>
          <w:sz w:val="28"/>
          <w:szCs w:val="28"/>
          <w:rtl/>
        </w:rPr>
        <w:t>87.</w:t>
      </w:r>
      <w:r>
        <w:rPr>
          <w:rFonts w:ascii="Times New Roman" w:hAnsi="Times New Roman" w:cs="Times New Roman"/>
          <w:sz w:val="14"/>
          <w:szCs w:val="14"/>
          <w:rtl/>
        </w:rPr>
        <w:t xml:space="preserve">  </w:t>
      </w:r>
      <w:r>
        <w:rPr>
          <w:rFonts w:ascii="David" w:hAnsi="David" w:cs="David"/>
          <w:sz w:val="28"/>
          <w:szCs w:val="28"/>
          <w:rtl/>
        </w:rPr>
        <w:t xml:space="preserve">בסיכומיו טען </w:t>
      </w:r>
      <w:proofErr w:type="spellStart"/>
      <w:r>
        <w:rPr>
          <w:rFonts w:ascii="David" w:hAnsi="David" w:cs="David"/>
          <w:sz w:val="28"/>
          <w:szCs w:val="28"/>
          <w:rtl/>
        </w:rPr>
        <w:t>נידאל</w:t>
      </w:r>
      <w:proofErr w:type="spellEnd"/>
      <w:r>
        <w:rPr>
          <w:rFonts w:ascii="David" w:hAnsi="David" w:cs="David"/>
          <w:sz w:val="28"/>
          <w:szCs w:val="28"/>
          <w:rtl/>
        </w:rPr>
        <w:t xml:space="preserve">, כי מאחר ולא ניתנה תעודת הקניה ע"י </w:t>
      </w:r>
      <w:proofErr w:type="spellStart"/>
      <w:r>
        <w:rPr>
          <w:rFonts w:ascii="David" w:hAnsi="David" w:cs="David"/>
          <w:sz w:val="28"/>
          <w:szCs w:val="28"/>
          <w:rtl/>
        </w:rPr>
        <w:t>האנ"נ</w:t>
      </w:r>
      <w:proofErr w:type="spellEnd"/>
      <w:r>
        <w:rPr>
          <w:rFonts w:ascii="David" w:hAnsi="David" w:cs="David"/>
          <w:sz w:val="28"/>
          <w:szCs w:val="28"/>
          <w:rtl/>
        </w:rPr>
        <w:t xml:space="preserve"> לקרקע, הרי שאין למדינה זכות בה מאחר והיא רכוש פרטי. בעניין זה אציין, כי </w:t>
      </w:r>
      <w:r>
        <w:rPr>
          <w:rFonts w:ascii="David" w:hAnsi="David" w:cs="David"/>
          <w:b/>
          <w:bCs/>
          <w:sz w:val="28"/>
          <w:szCs w:val="28"/>
          <w:rtl/>
        </w:rPr>
        <w:t xml:space="preserve">העובדה שלא מדובר בנכס של נפקד אין משמעה, כי מדובר בנכס בבעלות פרטית ואין בה כדי לשלול את טענת </w:t>
      </w:r>
      <w:proofErr w:type="spellStart"/>
      <w:r>
        <w:rPr>
          <w:rFonts w:ascii="David" w:hAnsi="David" w:cs="David"/>
          <w:b/>
          <w:bCs/>
          <w:sz w:val="28"/>
          <w:szCs w:val="28"/>
          <w:rtl/>
        </w:rPr>
        <w:t>רמ"י</w:t>
      </w:r>
      <w:proofErr w:type="spellEnd"/>
      <w:r>
        <w:rPr>
          <w:rFonts w:ascii="David" w:hAnsi="David" w:cs="David"/>
          <w:b/>
          <w:bCs/>
          <w:sz w:val="28"/>
          <w:szCs w:val="28"/>
          <w:rtl/>
        </w:rPr>
        <w:t>, כי מדובר בנכסי מדינה.</w:t>
      </w:r>
      <w:r>
        <w:rPr>
          <w:rFonts w:ascii="David" w:hAnsi="David" w:cs="David"/>
          <w:sz w:val="28"/>
          <w:szCs w:val="28"/>
          <w:rtl/>
        </w:rPr>
        <w:t xml:space="preserve"> כאמור, לא עלה בידי </w:t>
      </w:r>
      <w:proofErr w:type="spellStart"/>
      <w:r>
        <w:rPr>
          <w:rFonts w:ascii="David" w:hAnsi="David" w:cs="David"/>
          <w:sz w:val="28"/>
          <w:szCs w:val="28"/>
          <w:rtl/>
        </w:rPr>
        <w:t>נידאל</w:t>
      </w:r>
      <w:proofErr w:type="spellEnd"/>
      <w:r>
        <w:rPr>
          <w:rFonts w:ascii="David" w:hAnsi="David" w:cs="David"/>
          <w:sz w:val="28"/>
          <w:szCs w:val="28"/>
          <w:rtl/>
        </w:rPr>
        <w:t xml:space="preserve"> להוכיח את טענותיו לזכויותיו בקרקע. עוד טען </w:t>
      </w:r>
      <w:proofErr w:type="spellStart"/>
      <w:r>
        <w:rPr>
          <w:rFonts w:ascii="David" w:hAnsi="David" w:cs="David"/>
          <w:sz w:val="28"/>
          <w:szCs w:val="28"/>
          <w:rtl/>
        </w:rPr>
        <w:t>נידאל</w:t>
      </w:r>
      <w:proofErr w:type="spellEnd"/>
      <w:r>
        <w:rPr>
          <w:rFonts w:ascii="David" w:hAnsi="David" w:cs="David"/>
          <w:sz w:val="28"/>
          <w:szCs w:val="28"/>
          <w:rtl/>
        </w:rPr>
        <w:t xml:space="preserve"> בסיכומיו, כי המדינה אינה בעלת הקניין וכי אלוף העידה שהקרקע לא רשומה על שם המדינה. בעניין זה יש לציין, כי הקרקע גם לא רשומה על שם </w:t>
      </w:r>
      <w:proofErr w:type="spellStart"/>
      <w:r>
        <w:rPr>
          <w:rFonts w:ascii="David" w:hAnsi="David" w:cs="David"/>
          <w:sz w:val="28"/>
          <w:szCs w:val="28"/>
          <w:rtl/>
        </w:rPr>
        <w:t>נידאל</w:t>
      </w:r>
      <w:proofErr w:type="spellEnd"/>
      <w:r>
        <w:rPr>
          <w:rFonts w:ascii="David" w:hAnsi="David" w:cs="David"/>
          <w:sz w:val="28"/>
          <w:szCs w:val="28"/>
          <w:rtl/>
        </w:rPr>
        <w:t xml:space="preserve"> וכי טרם נעשה רישום ובמסגרת הליך ההסדר יש להכריע בשאלת הבעלות בקרקע. לפיכך, </w:t>
      </w:r>
      <w:r>
        <w:rPr>
          <w:rFonts w:ascii="David" w:hAnsi="David" w:cs="David"/>
          <w:b/>
          <w:bCs/>
          <w:sz w:val="28"/>
          <w:szCs w:val="28"/>
          <w:rtl/>
        </w:rPr>
        <w:t xml:space="preserve">העדר הרישום אינו בו כדי להוכיח, כי המדינה אינה בעלת הקרקע אלא </w:t>
      </w:r>
      <w:proofErr w:type="spellStart"/>
      <w:r>
        <w:rPr>
          <w:rFonts w:ascii="David" w:hAnsi="David" w:cs="David"/>
          <w:b/>
          <w:bCs/>
          <w:sz w:val="28"/>
          <w:szCs w:val="28"/>
          <w:rtl/>
        </w:rPr>
        <w:t>נידאל</w:t>
      </w:r>
      <w:proofErr w:type="spellEnd"/>
      <w:r>
        <w:rPr>
          <w:rFonts w:ascii="David" w:hAnsi="David" w:cs="David"/>
          <w:b/>
          <w:bCs/>
          <w:sz w:val="28"/>
          <w:szCs w:val="28"/>
          <w:rtl/>
        </w:rPr>
        <w:t>, כטענתו.</w:t>
      </w:r>
    </w:p>
    <w:p w14:paraId="6594EB45" w14:textId="77777777" w:rsidR="00000000" w:rsidRDefault="00000000">
      <w:pPr>
        <w:pStyle w:val="a9"/>
        <w:spacing w:line="360" w:lineRule="auto"/>
        <w:jc w:val="both"/>
        <w:rPr>
          <w:rtl/>
        </w:rPr>
      </w:pPr>
      <w:r>
        <w:rPr>
          <w:rFonts w:ascii="David" w:hAnsi="David" w:cs="David"/>
          <w:sz w:val="28"/>
          <w:szCs w:val="28"/>
        </w:rPr>
        <w:t> </w:t>
      </w:r>
    </w:p>
    <w:p w14:paraId="1D1296A7" w14:textId="77777777" w:rsidR="00000000" w:rsidRDefault="00000000">
      <w:pPr>
        <w:pStyle w:val="a9"/>
        <w:spacing w:line="360" w:lineRule="auto"/>
        <w:ind w:hanging="360"/>
        <w:jc w:val="both"/>
        <w:rPr>
          <w:rtl/>
        </w:rPr>
      </w:pPr>
      <w:r>
        <w:rPr>
          <w:rFonts w:ascii="David" w:hAnsi="David" w:cs="David"/>
          <w:sz w:val="28"/>
          <w:szCs w:val="28"/>
          <w:rtl/>
        </w:rPr>
        <w:t>88.</w:t>
      </w:r>
      <w:r>
        <w:rPr>
          <w:rFonts w:ascii="Times New Roman" w:hAnsi="Times New Roman" w:cs="Times New Roman"/>
          <w:sz w:val="14"/>
          <w:szCs w:val="14"/>
          <w:rtl/>
        </w:rPr>
        <w:t xml:space="preserve">  </w:t>
      </w:r>
      <w:r>
        <w:rPr>
          <w:rFonts w:ascii="David" w:hAnsi="David" w:cs="David"/>
          <w:sz w:val="28"/>
          <w:szCs w:val="28"/>
          <w:rtl/>
        </w:rPr>
        <w:t xml:space="preserve">בשים לב לכך שלא הוכחה בעלותו של </w:t>
      </w:r>
      <w:proofErr w:type="spellStart"/>
      <w:r>
        <w:rPr>
          <w:rFonts w:ascii="David" w:hAnsi="David" w:cs="David"/>
          <w:sz w:val="28"/>
          <w:szCs w:val="28"/>
          <w:rtl/>
        </w:rPr>
        <w:t>נידאל</w:t>
      </w:r>
      <w:proofErr w:type="spellEnd"/>
      <w:r>
        <w:rPr>
          <w:rFonts w:ascii="David" w:hAnsi="David" w:cs="David"/>
          <w:sz w:val="28"/>
          <w:szCs w:val="28"/>
          <w:rtl/>
        </w:rPr>
        <w:t xml:space="preserve"> בקרקע ובשים לב לכך שמדובר בקרקע מירי, שמסיווגה עולה, כי היא הייתה בבעלות השלטון, הרי שמדובר בקרקע בבעלות המדינה. </w:t>
      </w:r>
    </w:p>
    <w:p w14:paraId="6D2A3D50" w14:textId="77777777" w:rsidR="00000000" w:rsidRDefault="00000000">
      <w:pPr>
        <w:pStyle w:val="a9"/>
        <w:spacing w:line="360" w:lineRule="auto"/>
        <w:jc w:val="both"/>
        <w:rPr>
          <w:rtl/>
        </w:rPr>
      </w:pPr>
      <w:r>
        <w:rPr>
          <w:rFonts w:ascii="David" w:hAnsi="David" w:cs="David"/>
          <w:sz w:val="28"/>
          <w:szCs w:val="28"/>
        </w:rPr>
        <w:t> </w:t>
      </w:r>
    </w:p>
    <w:p w14:paraId="087F0C32" w14:textId="77777777" w:rsidR="00000000" w:rsidRDefault="00000000">
      <w:pPr>
        <w:pStyle w:val="a9"/>
        <w:spacing w:line="360" w:lineRule="auto"/>
        <w:ind w:hanging="360"/>
        <w:jc w:val="both"/>
        <w:rPr>
          <w:rtl/>
        </w:rPr>
      </w:pPr>
      <w:r>
        <w:rPr>
          <w:rFonts w:ascii="David" w:hAnsi="David" w:cs="David"/>
          <w:sz w:val="28"/>
          <w:szCs w:val="28"/>
          <w:rtl/>
        </w:rPr>
        <w:t>89.</w:t>
      </w:r>
      <w:r>
        <w:rPr>
          <w:rFonts w:ascii="Times New Roman" w:hAnsi="Times New Roman" w:cs="Times New Roman"/>
          <w:sz w:val="14"/>
          <w:szCs w:val="14"/>
          <w:rtl/>
        </w:rPr>
        <w:t xml:space="preserve">  </w:t>
      </w:r>
      <w:r>
        <w:rPr>
          <w:rFonts w:ascii="David" w:hAnsi="David" w:cs="David"/>
          <w:b/>
          <w:bCs/>
          <w:sz w:val="28"/>
          <w:szCs w:val="28"/>
          <w:rtl/>
        </w:rPr>
        <w:t xml:space="preserve">מכוח זכותה השיורית בהתאם לסעיף 3 לחוק נכסי המדינה יש להורות כי המדינה היא בעלת הקרקע. </w:t>
      </w:r>
    </w:p>
    <w:p w14:paraId="0D037D75" w14:textId="77777777" w:rsidR="00000000" w:rsidRDefault="00000000">
      <w:pPr>
        <w:bidi/>
        <w:spacing w:line="360" w:lineRule="auto"/>
        <w:jc w:val="both"/>
        <w:rPr>
          <w:rtl/>
        </w:rPr>
      </w:pPr>
      <w:r>
        <w:rPr>
          <w:rFonts w:ascii="David" w:hAnsi="David" w:cs="David"/>
          <w:b/>
          <w:bCs/>
          <w:sz w:val="28"/>
          <w:szCs w:val="28"/>
        </w:rPr>
        <w:t> </w:t>
      </w:r>
    </w:p>
    <w:p w14:paraId="59F0BA2F" w14:textId="77777777" w:rsidR="00000000" w:rsidRDefault="00000000">
      <w:pPr>
        <w:bidi/>
        <w:spacing w:line="360" w:lineRule="auto"/>
        <w:jc w:val="both"/>
        <w:rPr>
          <w:rtl/>
        </w:rPr>
      </w:pPr>
      <w:r>
        <w:rPr>
          <w:rFonts w:ascii="David" w:hAnsi="David" w:cs="David"/>
          <w:b/>
          <w:bCs/>
          <w:sz w:val="28"/>
          <w:szCs w:val="28"/>
          <w:u w:val="single"/>
          <w:rtl/>
        </w:rPr>
        <w:t>התוצאה</w:t>
      </w:r>
    </w:p>
    <w:p w14:paraId="03237E43" w14:textId="77777777" w:rsidR="00000000" w:rsidRDefault="00000000">
      <w:pPr>
        <w:bidi/>
        <w:spacing w:line="360" w:lineRule="auto"/>
        <w:jc w:val="both"/>
        <w:rPr>
          <w:rtl/>
        </w:rPr>
      </w:pPr>
      <w:r>
        <w:rPr>
          <w:rFonts w:ascii="David" w:hAnsi="David" w:cs="David"/>
          <w:b/>
          <w:bCs/>
          <w:sz w:val="28"/>
          <w:szCs w:val="28"/>
          <w:rtl/>
        </w:rPr>
        <w:t> </w:t>
      </w:r>
    </w:p>
    <w:p w14:paraId="03AF7402" w14:textId="77777777" w:rsidR="00000000" w:rsidRDefault="00000000">
      <w:pPr>
        <w:pStyle w:val="a9"/>
        <w:spacing w:line="360" w:lineRule="auto"/>
        <w:ind w:hanging="360"/>
        <w:jc w:val="both"/>
        <w:rPr>
          <w:rtl/>
        </w:rPr>
      </w:pPr>
      <w:r>
        <w:rPr>
          <w:rFonts w:ascii="David" w:hAnsi="David" w:cs="David"/>
          <w:sz w:val="28"/>
          <w:szCs w:val="28"/>
          <w:rtl/>
        </w:rPr>
        <w:t>90.</w:t>
      </w:r>
      <w:r>
        <w:rPr>
          <w:rFonts w:ascii="Times New Roman" w:hAnsi="Times New Roman" w:cs="Times New Roman"/>
          <w:sz w:val="14"/>
          <w:szCs w:val="14"/>
          <w:rtl/>
        </w:rPr>
        <w:t xml:space="preserve">  </w:t>
      </w:r>
      <w:r>
        <w:rPr>
          <w:rFonts w:ascii="David" w:hAnsi="David" w:cs="David"/>
          <w:sz w:val="28"/>
          <w:szCs w:val="28"/>
          <w:rtl/>
        </w:rPr>
        <w:t xml:space="preserve">הנה כי כן, </w:t>
      </w:r>
      <w:proofErr w:type="spellStart"/>
      <w:r>
        <w:rPr>
          <w:rFonts w:ascii="David" w:hAnsi="David" w:cs="David"/>
          <w:sz w:val="28"/>
          <w:szCs w:val="28"/>
          <w:rtl/>
        </w:rPr>
        <w:t>נידאל</w:t>
      </w:r>
      <w:proofErr w:type="spellEnd"/>
      <w:r>
        <w:rPr>
          <w:rFonts w:ascii="David" w:hAnsi="David" w:cs="David"/>
          <w:sz w:val="28"/>
          <w:szCs w:val="28"/>
          <w:rtl/>
        </w:rPr>
        <w:t xml:space="preserve"> טוען כי קיבל את הקרקע מאביו וסבו וכי קנה בה בעלות מכוח התיישנות רוכשת לפי סעיף 78 לחוק הקרקעות העות'מני. לא עלה בידו להוכיח את העברת הקרקע מסבו ואת זכויותיו של הסב בקרקע, כך שיהיה בידו להעבירה למחמוד </w:t>
      </w:r>
      <w:proofErr w:type="spellStart"/>
      <w:r>
        <w:rPr>
          <w:rFonts w:ascii="David" w:hAnsi="David" w:cs="David"/>
          <w:sz w:val="28"/>
          <w:szCs w:val="28"/>
          <w:rtl/>
        </w:rPr>
        <w:t>ונידאל</w:t>
      </w:r>
      <w:proofErr w:type="spellEnd"/>
      <w:r>
        <w:rPr>
          <w:rFonts w:ascii="David" w:hAnsi="David" w:cs="David"/>
          <w:sz w:val="28"/>
          <w:szCs w:val="28"/>
          <w:rtl/>
        </w:rPr>
        <w:t xml:space="preserve">. יתרה מזאת, </w:t>
      </w:r>
      <w:r>
        <w:rPr>
          <w:rFonts w:ascii="David" w:hAnsi="David" w:cs="David"/>
          <w:b/>
          <w:bCs/>
          <w:sz w:val="28"/>
          <w:szCs w:val="28"/>
          <w:rtl/>
        </w:rPr>
        <w:t>לא עלה בידו להוכיח את עיבוד הקרקע בהיקף הדרוש ובשנים הרלוונטיות.</w:t>
      </w:r>
      <w:r>
        <w:rPr>
          <w:rFonts w:ascii="David" w:hAnsi="David" w:cs="David"/>
          <w:sz w:val="28"/>
          <w:szCs w:val="28"/>
          <w:rtl/>
        </w:rPr>
        <w:t xml:space="preserve"> מצאתי שלא לאמץ את חוות הדעת מטעם </w:t>
      </w:r>
      <w:proofErr w:type="spellStart"/>
      <w:r>
        <w:rPr>
          <w:rFonts w:ascii="David" w:hAnsi="David" w:cs="David"/>
          <w:sz w:val="28"/>
          <w:szCs w:val="28"/>
          <w:rtl/>
        </w:rPr>
        <w:t>נידאל</w:t>
      </w:r>
      <w:proofErr w:type="spellEnd"/>
      <w:r>
        <w:rPr>
          <w:rFonts w:ascii="David" w:hAnsi="David" w:cs="David"/>
          <w:sz w:val="28"/>
          <w:szCs w:val="28"/>
          <w:rtl/>
        </w:rPr>
        <w:t xml:space="preserve">. מעדות המומחה מטעמו עולה, כי הוא הסתפק בכך שהשטח נקי כדי ללמד מכך על עיבוד. וכן, כי הסתמך על עיבוד בשטח סמוך כדי ללמוד על עיבוד הקרקע בה עסקינן. </w:t>
      </w:r>
      <w:r>
        <w:rPr>
          <w:rFonts w:ascii="David" w:hAnsi="David" w:cs="David"/>
          <w:b/>
          <w:bCs/>
          <w:sz w:val="28"/>
          <w:szCs w:val="28"/>
          <w:rtl/>
        </w:rPr>
        <w:t xml:space="preserve">קיומן של טרסות בשטח ו/או היות השטח נקי מעשבים לא די בהם כדי ללמד על עיבוד הקרקע, ובוודאי לא עיבוד בהיקף הדרוש. </w:t>
      </w:r>
      <w:r>
        <w:rPr>
          <w:rFonts w:ascii="David" w:hAnsi="David" w:cs="David"/>
          <w:sz w:val="28"/>
          <w:szCs w:val="28"/>
          <w:rtl/>
        </w:rPr>
        <w:t xml:space="preserve">חוות הדעת מטעם </w:t>
      </w:r>
      <w:proofErr w:type="spellStart"/>
      <w:r>
        <w:rPr>
          <w:rFonts w:ascii="David" w:hAnsi="David" w:cs="David"/>
          <w:sz w:val="28"/>
          <w:szCs w:val="28"/>
          <w:rtl/>
        </w:rPr>
        <w:t>רמ"י</w:t>
      </w:r>
      <w:proofErr w:type="spellEnd"/>
      <w:r>
        <w:rPr>
          <w:rFonts w:ascii="David" w:hAnsi="David" w:cs="David"/>
          <w:sz w:val="28"/>
          <w:szCs w:val="28"/>
          <w:rtl/>
        </w:rPr>
        <w:t xml:space="preserve"> עדיפה בעיניי ומצאתי, כי היא מקצועית, סבירה ומהימנה וכי כוכבא ביסס את חוות הדעת על המצב כפי שהוא עולה מהתצלום ולא בהתאם להשערות וסברות, כפי שעשה מוגרבי. </w:t>
      </w:r>
    </w:p>
    <w:p w14:paraId="7D0235E2" w14:textId="77777777" w:rsidR="00000000" w:rsidRDefault="00000000">
      <w:pPr>
        <w:pStyle w:val="a9"/>
        <w:spacing w:line="360" w:lineRule="auto"/>
        <w:jc w:val="both"/>
        <w:rPr>
          <w:rtl/>
        </w:rPr>
      </w:pPr>
      <w:r>
        <w:rPr>
          <w:rFonts w:ascii="David" w:hAnsi="David" w:cs="David"/>
          <w:sz w:val="28"/>
          <w:szCs w:val="28"/>
        </w:rPr>
        <w:t> </w:t>
      </w:r>
    </w:p>
    <w:p w14:paraId="58DA2909" w14:textId="77777777" w:rsidR="00000000" w:rsidRDefault="00000000">
      <w:pPr>
        <w:pStyle w:val="a9"/>
        <w:spacing w:line="360" w:lineRule="auto"/>
        <w:ind w:hanging="360"/>
        <w:jc w:val="both"/>
        <w:rPr>
          <w:rtl/>
        </w:rPr>
      </w:pPr>
      <w:r>
        <w:rPr>
          <w:rFonts w:ascii="David" w:hAnsi="David" w:cs="David"/>
          <w:sz w:val="28"/>
          <w:szCs w:val="28"/>
          <w:rtl/>
        </w:rPr>
        <w:t>91.</w:t>
      </w:r>
      <w:r>
        <w:rPr>
          <w:rFonts w:ascii="Times New Roman" w:hAnsi="Times New Roman" w:cs="Times New Roman"/>
          <w:sz w:val="14"/>
          <w:szCs w:val="14"/>
          <w:rtl/>
        </w:rPr>
        <w:t xml:space="preserve">  </w:t>
      </w:r>
      <w:r>
        <w:rPr>
          <w:rFonts w:ascii="David" w:hAnsi="David" w:cs="David"/>
          <w:sz w:val="28"/>
          <w:szCs w:val="28"/>
          <w:rtl/>
        </w:rPr>
        <w:t xml:space="preserve">בנסיבות אלו מצאתי, כי לא עלה בידי </w:t>
      </w:r>
      <w:proofErr w:type="spellStart"/>
      <w:r>
        <w:rPr>
          <w:rFonts w:ascii="David" w:hAnsi="David" w:cs="David"/>
          <w:sz w:val="28"/>
          <w:szCs w:val="28"/>
          <w:rtl/>
        </w:rPr>
        <w:t>נידאל</w:t>
      </w:r>
      <w:proofErr w:type="spellEnd"/>
      <w:r>
        <w:rPr>
          <w:rFonts w:ascii="David" w:hAnsi="David" w:cs="David"/>
          <w:sz w:val="28"/>
          <w:szCs w:val="28"/>
          <w:rtl/>
        </w:rPr>
        <w:t xml:space="preserve"> להוכיח, כי הוא בעל הקרקע.</w:t>
      </w:r>
    </w:p>
    <w:p w14:paraId="44651842" w14:textId="77777777" w:rsidR="00000000" w:rsidRDefault="00000000">
      <w:pPr>
        <w:pStyle w:val="a9"/>
        <w:spacing w:line="360" w:lineRule="auto"/>
        <w:jc w:val="both"/>
        <w:rPr>
          <w:rtl/>
        </w:rPr>
      </w:pPr>
      <w:r>
        <w:rPr>
          <w:rFonts w:ascii="David" w:hAnsi="David" w:cs="David"/>
          <w:sz w:val="28"/>
          <w:szCs w:val="28"/>
        </w:rPr>
        <w:t> </w:t>
      </w:r>
    </w:p>
    <w:p w14:paraId="75607B95" w14:textId="77777777" w:rsidR="00000000" w:rsidRDefault="00000000">
      <w:pPr>
        <w:pStyle w:val="a9"/>
        <w:spacing w:line="360" w:lineRule="auto"/>
        <w:ind w:hanging="360"/>
        <w:jc w:val="both"/>
        <w:rPr>
          <w:rtl/>
        </w:rPr>
      </w:pPr>
      <w:r>
        <w:rPr>
          <w:rFonts w:ascii="David" w:hAnsi="David" w:cs="David"/>
          <w:sz w:val="28"/>
          <w:szCs w:val="28"/>
          <w:rtl/>
        </w:rPr>
        <w:t>92.</w:t>
      </w:r>
      <w:r>
        <w:rPr>
          <w:rFonts w:ascii="Times New Roman" w:hAnsi="Times New Roman" w:cs="Times New Roman"/>
          <w:sz w:val="14"/>
          <w:szCs w:val="14"/>
          <w:rtl/>
        </w:rPr>
        <w:t xml:space="preserve">  </w:t>
      </w:r>
      <w:r>
        <w:rPr>
          <w:rFonts w:ascii="David" w:hAnsi="David" w:cs="David"/>
          <w:sz w:val="28"/>
          <w:szCs w:val="28"/>
          <w:rtl/>
        </w:rPr>
        <w:t xml:space="preserve">הבעלות של המדינה בחלקה התגבשה מכוח סעיף 3 לחוק נכסי המדינה, </w:t>
      </w:r>
      <w:proofErr w:type="spellStart"/>
      <w:r>
        <w:rPr>
          <w:rFonts w:ascii="David" w:hAnsi="David" w:cs="David"/>
          <w:sz w:val="28"/>
          <w:szCs w:val="28"/>
          <w:rtl/>
        </w:rPr>
        <w:t>משלא</w:t>
      </w:r>
      <w:proofErr w:type="spellEnd"/>
      <w:r>
        <w:rPr>
          <w:rFonts w:ascii="David" w:hAnsi="David" w:cs="David"/>
          <w:sz w:val="28"/>
          <w:szCs w:val="28"/>
          <w:rtl/>
        </w:rPr>
        <w:t xml:space="preserve"> הוכחה בעלותו של אחר בקרקע. </w:t>
      </w:r>
    </w:p>
    <w:p w14:paraId="1171FAA5" w14:textId="77777777" w:rsidR="00000000" w:rsidRDefault="00000000">
      <w:pPr>
        <w:pStyle w:val="a9"/>
        <w:spacing w:line="360" w:lineRule="auto"/>
        <w:jc w:val="both"/>
        <w:rPr>
          <w:rtl/>
        </w:rPr>
      </w:pPr>
      <w:r>
        <w:rPr>
          <w:rFonts w:ascii="David" w:hAnsi="David" w:cs="David"/>
          <w:b/>
          <w:bCs/>
          <w:sz w:val="28"/>
          <w:szCs w:val="28"/>
        </w:rPr>
        <w:t> </w:t>
      </w:r>
    </w:p>
    <w:p w14:paraId="5CA934A0" w14:textId="77777777" w:rsidR="00000000" w:rsidRDefault="00000000">
      <w:pPr>
        <w:pStyle w:val="a9"/>
        <w:spacing w:line="360" w:lineRule="auto"/>
        <w:ind w:hanging="360"/>
        <w:jc w:val="both"/>
        <w:rPr>
          <w:rtl/>
        </w:rPr>
      </w:pPr>
      <w:r>
        <w:rPr>
          <w:rFonts w:ascii="David" w:hAnsi="David" w:cs="David"/>
          <w:sz w:val="28"/>
          <w:szCs w:val="28"/>
          <w:rtl/>
        </w:rPr>
        <w:t>93.</w:t>
      </w:r>
      <w:r>
        <w:rPr>
          <w:rFonts w:ascii="Times New Roman" w:hAnsi="Times New Roman" w:cs="Times New Roman"/>
          <w:sz w:val="14"/>
          <w:szCs w:val="14"/>
          <w:rtl/>
        </w:rPr>
        <w:t xml:space="preserve">  </w:t>
      </w:r>
      <w:r>
        <w:rPr>
          <w:rFonts w:ascii="David" w:hAnsi="David" w:cs="David"/>
          <w:sz w:val="28"/>
          <w:szCs w:val="28"/>
          <w:rtl/>
        </w:rPr>
        <w:t xml:space="preserve">לפיכך, אני קובעת, כי </w:t>
      </w:r>
      <w:r>
        <w:rPr>
          <w:rFonts w:ascii="David" w:hAnsi="David" w:cs="David"/>
          <w:b/>
          <w:bCs/>
          <w:sz w:val="28"/>
          <w:szCs w:val="28"/>
          <w:rtl/>
        </w:rPr>
        <w:t xml:space="preserve">המדינה היא הבעלים של החלקה מושא התובענה שלפני, חלקה </w:t>
      </w:r>
      <w:r>
        <w:rPr>
          <w:rFonts w:ascii="David" w:hAnsi="David" w:cs="David"/>
          <w:b/>
          <w:bCs/>
          <w:sz w:val="28"/>
          <w:szCs w:val="28"/>
          <w:shd w:val="clear" w:color="auto" w:fill="FFFFFF"/>
          <w:rtl/>
        </w:rPr>
        <w:t xml:space="preserve">26 בגוש 203032 בעין </w:t>
      </w:r>
      <w:proofErr w:type="spellStart"/>
      <w:r>
        <w:rPr>
          <w:rFonts w:ascii="David" w:hAnsi="David" w:cs="David"/>
          <w:b/>
          <w:bCs/>
          <w:sz w:val="28"/>
          <w:szCs w:val="28"/>
          <w:shd w:val="clear" w:color="auto" w:fill="FFFFFF"/>
          <w:rtl/>
        </w:rPr>
        <w:t>קיניא</w:t>
      </w:r>
      <w:proofErr w:type="spellEnd"/>
      <w:r>
        <w:rPr>
          <w:rFonts w:ascii="David" w:hAnsi="David" w:cs="David"/>
          <w:b/>
          <w:bCs/>
          <w:sz w:val="28"/>
          <w:szCs w:val="28"/>
          <w:shd w:val="clear" w:color="auto" w:fill="FFFFFF"/>
          <w:rtl/>
        </w:rPr>
        <w:t xml:space="preserve">, </w:t>
      </w:r>
      <w:r>
        <w:rPr>
          <w:rFonts w:ascii="David" w:hAnsi="David" w:cs="David"/>
          <w:b/>
          <w:bCs/>
          <w:sz w:val="28"/>
          <w:szCs w:val="28"/>
          <w:rtl/>
        </w:rPr>
        <w:t xml:space="preserve">ומי שזכאית להירשם כבעלת הקרקע במסגרת הליך ההסדר. </w:t>
      </w:r>
    </w:p>
    <w:p w14:paraId="6254D02A" w14:textId="77777777" w:rsidR="00000000" w:rsidRDefault="00000000">
      <w:pPr>
        <w:pStyle w:val="a9"/>
        <w:rPr>
          <w:rtl/>
        </w:rPr>
      </w:pPr>
      <w:r>
        <w:rPr>
          <w:rFonts w:ascii="David" w:hAnsi="David" w:cs="David"/>
          <w:b/>
          <w:bCs/>
          <w:sz w:val="28"/>
          <w:szCs w:val="28"/>
        </w:rPr>
        <w:t> </w:t>
      </w:r>
    </w:p>
    <w:p w14:paraId="6AC2C6A1" w14:textId="77777777" w:rsidR="00000000" w:rsidRDefault="00000000">
      <w:pPr>
        <w:pStyle w:val="a9"/>
        <w:spacing w:line="360" w:lineRule="auto"/>
        <w:ind w:hanging="360"/>
        <w:jc w:val="both"/>
        <w:rPr>
          <w:rtl/>
        </w:rPr>
      </w:pPr>
      <w:r>
        <w:rPr>
          <w:rFonts w:ascii="David" w:hAnsi="David" w:cs="David"/>
          <w:sz w:val="28"/>
          <w:szCs w:val="28"/>
          <w:rtl/>
        </w:rPr>
        <w:t>94.</w:t>
      </w:r>
      <w:r>
        <w:rPr>
          <w:rFonts w:ascii="Times New Roman" w:hAnsi="Times New Roman" w:cs="Times New Roman"/>
          <w:sz w:val="14"/>
          <w:szCs w:val="14"/>
          <w:rtl/>
        </w:rPr>
        <w:t xml:space="preserve">  </w:t>
      </w:r>
      <w:r>
        <w:rPr>
          <w:rFonts w:ascii="David" w:hAnsi="David" w:cs="David"/>
          <w:sz w:val="28"/>
          <w:szCs w:val="28"/>
          <w:rtl/>
        </w:rPr>
        <w:t xml:space="preserve">אני מחייבת את </w:t>
      </w:r>
      <w:proofErr w:type="spellStart"/>
      <w:r>
        <w:rPr>
          <w:rFonts w:ascii="David" w:hAnsi="David" w:cs="David"/>
          <w:sz w:val="28"/>
          <w:szCs w:val="28"/>
          <w:rtl/>
        </w:rPr>
        <w:t>נידאל</w:t>
      </w:r>
      <w:proofErr w:type="spellEnd"/>
      <w:r>
        <w:rPr>
          <w:rFonts w:ascii="David" w:hAnsi="David" w:cs="David"/>
          <w:sz w:val="28"/>
          <w:szCs w:val="28"/>
          <w:rtl/>
        </w:rPr>
        <w:t xml:space="preserve"> בהוצאות שנגרמו למדינה לרבות בגין עלות חוות הדעת בסך 7,000 ₪. הסכום האמור ישולם בתוך 30 ימים ממועד המצאת פסק הדין שאם לא כן יישא הסכום הפרשי הצמדה וריבית מהיום ועד מועד התשלום בפועל.</w:t>
      </w:r>
    </w:p>
    <w:p w14:paraId="4D4AF37E" w14:textId="77777777" w:rsidR="00000000" w:rsidRDefault="00000000">
      <w:pPr>
        <w:pStyle w:val="a9"/>
        <w:rPr>
          <w:rtl/>
        </w:rPr>
      </w:pPr>
      <w:r>
        <w:rPr>
          <w:rFonts w:ascii="David" w:hAnsi="David" w:cs="David"/>
          <w:sz w:val="28"/>
          <w:szCs w:val="28"/>
        </w:rPr>
        <w:t> </w:t>
      </w:r>
    </w:p>
    <w:p w14:paraId="4F6BFCEB" w14:textId="77777777" w:rsidR="00000000" w:rsidRDefault="00000000">
      <w:pPr>
        <w:bidi/>
        <w:spacing w:line="360" w:lineRule="auto"/>
        <w:jc w:val="both"/>
        <w:rPr>
          <w:rtl/>
        </w:rPr>
      </w:pPr>
      <w:r>
        <w:rPr>
          <w:rFonts w:ascii="David" w:hAnsi="David" w:cs="David"/>
          <w:sz w:val="28"/>
          <w:szCs w:val="28"/>
          <w:u w:val="single"/>
          <w:rtl/>
        </w:rPr>
        <w:t>המזכירות תמציא לצדדים ולפקיד ההסדר מחוז צפון.</w:t>
      </w:r>
    </w:p>
    <w:p w14:paraId="7CD29C88" w14:textId="77777777" w:rsidR="00000000" w:rsidRDefault="00000000">
      <w:pPr>
        <w:pStyle w:val="a9"/>
        <w:spacing w:line="360" w:lineRule="auto"/>
        <w:jc w:val="both"/>
        <w:rPr>
          <w:rtl/>
        </w:rPr>
      </w:pPr>
      <w:r>
        <w:rPr>
          <w:rFonts w:ascii="David" w:hAnsi="David" w:cs="David"/>
          <w:b/>
          <w:bCs/>
          <w:sz w:val="28"/>
          <w:szCs w:val="28"/>
        </w:rPr>
        <w:t> </w:t>
      </w:r>
    </w:p>
    <w:p w14:paraId="36CC1374" w14:textId="77777777" w:rsidR="00000000" w:rsidRDefault="00000000">
      <w:pPr>
        <w:bidi/>
        <w:ind w:left="5040"/>
        <w:rPr>
          <w:rtl/>
        </w:rPr>
      </w:pPr>
      <w:r>
        <w:rPr>
          <w:rFonts w:ascii="David" w:hAnsi="David" w:cs="David"/>
          <w:sz w:val="28"/>
          <w:szCs w:val="28"/>
          <w:rtl/>
        </w:rPr>
        <w:t xml:space="preserve">ניתן היום, כ"ג סיוון תשפ"ו, </w:t>
      </w:r>
      <w:r>
        <w:rPr>
          <w:rStyle w:val="f5dinim"/>
          <w:rFonts w:ascii="David" w:hAnsi="David" w:cs="David"/>
          <w:sz w:val="28"/>
          <w:szCs w:val="28"/>
          <w:rtl/>
        </w:rPr>
        <w:t>08 יוני 2026</w:t>
      </w:r>
      <w:r>
        <w:rPr>
          <w:rFonts w:ascii="David" w:hAnsi="David" w:cs="David"/>
          <w:sz w:val="28"/>
          <w:szCs w:val="28"/>
          <w:rtl/>
        </w:rPr>
        <w:t>, בהעדר הצדדים.</w:t>
      </w:r>
    </w:p>
    <w:p w14:paraId="4E132155" w14:textId="77777777" w:rsidR="00000000" w:rsidRDefault="00000000">
      <w:pPr>
        <w:bidi/>
        <w:ind w:left="5040"/>
        <w:rPr>
          <w:rtl/>
        </w:rPr>
      </w:pPr>
      <w:r>
        <w:rPr>
          <w:rFonts w:ascii="David" w:hAnsi="David" w:cs="David"/>
          <w:sz w:val="28"/>
          <w:szCs w:val="28"/>
          <w:rtl/>
        </w:rPr>
        <w:t> </w:t>
      </w:r>
    </w:p>
    <w:p w14:paraId="4EF28BB3" w14:textId="77777777" w:rsidR="00000000" w:rsidRDefault="00000000">
      <w:pPr>
        <w:bidi/>
        <w:rPr>
          <w:rtl/>
        </w:rPr>
      </w:pPr>
      <w:r>
        <w:rPr>
          <w:rFonts w:ascii="David" w:hAnsi="David" w:cs="David"/>
          <w:sz w:val="28"/>
          <w:szCs w:val="28"/>
          <w:rtl/>
        </w:rPr>
        <w:t>   </w:t>
      </w:r>
    </w:p>
    <w:p w14:paraId="49E6395A" w14:textId="77777777" w:rsidR="00000000" w:rsidRDefault="00000000">
      <w:pPr>
        <w:bidi/>
        <w:rPr>
          <w:rtl/>
        </w:rPr>
      </w:pPr>
      <w:r>
        <w:rPr>
          <w:rFonts w:ascii="David" w:hAnsi="David" w:cs="David"/>
          <w:sz w:val="28"/>
          <w:szCs w:val="28"/>
          <w:rtl/>
        </w:rPr>
        <w:t> </w:t>
      </w:r>
    </w:p>
    <w:p w14:paraId="20331E0B" w14:textId="77777777" w:rsidR="00000000" w:rsidRDefault="00000000">
      <w:pPr>
        <w:bidi/>
        <w:rPr>
          <w:rtl/>
        </w:rPr>
      </w:pPr>
      <w:r>
        <w:rPr>
          <w:rFonts w:ascii="David" w:hAnsi="David" w:cs="David"/>
          <w:color w:val="000000"/>
          <w:sz w:val="28"/>
          <w:szCs w:val="28"/>
          <w:rtl/>
        </w:rPr>
        <w:t> </w:t>
      </w:r>
    </w:p>
    <w:tbl>
      <w:tblPr>
        <w:bidiVisual/>
        <w:tblW w:w="5000" w:type="pct"/>
        <w:tblCellSpacing w:w="0" w:type="dxa"/>
        <w:tblCellMar>
          <w:left w:w="0" w:type="dxa"/>
          <w:right w:w="0" w:type="dxa"/>
        </w:tblCellMar>
        <w:tblLook w:val="04A0" w:firstRow="1" w:lastRow="0" w:firstColumn="1" w:lastColumn="0" w:noHBand="0" w:noVBand="1"/>
      </w:tblPr>
      <w:tblGrid>
        <w:gridCol w:w="8312"/>
      </w:tblGrid>
      <w:tr w:rsidR="00000000" w14:paraId="74BBDF5B" w14:textId="77777777">
        <w:trPr>
          <w:tblCellSpacing w:w="0" w:type="dxa"/>
        </w:trPr>
        <w:tc>
          <w:tcPr>
            <w:tcW w:w="0" w:type="auto"/>
            <w:vAlign w:val="center"/>
            <w:hideMark/>
          </w:tcPr>
          <w:p w14:paraId="6414587F" w14:textId="77777777" w:rsidR="00000000" w:rsidRDefault="00000000">
            <w:pPr>
              <w:bidi/>
              <w:jc w:val="center"/>
              <w:divId w:val="2017491059"/>
              <w:rPr>
                <w:rFonts w:ascii="David" w:eastAsia="Times New Roman" w:hAnsi="David" w:cs="David"/>
                <w:rtl/>
              </w:rPr>
            </w:pPr>
            <w:r>
              <w:rPr>
                <w:rFonts w:ascii="David" w:eastAsia="Times New Roman" w:hAnsi="David" w:cs="David"/>
                <w:rtl/>
              </w:rPr>
              <w:t xml:space="preserve">תא 7776-07-24 רשות מקרקעי ישראל נגד </w:t>
            </w:r>
            <w:proofErr w:type="spellStart"/>
            <w:r>
              <w:rPr>
                <w:rFonts w:ascii="David" w:eastAsia="Times New Roman" w:hAnsi="David" w:cs="David"/>
                <w:rtl/>
              </w:rPr>
              <w:t>נידאל</w:t>
            </w:r>
            <w:proofErr w:type="spellEnd"/>
            <w:r>
              <w:rPr>
                <w:rFonts w:ascii="David" w:eastAsia="Times New Roman" w:hAnsi="David" w:cs="David"/>
                <w:rtl/>
              </w:rPr>
              <w:t xml:space="preserve"> מוגרבי</w:t>
            </w:r>
          </w:p>
          <w:p w14:paraId="7B93EB6E" w14:textId="77777777" w:rsidR="00000000" w:rsidRDefault="00000000">
            <w:pPr>
              <w:pStyle w:val="a5"/>
              <w:bidi/>
              <w:jc w:val="center"/>
              <w:divId w:val="1959947873"/>
              <w:rPr>
                <w:rtl/>
              </w:rPr>
            </w:pPr>
            <w:r>
              <w:rPr>
                <w:rtl/>
              </w:rPr>
              <w:t xml:space="preserve">תא 7776-07-24 רשות מקרקעי ישראל נגד </w:t>
            </w:r>
            <w:proofErr w:type="spellStart"/>
            <w:r>
              <w:rPr>
                <w:rtl/>
              </w:rPr>
              <w:t>נידאל</w:t>
            </w:r>
            <w:proofErr w:type="spellEnd"/>
            <w:r>
              <w:rPr>
                <w:rtl/>
              </w:rPr>
              <w:t xml:space="preserve"> מוגרבי</w:t>
            </w:r>
          </w:p>
        </w:tc>
      </w:tr>
    </w:tbl>
    <w:p w14:paraId="6674A4C3" w14:textId="77777777" w:rsidR="00EA7167" w:rsidRDefault="00EA7167">
      <w:pPr>
        <w:rPr>
          <w:rFonts w:eastAsia="Times New Roman"/>
        </w:rPr>
      </w:pPr>
    </w:p>
    <w:sectPr w:rsidR="00EA7167">
      <w:footerReference w:type="default" r:id="rId6"/>
      <w:pgSz w:w="11906" w:h="16838"/>
      <w:pgMar w:top="1440" w:right="1797" w:bottom="1440" w:left="1797"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B2B6B" w14:textId="77777777" w:rsidR="00EA7167" w:rsidRDefault="00EA7167">
      <w:r>
        <w:separator/>
      </w:r>
    </w:p>
  </w:endnote>
  <w:endnote w:type="continuationSeparator" w:id="0">
    <w:p w14:paraId="4C0769ED" w14:textId="77777777" w:rsidR="00EA7167" w:rsidRDefault="00EA7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55DE2" w14:textId="77777777" w:rsidR="00000000" w:rsidRDefault="00000000">
    <w:pPr>
      <w:bidi/>
      <w:jc w:val="center"/>
      <w:rPr>
        <w:rFonts w:ascii="David" w:eastAsia="Times New Roman" w:hAnsi="David" w:cs="David"/>
        <w:rtl/>
      </w:rPr>
    </w:pPr>
    <w:r>
      <w:rPr>
        <w:rFonts w:ascii="David" w:eastAsia="Times New Roman" w:hAnsi="David" w:cs="David"/>
        <w:rtl/>
      </w:rPr>
      <w:t xml:space="preserve">תא 7776-07-24 רשות מקרקעי ישראל נגד </w:t>
    </w:r>
    <w:proofErr w:type="spellStart"/>
    <w:r>
      <w:rPr>
        <w:rFonts w:ascii="David" w:eastAsia="Times New Roman" w:hAnsi="David" w:cs="David"/>
        <w:rtl/>
      </w:rPr>
      <w:t>נידאל</w:t>
    </w:r>
    <w:proofErr w:type="spellEnd"/>
    <w:r>
      <w:rPr>
        <w:rFonts w:ascii="David" w:eastAsia="Times New Roman" w:hAnsi="David" w:cs="David"/>
        <w:rtl/>
      </w:rPr>
      <w:t xml:space="preserve"> מוגרבי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6B560" w14:textId="77777777" w:rsidR="00EA7167" w:rsidRDefault="00EA7167">
      <w:r>
        <w:separator/>
      </w:r>
    </w:p>
  </w:footnote>
  <w:footnote w:type="continuationSeparator" w:id="0">
    <w:p w14:paraId="5C682515" w14:textId="77777777" w:rsidR="00EA7167" w:rsidRDefault="00EA71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57134"/>
    <w:rsid w:val="00C44818"/>
    <w:rsid w:val="00E57134"/>
    <w:rsid w:val="00EA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6E8D19"/>
  <w15:chartTrackingRefBased/>
  <w15:docId w15:val="{093C4533-C232-4449-BEFD-3B67A985A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Pr>
      <w:color w:val="0000FF"/>
      <w:u w:val="single"/>
    </w:rPr>
  </w:style>
  <w:style w:type="character" w:styleId="FollowedHyperlink">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style>
  <w:style w:type="paragraph" w:styleId="a3">
    <w:name w:val="header"/>
    <w:basedOn w:val="a"/>
    <w:link w:val="a4"/>
    <w:uiPriority w:val="99"/>
    <w:unhideWhenUsed/>
  </w:style>
  <w:style w:type="character" w:customStyle="1" w:styleId="a4">
    <w:name w:val="כותרת עליונה תו"/>
    <w:basedOn w:val="a0"/>
    <w:link w:val="a3"/>
    <w:uiPriority w:val="99"/>
    <w:rPr>
      <w:rFonts w:eastAsiaTheme="minorEastAsia"/>
      <w:sz w:val="24"/>
      <w:szCs w:val="24"/>
    </w:rPr>
  </w:style>
  <w:style w:type="paragraph" w:styleId="a5">
    <w:name w:val="footer"/>
    <w:basedOn w:val="a"/>
    <w:link w:val="a6"/>
    <w:uiPriority w:val="99"/>
    <w:unhideWhenUsed/>
    <w:pPr>
      <w:tabs>
        <w:tab w:val="center" w:pos="4320"/>
        <w:tab w:val="right" w:pos="8640"/>
      </w:tabs>
    </w:pPr>
    <w:rPr>
      <w:rFonts w:ascii="David" w:hAnsi="David" w:cs="David"/>
    </w:rPr>
  </w:style>
  <w:style w:type="character" w:customStyle="1" w:styleId="a6">
    <w:name w:val="כותרת תחתונה תו"/>
    <w:basedOn w:val="a0"/>
    <w:link w:val="a5"/>
    <w:uiPriority w:val="99"/>
    <w:rPr>
      <w:rFonts w:eastAsiaTheme="minorEastAsia"/>
      <w:sz w:val="24"/>
      <w:szCs w:val="24"/>
    </w:rPr>
  </w:style>
  <w:style w:type="paragraph" w:styleId="a7">
    <w:name w:val="Subtitle"/>
    <w:basedOn w:val="a"/>
    <w:link w:val="a8"/>
    <w:uiPriority w:val="11"/>
    <w:qFormat/>
    <w:pPr>
      <w:spacing w:after="60"/>
      <w:jc w:val="center"/>
    </w:pPr>
    <w:rPr>
      <w:rFonts w:ascii="Cambria" w:hAnsi="Cambria"/>
    </w:rPr>
  </w:style>
  <w:style w:type="character" w:customStyle="1" w:styleId="a8">
    <w:name w:val="כותרת משנה תו"/>
    <w:basedOn w:val="a0"/>
    <w:link w:val="a7"/>
    <w:uiPriority w:val="11"/>
    <w:rPr>
      <w:rFonts w:ascii="Cambria" w:hAnsi="Cambria" w:hint="default"/>
    </w:rPr>
  </w:style>
  <w:style w:type="paragraph" w:styleId="a9">
    <w:name w:val="List Paragraph"/>
    <w:basedOn w:val="a"/>
    <w:uiPriority w:val="34"/>
    <w:qFormat/>
    <w:pPr>
      <w:bidi/>
      <w:spacing w:after="160" w:line="254" w:lineRule="auto"/>
      <w:ind w:left="720"/>
    </w:pPr>
    <w:rPr>
      <w:rFonts w:ascii="Calibri" w:hAnsi="Calibri" w:cs="Calibri"/>
      <w:sz w:val="22"/>
      <w:szCs w:val="22"/>
    </w:rPr>
  </w:style>
  <w:style w:type="paragraph" w:customStyle="1" w:styleId="msolistparagraphcxspfirst">
    <w:name w:val="msolistparagraphcxspfirst"/>
    <w:basedOn w:val="a"/>
    <w:pPr>
      <w:bidi/>
      <w:spacing w:line="254" w:lineRule="auto"/>
      <w:ind w:left="720"/>
    </w:pPr>
    <w:rPr>
      <w:rFonts w:ascii="Calibri" w:hAnsi="Calibri" w:cs="Calibri"/>
      <w:sz w:val="22"/>
      <w:szCs w:val="22"/>
    </w:rPr>
  </w:style>
  <w:style w:type="paragraph" w:customStyle="1" w:styleId="msolistparagraphcxspmiddle">
    <w:name w:val="msolistparagraphcxspmiddle"/>
    <w:basedOn w:val="a"/>
    <w:pPr>
      <w:bidi/>
      <w:spacing w:line="254" w:lineRule="auto"/>
      <w:ind w:left="720"/>
    </w:pPr>
    <w:rPr>
      <w:rFonts w:ascii="Calibri" w:hAnsi="Calibri" w:cs="Calibri"/>
      <w:sz w:val="22"/>
      <w:szCs w:val="22"/>
    </w:rPr>
  </w:style>
  <w:style w:type="paragraph" w:customStyle="1" w:styleId="msolistparagraphcxsplast">
    <w:name w:val="msolistparagraphcxsplast"/>
    <w:basedOn w:val="a"/>
    <w:pPr>
      <w:bidi/>
      <w:spacing w:after="160" w:line="254" w:lineRule="auto"/>
      <w:ind w:left="720"/>
    </w:pPr>
    <w:rPr>
      <w:rFonts w:ascii="Calibri" w:hAnsi="Calibri" w:cs="Calibri"/>
      <w:sz w:val="22"/>
      <w:szCs w:val="22"/>
    </w:rPr>
  </w:style>
  <w:style w:type="paragraph" w:customStyle="1" w:styleId="idhidden">
    <w:name w:val="idhidden"/>
    <w:basedOn w:val="a"/>
    <w:pPr>
      <w:bidi/>
    </w:pPr>
    <w:rPr>
      <w:vanish/>
      <w:color w:val="3366FF"/>
    </w:rPr>
  </w:style>
  <w:style w:type="character" w:customStyle="1" w:styleId="mmtakdinchar">
    <w:name w:val="mmtakdin char"/>
    <w:basedOn w:val="a0"/>
    <w:link w:val="mmtakdin"/>
    <w:rPr>
      <w:vanish/>
      <w:webHidden w:val="0"/>
      <w:color w:val="FF0000"/>
      <w:specVanish w:val="0"/>
    </w:rPr>
  </w:style>
  <w:style w:type="paragraph" w:customStyle="1" w:styleId="mmtakdin">
    <w:name w:val="mmtakdin"/>
    <w:basedOn w:val="a"/>
    <w:link w:val="mmtakdinchar"/>
    <w:pPr>
      <w:bidi/>
    </w:pPr>
    <w:rPr>
      <w:vanish/>
      <w:color w:val="FF0000"/>
    </w:rPr>
  </w:style>
  <w:style w:type="character" w:customStyle="1" w:styleId="titlechar">
    <w:name w:val="title char"/>
    <w:basedOn w:val="a0"/>
    <w:link w:val="title"/>
    <w:rPr>
      <w:rFonts w:ascii="Arial" w:hAnsi="Arial" w:cs="Arial" w:hint="default"/>
      <w:b/>
      <w:bCs/>
    </w:rPr>
  </w:style>
  <w:style w:type="paragraph" w:customStyle="1" w:styleId="title">
    <w:name w:val="title"/>
    <w:basedOn w:val="a"/>
    <w:link w:val="titlechar"/>
    <w:pPr>
      <w:jc w:val="center"/>
    </w:pPr>
    <w:rPr>
      <w:rFonts w:ascii="Arial" w:hAnsi="Arial" w:cs="Arial"/>
      <w:b/>
      <w:bCs/>
      <w:sz w:val="32"/>
      <w:szCs w:val="32"/>
    </w:rPr>
  </w:style>
  <w:style w:type="paragraph" w:customStyle="1" w:styleId="datedoc">
    <w:name w:val="datedoc"/>
    <w:basedOn w:val="a"/>
    <w:pPr>
      <w:spacing w:after="200" w:line="276" w:lineRule="auto"/>
      <w:jc w:val="center"/>
    </w:pPr>
    <w:rPr>
      <w:rFonts w:ascii="Arial" w:hAnsi="Arial" w:cs="Arial"/>
      <w:b/>
      <w:bCs/>
      <w:spacing w:val="15"/>
      <w:sz w:val="28"/>
      <w:szCs w:val="28"/>
    </w:rPr>
  </w:style>
  <w:style w:type="paragraph" w:customStyle="1" w:styleId="content">
    <w:name w:val="content"/>
    <w:basedOn w:val="a"/>
    <w:pPr>
      <w:spacing w:after="200" w:line="276" w:lineRule="auto"/>
      <w:jc w:val="center"/>
    </w:pPr>
    <w:rPr>
      <w:rFonts w:ascii="Arial" w:hAnsi="Arial" w:cs="Arial"/>
      <w:spacing w:val="15"/>
      <w:sz w:val="28"/>
      <w:szCs w:val="28"/>
    </w:rPr>
  </w:style>
  <w:style w:type="paragraph" w:customStyle="1" w:styleId="judges">
    <w:name w:val="judges"/>
    <w:basedOn w:val="a"/>
    <w:pPr>
      <w:spacing w:after="200" w:line="276" w:lineRule="auto"/>
      <w:jc w:val="center"/>
    </w:pPr>
    <w:rPr>
      <w:rFonts w:ascii="Arial" w:hAnsi="Arial" w:cs="Arial"/>
      <w:spacing w:val="15"/>
      <w:sz w:val="28"/>
      <w:szCs w:val="28"/>
    </w:rPr>
  </w:style>
  <w:style w:type="paragraph" w:customStyle="1" w:styleId="lawyers">
    <w:name w:val="lawyers"/>
    <w:basedOn w:val="a"/>
    <w:pPr>
      <w:spacing w:after="200" w:line="276" w:lineRule="auto"/>
      <w:jc w:val="center"/>
    </w:pPr>
    <w:rPr>
      <w:rFonts w:ascii="Arial" w:hAnsi="Arial" w:cs="Arial"/>
      <w:spacing w:val="15"/>
    </w:rPr>
  </w:style>
  <w:style w:type="paragraph" w:customStyle="1" w:styleId="details">
    <w:name w:val="details"/>
    <w:basedOn w:val="a"/>
    <w:pPr>
      <w:spacing w:after="200" w:line="276" w:lineRule="auto"/>
      <w:jc w:val="center"/>
    </w:pPr>
    <w:rPr>
      <w:rFonts w:ascii="Arial" w:hAnsi="Arial" w:cs="Arial"/>
      <w:b/>
      <w:bCs/>
      <w:color w:val="800000"/>
      <w:spacing w:val="15"/>
      <w:sz w:val="30"/>
      <w:szCs w:val="30"/>
    </w:rPr>
  </w:style>
  <w:style w:type="paragraph" w:customStyle="1" w:styleId="sivugim">
    <w:name w:val="sivugim"/>
    <w:basedOn w:val="a"/>
    <w:pPr>
      <w:spacing w:after="200" w:line="276" w:lineRule="auto"/>
      <w:jc w:val="center"/>
    </w:pPr>
    <w:rPr>
      <w:rFonts w:ascii="Arial" w:hAnsi="Arial" w:cs="Arial"/>
      <w:spacing w:val="15"/>
    </w:rPr>
  </w:style>
  <w:style w:type="paragraph" w:customStyle="1" w:styleId="subtitle">
    <w:name w:val="subtitle"/>
    <w:basedOn w:val="a"/>
    <w:pPr>
      <w:spacing w:after="200" w:line="276" w:lineRule="auto"/>
    </w:pPr>
    <w:rPr>
      <w:rFonts w:ascii="Arial" w:hAnsi="Arial" w:cs="Arial"/>
      <w:b/>
      <w:bCs/>
      <w:spacing w:val="15"/>
    </w:rPr>
  </w:style>
  <w:style w:type="paragraph" w:customStyle="1" w:styleId="listparagraph">
    <w:name w:val="listparagraph"/>
    <w:basedOn w:val="a"/>
    <w:pPr>
      <w:spacing w:before="100" w:beforeAutospacing="1" w:after="100" w:afterAutospacing="1"/>
    </w:pPr>
  </w:style>
  <w:style w:type="paragraph" w:customStyle="1" w:styleId="section1">
    <w:name w:val="section1"/>
    <w:basedOn w:val="a"/>
    <w:pPr>
      <w:spacing w:before="100" w:beforeAutospacing="1" w:after="100" w:afterAutospacing="1"/>
    </w:pPr>
  </w:style>
  <w:style w:type="character" w:styleId="aa">
    <w:name w:val="page number"/>
    <w:basedOn w:val="a0"/>
    <w:uiPriority w:val="99"/>
    <w:semiHidden/>
    <w:unhideWhenUsed/>
    <w:rPr>
      <w:rFonts w:ascii="Times New Roman" w:hAnsi="Times New Roman" w:cs="Times New Roman" w:hint="default"/>
    </w:rPr>
  </w:style>
  <w:style w:type="character" w:customStyle="1" w:styleId="f4dinim">
    <w:name w:val="f4dinim"/>
    <w:basedOn w:val="a0"/>
  </w:style>
  <w:style w:type="character" w:customStyle="1" w:styleId="f40dinim">
    <w:name w:val="f40dinim"/>
    <w:basedOn w:val="a0"/>
  </w:style>
  <w:style w:type="character" w:customStyle="1" w:styleId="f13hdinim">
    <w:name w:val="f13hdinim"/>
    <w:basedOn w:val="a0"/>
  </w:style>
  <w:style w:type="character" w:customStyle="1" w:styleId="f2dinim">
    <w:name w:val="f2dinim"/>
    <w:basedOn w:val="a0"/>
  </w:style>
  <w:style w:type="character" w:customStyle="1" w:styleId="f42dinim">
    <w:name w:val="f42dinim"/>
    <w:basedOn w:val="a0"/>
  </w:style>
  <w:style w:type="character" w:customStyle="1" w:styleId="f2ndinim">
    <w:name w:val="f2ndinim"/>
    <w:basedOn w:val="a0"/>
  </w:style>
  <w:style w:type="character" w:customStyle="1" w:styleId="f3dinim">
    <w:name w:val="f3dinim"/>
    <w:basedOn w:val="a0"/>
  </w:style>
  <w:style w:type="character" w:customStyle="1" w:styleId="f43dinim">
    <w:name w:val="f43dinim"/>
    <w:basedOn w:val="a0"/>
  </w:style>
  <w:style w:type="character" w:customStyle="1" w:styleId="f5dinim">
    <w:name w:val="f5dinim"/>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766876">
      <w:marLeft w:val="0"/>
      <w:marRight w:val="0"/>
      <w:marTop w:val="0"/>
      <w:marBottom w:val="0"/>
      <w:divBdr>
        <w:top w:val="none" w:sz="0" w:space="0" w:color="auto"/>
        <w:left w:val="none" w:sz="0" w:space="0" w:color="auto"/>
        <w:bottom w:val="none" w:sz="0" w:space="0" w:color="auto"/>
        <w:right w:val="none" w:sz="0" w:space="0" w:color="auto"/>
      </w:divBdr>
      <w:divsChild>
        <w:div w:id="554465668">
          <w:marLeft w:val="0"/>
          <w:marRight w:val="0"/>
          <w:marTop w:val="0"/>
          <w:marBottom w:val="0"/>
          <w:divBdr>
            <w:top w:val="none" w:sz="0" w:space="0" w:color="auto"/>
            <w:left w:val="none" w:sz="0" w:space="0" w:color="auto"/>
            <w:bottom w:val="none" w:sz="0" w:space="0" w:color="auto"/>
            <w:right w:val="none" w:sz="0" w:space="0" w:color="auto"/>
          </w:divBdr>
        </w:div>
      </w:divsChild>
    </w:div>
    <w:div w:id="1959947873">
      <w:marLeft w:val="0"/>
      <w:marRight w:val="0"/>
      <w:marTop w:val="0"/>
      <w:marBottom w:val="0"/>
      <w:divBdr>
        <w:top w:val="none" w:sz="0" w:space="0" w:color="auto"/>
        <w:left w:val="none" w:sz="0" w:space="0" w:color="auto"/>
        <w:bottom w:val="none" w:sz="0" w:space="0" w:color="auto"/>
        <w:right w:val="none" w:sz="0" w:space="0" w:color="auto"/>
      </w:divBdr>
    </w:div>
    <w:div w:id="2017491059">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8277</Words>
  <Characters>41388</Characters>
  <Application>Microsoft Office Word</Application>
  <DocSecurity>0</DocSecurity>
  <Lines>344</Lines>
  <Paragraphs>99</Paragraphs>
  <ScaleCrop>false</ScaleCrop>
  <Company/>
  <LinksUpToDate>false</LinksUpToDate>
  <CharactersWithSpaces>49566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hxgfכגידיג</dc:title>
  <dc:subject/>
  <dc:creator>orit כהן</dc:creator>
  <cp:keywords/>
  <dc:description/>
  <cp:lastModifiedBy>orit כהן</cp:lastModifiedBy>
  <cp:revision>2</cp:revision>
  <dcterms:created xsi:type="dcterms:W3CDTF">2026-06-09T09:36:00Z</dcterms:created>
  <dcterms:modified xsi:type="dcterms:W3CDTF">2026-06-09T09:36:00Z</dcterms:modified>
</cp:coreProperties>
</file>