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F840" w14:textId="77777777" w:rsidR="0094424E" w:rsidRDefault="0094424E" w:rsidP="00D44968">
      <w:pPr>
        <w:suppressLineNumbers/>
        <w:rPr>
          <w:rtl/>
        </w:rPr>
      </w:pPr>
      <w:r>
        <w:rPr>
          <w:rtl/>
        </w:rPr>
        <w:t xml:space="preserve"> </w:t>
      </w: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1698"/>
        <w:gridCol w:w="6379"/>
      </w:tblGrid>
      <w:tr w:rsidR="0094424E" w14:paraId="4DD9BA31" w14:textId="77777777">
        <w:trPr>
          <w:jc w:val="center"/>
        </w:trPr>
        <w:tc>
          <w:tcPr>
            <w:tcW w:w="743" w:type="dxa"/>
          </w:tcPr>
          <w:p w14:paraId="40549261" w14:textId="77777777" w:rsidR="0094424E" w:rsidRDefault="0094424E" w:rsidP="00D44968">
            <w:pPr>
              <w:suppressLineNumbers/>
              <w:jc w:val="both"/>
              <w:rPr>
                <w:rFonts w:ascii="Arial" w:hAnsi="Arial"/>
                <w:b/>
                <w:bCs/>
                <w:rtl/>
              </w:rPr>
            </w:pPr>
            <w:r>
              <w:rPr>
                <w:rFonts w:ascii="Arial" w:hAnsi="Arial" w:hint="cs"/>
                <w:b/>
                <w:bCs/>
                <w:rtl/>
              </w:rPr>
              <w:t>ב</w:t>
            </w:r>
            <w:r>
              <w:rPr>
                <w:rFonts w:ascii="Arial" w:hAnsi="Arial"/>
                <w:b/>
                <w:bCs/>
                <w:rtl/>
              </w:rPr>
              <w:t xml:space="preserve">פני </w:t>
            </w:r>
          </w:p>
        </w:tc>
        <w:tc>
          <w:tcPr>
            <w:tcW w:w="8077" w:type="dxa"/>
            <w:gridSpan w:val="2"/>
          </w:tcPr>
          <w:p w14:paraId="078078FF" w14:textId="77777777" w:rsidR="0094424E" w:rsidRDefault="000529D2" w:rsidP="00E9269D">
            <w:pPr>
              <w:suppressLineNumbers/>
              <w:rPr>
                <w:rFonts w:ascii="Arial" w:hAnsi="Arial"/>
                <w:b/>
                <w:bCs/>
                <w:rtl/>
              </w:rPr>
            </w:pPr>
            <w:r>
              <w:rPr>
                <w:rFonts w:ascii="Arial" w:hAnsi="Arial" w:hint="cs"/>
                <w:b/>
                <w:bCs/>
                <w:rtl/>
              </w:rPr>
              <w:t>כבוד</w:t>
            </w:r>
            <w:r w:rsidR="0094424E">
              <w:rPr>
                <w:rFonts w:ascii="Arial" w:hAnsi="Arial" w:hint="cs"/>
                <w:b/>
                <w:bCs/>
                <w:rtl/>
              </w:rPr>
              <w:t xml:space="preserve"> ה</w:t>
            </w:r>
            <w:sdt>
              <w:sdtPr>
                <w:rPr>
                  <w:rtl/>
                </w:rPr>
                <w:alias w:val="1574"/>
                <w:tag w:val="1574"/>
                <w:id w:val="414602899"/>
                <w:text w:multiLine="1"/>
              </w:sdtPr>
              <w:sdtEndPr/>
              <w:sdtContent>
                <w:r>
                  <w:rPr>
                    <w:rFonts w:ascii="Arial" w:hAnsi="Arial"/>
                    <w:b/>
                    <w:bCs/>
                    <w:rtl/>
                  </w:rPr>
                  <w:t>שופט</w:t>
                </w:r>
              </w:sdtContent>
            </w:sdt>
            <w:r w:rsidR="0094424E">
              <w:rPr>
                <w:rFonts w:ascii="Arial" w:hAnsi="Arial" w:hint="cs"/>
                <w:b/>
                <w:bCs/>
                <w:rtl/>
              </w:rPr>
              <w:t xml:space="preserve"> </w:t>
            </w:r>
            <w:sdt>
              <w:sdtPr>
                <w:rPr>
                  <w:rtl/>
                </w:rPr>
                <w:alias w:val="1573"/>
                <w:tag w:val="1573"/>
                <w:id w:val="-1751030614"/>
                <w:text w:multiLine="1"/>
              </w:sdtPr>
              <w:sdtEndPr/>
              <w:sdtContent>
                <w:r>
                  <w:rPr>
                    <w:rFonts w:ascii="Arial" w:hAnsi="Arial"/>
                    <w:b/>
                    <w:bCs/>
                    <w:rtl/>
                  </w:rPr>
                  <w:t>צבי דותן</w:t>
                </w:r>
              </w:sdtContent>
            </w:sdt>
          </w:p>
          <w:p w14:paraId="66AE755F" w14:textId="77777777" w:rsidR="0094424E" w:rsidRDefault="0094424E" w:rsidP="00D44968">
            <w:pPr>
              <w:suppressLineNumbers/>
              <w:rPr>
                <w:rFonts w:ascii="Arial" w:hAnsi="Arial" w:cs="FrankRuehl"/>
                <w:sz w:val="28"/>
                <w:szCs w:val="28"/>
                <w:highlight w:val="yellow"/>
              </w:rPr>
            </w:pPr>
          </w:p>
        </w:tc>
      </w:tr>
      <w:tr w:rsidR="0094424E" w14:paraId="4D4547C2" w14:textId="77777777" w:rsidTr="00B65371">
        <w:trPr>
          <w:jc w:val="center"/>
        </w:trPr>
        <w:tc>
          <w:tcPr>
            <w:tcW w:w="2441" w:type="dxa"/>
            <w:gridSpan w:val="2"/>
          </w:tcPr>
          <w:sdt>
            <w:sdtPr>
              <w:rPr>
                <w:rtl/>
              </w:rPr>
              <w:alias w:val="1180"/>
              <w:tag w:val="1180"/>
              <w:id w:val="637458750"/>
              <w:text w:multiLine="1"/>
            </w:sdtPr>
            <w:sdtEndPr/>
            <w:sdtContent>
              <w:p w14:paraId="34C8CD3B" w14:textId="77777777" w:rsidR="00D74845" w:rsidRDefault="00223EFF" w:rsidP="00223EFF">
                <w:pPr>
                  <w:suppressLineNumbers/>
                  <w:rPr>
                    <w:rFonts w:ascii="Arial" w:hAnsi="Arial"/>
                    <w:b/>
                    <w:bCs/>
                    <w:noProof w:val="0"/>
                    <w:sz w:val="26"/>
                    <w:szCs w:val="26"/>
                    <w:rtl/>
                  </w:rPr>
                </w:pPr>
                <w:r>
                  <w:rPr>
                    <w:rFonts w:ascii="Arial" w:hAnsi="Arial" w:hint="cs"/>
                    <w:b/>
                    <w:bCs/>
                    <w:noProof w:val="0"/>
                    <w:sz w:val="26"/>
                    <w:szCs w:val="26"/>
                    <w:rtl/>
                  </w:rPr>
                  <w:t>ה</w:t>
                </w:r>
                <w:r w:rsidR="00A11B17">
                  <w:rPr>
                    <w:rFonts w:ascii="Arial" w:hAnsi="Arial"/>
                    <w:b/>
                    <w:bCs/>
                    <w:noProof w:val="0"/>
                    <w:sz w:val="26"/>
                    <w:szCs w:val="26"/>
                    <w:rtl/>
                  </w:rPr>
                  <w:t>עותר</w:t>
                </w:r>
              </w:p>
            </w:sdtContent>
          </w:sdt>
        </w:tc>
        <w:tc>
          <w:tcPr>
            <w:tcW w:w="6379" w:type="dxa"/>
          </w:tcPr>
          <w:p w14:paraId="16762BB3" w14:textId="77777777" w:rsidR="0094424E" w:rsidRDefault="00B969C2" w:rsidP="00D44968">
            <w:pPr>
              <w:suppressLineNumbers/>
              <w:rPr>
                <w:rFonts w:ascii="Arial" w:hAnsi="Arial"/>
                <w:b/>
                <w:bCs/>
                <w:noProof w:val="0"/>
                <w:sz w:val="26"/>
                <w:szCs w:val="26"/>
                <w:rtl/>
              </w:rPr>
            </w:pPr>
            <w:sdt>
              <w:sdtPr>
                <w:rPr>
                  <w:rtl/>
                </w:rPr>
                <w:alias w:val="1478"/>
                <w:tag w:val="1478"/>
                <w:id w:val="-1160151954"/>
                <w:text w:multiLine="1"/>
              </w:sdtPr>
              <w:sdtEndPr/>
              <w:sdtContent>
                <w:r w:rsidR="00223EFF">
                  <w:rPr>
                    <w:rFonts w:ascii="Arial" w:hAnsi="Arial"/>
                    <w:b/>
                    <w:bCs/>
                    <w:noProof w:val="0"/>
                    <w:sz w:val="26"/>
                    <w:szCs w:val="26"/>
                    <w:rtl/>
                  </w:rPr>
                  <w:t xml:space="preserve">יוסף </w:t>
                </w:r>
                <w:proofErr w:type="spellStart"/>
                <w:r w:rsidR="00223EFF">
                  <w:rPr>
                    <w:rFonts w:ascii="Arial" w:hAnsi="Arial"/>
                    <w:b/>
                    <w:bCs/>
                    <w:noProof w:val="0"/>
                    <w:sz w:val="26"/>
                    <w:szCs w:val="26"/>
                    <w:rtl/>
                  </w:rPr>
                  <w:t>סגלוביץ</w:t>
                </w:r>
                <w:proofErr w:type="spellEnd"/>
                <w:r w:rsidR="00223EFF">
                  <w:rPr>
                    <w:rFonts w:ascii="Arial" w:hAnsi="Arial"/>
                    <w:b/>
                    <w:bCs/>
                    <w:noProof w:val="0"/>
                    <w:sz w:val="26"/>
                    <w:szCs w:val="26"/>
                    <w:rtl/>
                  </w:rPr>
                  <w:t xml:space="preserve"> בע"מ</w:t>
                </w:r>
              </w:sdtContent>
            </w:sdt>
          </w:p>
          <w:p w14:paraId="4E772EA5" w14:textId="77777777" w:rsidR="0094424E" w:rsidRDefault="00B969C2" w:rsidP="00223EFF">
            <w:pPr>
              <w:suppressLineNumbers/>
              <w:rPr>
                <w:b/>
                <w:bCs/>
                <w:noProof w:val="0"/>
                <w:sz w:val="26"/>
                <w:szCs w:val="26"/>
              </w:rPr>
            </w:pPr>
            <w:sdt>
              <w:sdtPr>
                <w:rPr>
                  <w:noProof w:val="0"/>
                  <w:rtl/>
                </w:rPr>
                <w:alias w:val="1478"/>
                <w:tag w:val="1478"/>
                <w:id w:val="-2076122985"/>
                <w:text w:multiLine="1"/>
              </w:sdtPr>
              <w:sdtEndPr/>
              <w:sdtContent>
                <w:r w:rsidR="00223EFF">
                  <w:rPr>
                    <w:noProof w:val="0"/>
                    <w:rtl/>
                  </w:rPr>
                  <w:br/>
                </w:r>
                <w:r w:rsidR="00223EFF">
                  <w:rPr>
                    <w:rFonts w:hint="cs"/>
                    <w:noProof w:val="0"/>
                    <w:rtl/>
                  </w:rPr>
                  <w:t xml:space="preserve">על ידי ב"כ </w:t>
                </w:r>
                <w:r w:rsidR="00223EFF">
                  <w:rPr>
                    <w:noProof w:val="0"/>
                    <w:rtl/>
                  </w:rPr>
                  <w:t>עו"ד יואב ביין ועו"ד שחר אזולאי</w:t>
                </w:r>
              </w:sdtContent>
            </w:sdt>
          </w:p>
        </w:tc>
      </w:tr>
      <w:tr w:rsidR="0094424E" w14:paraId="40A40BD5" w14:textId="77777777">
        <w:trPr>
          <w:jc w:val="center"/>
        </w:trPr>
        <w:tc>
          <w:tcPr>
            <w:tcW w:w="8820" w:type="dxa"/>
            <w:gridSpan w:val="3"/>
          </w:tcPr>
          <w:p w14:paraId="75DEB2D1" w14:textId="77777777" w:rsidR="0094424E" w:rsidRDefault="0094424E" w:rsidP="00D44968">
            <w:pPr>
              <w:suppressLineNumbers/>
              <w:rPr>
                <w:rFonts w:ascii="Arial" w:hAnsi="Arial"/>
                <w:b/>
                <w:bCs/>
                <w:noProof w:val="0"/>
                <w:sz w:val="26"/>
                <w:szCs w:val="26"/>
                <w:rtl/>
              </w:rPr>
            </w:pPr>
          </w:p>
          <w:p w14:paraId="7B7EF7DB" w14:textId="77777777" w:rsidR="0094424E" w:rsidRDefault="0094424E" w:rsidP="00D44968">
            <w:pPr>
              <w:suppressLineNumbers/>
              <w:jc w:val="center"/>
              <w:rPr>
                <w:rFonts w:ascii="Arial" w:hAnsi="Arial"/>
                <w:b/>
                <w:bCs/>
                <w:noProof w:val="0"/>
                <w:sz w:val="26"/>
                <w:szCs w:val="26"/>
                <w:rtl/>
              </w:rPr>
            </w:pPr>
            <w:r>
              <w:rPr>
                <w:rFonts w:ascii="Arial" w:hAnsi="Arial"/>
                <w:b/>
                <w:bCs/>
                <w:noProof w:val="0"/>
                <w:sz w:val="26"/>
                <w:szCs w:val="26"/>
                <w:rtl/>
              </w:rPr>
              <w:t>נגד</w:t>
            </w:r>
          </w:p>
          <w:p w14:paraId="50F7772E" w14:textId="77777777" w:rsidR="0094424E" w:rsidRDefault="0094424E" w:rsidP="00D44968">
            <w:pPr>
              <w:suppressLineNumbers/>
              <w:rPr>
                <w:rFonts w:ascii="Arial" w:hAnsi="Arial"/>
                <w:b/>
                <w:bCs/>
                <w:noProof w:val="0"/>
                <w:sz w:val="26"/>
                <w:szCs w:val="26"/>
              </w:rPr>
            </w:pPr>
          </w:p>
        </w:tc>
      </w:tr>
      <w:tr w:rsidR="0094424E" w14:paraId="45B5B76B" w14:textId="77777777" w:rsidTr="00B65371">
        <w:trPr>
          <w:jc w:val="center"/>
        </w:trPr>
        <w:tc>
          <w:tcPr>
            <w:tcW w:w="2441" w:type="dxa"/>
            <w:gridSpan w:val="2"/>
          </w:tcPr>
          <w:p w14:paraId="7066C856" w14:textId="77777777" w:rsidR="0094424E" w:rsidRDefault="00B969C2" w:rsidP="00D44968">
            <w:pPr>
              <w:suppressLineNumbers/>
              <w:rPr>
                <w:rFonts w:ascii="Arial" w:hAnsi="Arial"/>
                <w:b/>
                <w:bCs/>
                <w:noProof w:val="0"/>
                <w:sz w:val="26"/>
                <w:szCs w:val="26"/>
              </w:rPr>
            </w:pPr>
            <w:sdt>
              <w:sdtPr>
                <w:rPr>
                  <w:rtl/>
                </w:rPr>
                <w:alias w:val="1184"/>
                <w:tag w:val="1184"/>
                <w:id w:val="-340621022"/>
                <w:text w:multiLine="1"/>
              </w:sdtPr>
              <w:sdtEndPr/>
              <w:sdtContent>
                <w:r w:rsidR="00223EFF">
                  <w:rPr>
                    <w:rFonts w:ascii="Arial" w:hAnsi="Arial" w:hint="cs"/>
                    <w:b/>
                    <w:bCs/>
                    <w:noProof w:val="0"/>
                    <w:sz w:val="26"/>
                    <w:szCs w:val="26"/>
                    <w:rtl/>
                  </w:rPr>
                  <w:t>ה</w:t>
                </w:r>
                <w:r w:rsidR="003E38C7">
                  <w:rPr>
                    <w:rFonts w:ascii="Arial" w:hAnsi="Arial"/>
                    <w:b/>
                    <w:bCs/>
                    <w:noProof w:val="0"/>
                    <w:sz w:val="26"/>
                    <w:szCs w:val="26"/>
                    <w:rtl/>
                  </w:rPr>
                  <w:t>משיבים</w:t>
                </w:r>
              </w:sdtContent>
            </w:sdt>
          </w:p>
        </w:tc>
        <w:tc>
          <w:tcPr>
            <w:tcW w:w="6379" w:type="dxa"/>
          </w:tcPr>
          <w:p w14:paraId="322082E7" w14:textId="77777777" w:rsidR="00223EFF" w:rsidRDefault="00B969C2" w:rsidP="00C97869">
            <w:pPr>
              <w:suppressLineNumbers/>
              <w:rPr>
                <w:rtl/>
              </w:rPr>
            </w:pPr>
            <w:sdt>
              <w:sdtPr>
                <w:rPr>
                  <w:rtl/>
                </w:rPr>
                <w:alias w:val="1571"/>
                <w:tag w:val="1571"/>
                <w:id w:val="1028836282"/>
                <w:text w:multiLine="1"/>
              </w:sdtPr>
              <w:sdtEndPr/>
              <w:sdtContent>
                <w:r w:rsidR="00223EFF">
                  <w:rPr>
                    <w:rFonts w:ascii="Arial" w:hAnsi="Arial"/>
                    <w:b/>
                    <w:bCs/>
                    <w:noProof w:val="0"/>
                    <w:sz w:val="26"/>
                    <w:szCs w:val="26"/>
                    <w:rtl/>
                  </w:rPr>
                  <w:t>1</w:t>
                </w:r>
              </w:sdtContent>
            </w:sdt>
            <w:r w:rsidR="00223EFF">
              <w:rPr>
                <w:rFonts w:ascii="Arial" w:hAnsi="Arial"/>
                <w:b/>
                <w:bCs/>
                <w:noProof w:val="0"/>
                <w:sz w:val="26"/>
                <w:szCs w:val="26"/>
                <w:rtl/>
              </w:rPr>
              <w:t>.</w:t>
            </w:r>
            <w:r w:rsidR="00223EFF">
              <w:rPr>
                <w:rFonts w:ascii="Arial" w:hAnsi="Arial" w:hint="cs"/>
                <w:b/>
                <w:bCs/>
                <w:noProof w:val="0"/>
                <w:sz w:val="26"/>
                <w:szCs w:val="26"/>
                <w:rtl/>
              </w:rPr>
              <w:t xml:space="preserve"> </w:t>
            </w:r>
            <w:sdt>
              <w:sdtPr>
                <w:rPr>
                  <w:rtl/>
                </w:rPr>
                <w:alias w:val="1486"/>
                <w:tag w:val="1486"/>
                <w:id w:val="-309872140"/>
                <w:text w:multiLine="1"/>
              </w:sdtPr>
              <w:sdtEndPr/>
              <w:sdtContent>
                <w:r w:rsidR="00C97869">
                  <w:rPr>
                    <w:rFonts w:ascii="Arial" w:hAnsi="Arial"/>
                    <w:b/>
                    <w:bCs/>
                    <w:noProof w:val="0"/>
                    <w:sz w:val="26"/>
                    <w:szCs w:val="26"/>
                    <w:rtl/>
                  </w:rPr>
                  <w:t xml:space="preserve"> מדינת ישראל – שרות </w:t>
                </w:r>
                <w:r w:rsidR="00C97869">
                  <w:rPr>
                    <w:rFonts w:ascii="Arial" w:hAnsi="Arial" w:hint="cs"/>
                    <w:b/>
                    <w:bCs/>
                    <w:noProof w:val="0"/>
                    <w:sz w:val="26"/>
                    <w:szCs w:val="26"/>
                    <w:rtl/>
                  </w:rPr>
                  <w:t>ב</w:t>
                </w:r>
                <w:r w:rsidR="00223EFF">
                  <w:rPr>
                    <w:rFonts w:ascii="Arial" w:hAnsi="Arial"/>
                    <w:b/>
                    <w:bCs/>
                    <w:noProof w:val="0"/>
                    <w:sz w:val="26"/>
                    <w:szCs w:val="26"/>
                    <w:rtl/>
                  </w:rPr>
                  <w:t>תי הסוהר</w:t>
                </w:r>
                <w:r w:rsidR="00223EFF">
                  <w:rPr>
                    <w:rFonts w:ascii="Arial" w:hAnsi="Arial"/>
                    <w:b/>
                    <w:bCs/>
                    <w:noProof w:val="0"/>
                    <w:sz w:val="26"/>
                    <w:szCs w:val="26"/>
                    <w:rtl/>
                  </w:rPr>
                  <w:br/>
                </w:r>
              </w:sdtContent>
            </w:sdt>
          </w:p>
          <w:p w14:paraId="244AB4E8" w14:textId="77777777" w:rsidR="00223EFF" w:rsidRDefault="00223EFF" w:rsidP="00223EFF">
            <w:pPr>
              <w:pStyle w:val="12"/>
              <w:rPr>
                <w:b w:val="0"/>
                <w:bCs w:val="0"/>
                <w:u w:val="none"/>
              </w:rPr>
            </w:pPr>
            <w:r>
              <w:rPr>
                <w:rFonts w:hint="cs"/>
                <w:b w:val="0"/>
                <w:bCs w:val="0"/>
                <w:u w:val="none"/>
                <w:rtl/>
              </w:rPr>
              <w:t xml:space="preserve">על ידי ב"כ </w:t>
            </w:r>
            <w:r>
              <w:rPr>
                <w:b w:val="0"/>
                <w:bCs w:val="0"/>
                <w:u w:val="none"/>
                <w:rtl/>
              </w:rPr>
              <w:t xml:space="preserve">עו"ד אסנת הראל </w:t>
            </w:r>
            <w:proofErr w:type="spellStart"/>
            <w:r>
              <w:rPr>
                <w:b w:val="0"/>
                <w:bCs w:val="0"/>
                <w:u w:val="none"/>
                <w:rtl/>
              </w:rPr>
              <w:t>וינשטיין</w:t>
            </w:r>
            <w:proofErr w:type="spellEnd"/>
            <w:r>
              <w:rPr>
                <w:b w:val="0"/>
                <w:bCs w:val="0"/>
                <w:u w:val="none"/>
                <w:rtl/>
              </w:rPr>
              <w:t xml:space="preserve">, עו"ד דוד גוטמן ועו"ד שגיב שלום </w:t>
            </w:r>
          </w:p>
          <w:p w14:paraId="610AEBB7" w14:textId="77777777" w:rsidR="00223EFF" w:rsidRDefault="00223EFF" w:rsidP="00223EFF">
            <w:pPr>
              <w:suppressLineNumbers/>
              <w:rPr>
                <w:rtl/>
              </w:rPr>
            </w:pPr>
            <w:r>
              <w:rPr>
                <w:rtl/>
              </w:rPr>
              <w:t xml:space="preserve"> </w:t>
            </w:r>
          </w:p>
          <w:p w14:paraId="7B01B799" w14:textId="77777777" w:rsidR="00223EFF" w:rsidRDefault="00B969C2" w:rsidP="00223EFF">
            <w:pPr>
              <w:suppressLineNumbers/>
              <w:rPr>
                <w:b/>
                <w:bCs/>
                <w:noProof w:val="0"/>
                <w:sz w:val="26"/>
                <w:szCs w:val="26"/>
                <w:rtl/>
              </w:rPr>
            </w:pPr>
            <w:sdt>
              <w:sdtPr>
                <w:rPr>
                  <w:rtl/>
                </w:rPr>
                <w:alias w:val="1571"/>
                <w:tag w:val="1571"/>
                <w:id w:val="854543813"/>
                <w:text w:multiLine="1"/>
              </w:sdtPr>
              <w:sdtEndPr/>
              <w:sdtContent>
                <w:r w:rsidR="00223EFF">
                  <w:rPr>
                    <w:rFonts w:ascii="Arial" w:hAnsi="Arial"/>
                    <w:b/>
                    <w:bCs/>
                    <w:noProof w:val="0"/>
                    <w:sz w:val="26"/>
                    <w:szCs w:val="26"/>
                    <w:rtl/>
                  </w:rPr>
                  <w:t>2</w:t>
                </w:r>
              </w:sdtContent>
            </w:sdt>
            <w:r w:rsidR="00223EFF">
              <w:rPr>
                <w:rFonts w:ascii="Arial" w:hAnsi="Arial"/>
                <w:b/>
                <w:bCs/>
                <w:noProof w:val="0"/>
                <w:sz w:val="26"/>
                <w:szCs w:val="26"/>
                <w:rtl/>
              </w:rPr>
              <w:t>.</w:t>
            </w:r>
            <w:r w:rsidR="00223EFF">
              <w:rPr>
                <w:rFonts w:ascii="Arial" w:hAnsi="Arial" w:hint="cs"/>
                <w:b/>
                <w:bCs/>
                <w:noProof w:val="0"/>
                <w:sz w:val="26"/>
                <w:szCs w:val="26"/>
                <w:rtl/>
              </w:rPr>
              <w:t xml:space="preserve"> </w:t>
            </w:r>
            <w:sdt>
              <w:sdtPr>
                <w:rPr>
                  <w:rtl/>
                </w:rPr>
                <w:alias w:val="1486"/>
                <w:tag w:val="1486"/>
                <w:id w:val="-1220902895"/>
                <w:text w:multiLine="1"/>
              </w:sdtPr>
              <w:sdtEndPr/>
              <w:sdtContent>
                <w:r w:rsidR="00223EFF">
                  <w:rPr>
                    <w:rFonts w:ascii="Arial" w:hAnsi="Arial"/>
                    <w:b/>
                    <w:bCs/>
                    <w:noProof w:val="0"/>
                    <w:sz w:val="26"/>
                    <w:szCs w:val="26"/>
                    <w:rtl/>
                  </w:rPr>
                  <w:t>ביכורי השדה דרום שיווק תוצרת חקלאית (2002) בע"מ</w:t>
                </w:r>
                <w:r w:rsidR="00223EFF">
                  <w:rPr>
                    <w:rFonts w:ascii="Arial" w:hAnsi="Arial"/>
                    <w:b/>
                    <w:bCs/>
                    <w:noProof w:val="0"/>
                    <w:sz w:val="26"/>
                    <w:szCs w:val="26"/>
                    <w:rtl/>
                  </w:rPr>
                  <w:br/>
                </w:r>
              </w:sdtContent>
            </w:sdt>
          </w:p>
          <w:p w14:paraId="0BED6CE9" w14:textId="77777777" w:rsidR="00223EFF" w:rsidRDefault="00C97869" w:rsidP="00223EFF">
            <w:pPr>
              <w:pStyle w:val="12"/>
              <w:rPr>
                <w:b w:val="0"/>
                <w:bCs w:val="0"/>
                <w:u w:val="none"/>
              </w:rPr>
            </w:pPr>
            <w:r>
              <w:rPr>
                <w:rFonts w:hint="cs"/>
                <w:b w:val="0"/>
                <w:bCs w:val="0"/>
                <w:u w:val="none"/>
                <w:rtl/>
              </w:rPr>
              <w:t xml:space="preserve">על ידי ב"כ </w:t>
            </w:r>
            <w:r w:rsidR="00223EFF">
              <w:rPr>
                <w:b w:val="0"/>
                <w:bCs w:val="0"/>
                <w:u w:val="none"/>
                <w:rtl/>
              </w:rPr>
              <w:t xml:space="preserve">עו"ד יוני פולק ועו"ד </w:t>
            </w:r>
            <w:proofErr w:type="spellStart"/>
            <w:r w:rsidR="00223EFF">
              <w:rPr>
                <w:b w:val="0"/>
                <w:bCs w:val="0"/>
                <w:u w:val="none"/>
                <w:rtl/>
              </w:rPr>
              <w:t>ברגרזון</w:t>
            </w:r>
            <w:proofErr w:type="spellEnd"/>
          </w:p>
          <w:p w14:paraId="2E77D1BB" w14:textId="77777777" w:rsidR="00223EFF" w:rsidRPr="00223EFF" w:rsidRDefault="00223EFF" w:rsidP="00D44968">
            <w:pPr>
              <w:suppressLineNumbers/>
              <w:rPr>
                <w:rtl/>
              </w:rPr>
            </w:pPr>
          </w:p>
        </w:tc>
      </w:tr>
      <w:tr w:rsidR="00694556" w:rsidRPr="00DE1E7D" w14:paraId="1DF1A1AE" w14:textId="77777777">
        <w:trPr>
          <w:jc w:val="center"/>
        </w:trPr>
        <w:tc>
          <w:tcPr>
            <w:tcW w:w="8820" w:type="dxa"/>
            <w:gridSpan w:val="3"/>
          </w:tcPr>
          <w:p w14:paraId="674A5E75" w14:textId="77777777" w:rsidR="00223EFF" w:rsidRDefault="00223EFF">
            <w:pPr>
              <w:bidi w:val="0"/>
              <w:jc w:val="center"/>
              <w:rPr>
                <w:rFonts w:ascii="Arial" w:hAnsi="Arial"/>
                <w:b/>
                <w:bCs/>
                <w:noProof w:val="0"/>
                <w:sz w:val="28"/>
                <w:szCs w:val="28"/>
                <w:u w:val="single"/>
                <w:rtl/>
              </w:rPr>
            </w:pPr>
          </w:p>
          <w:p w14:paraId="2B169F7F" w14:textId="77777777" w:rsidR="00D44968" w:rsidRPr="00D44968" w:rsidRDefault="003E38C7" w:rsidP="00C97869">
            <w:pPr>
              <w:bidi w:val="0"/>
              <w:jc w:val="center"/>
              <w:rPr>
                <w:rFonts w:ascii="Arial" w:hAnsi="Arial"/>
                <w:b/>
                <w:bCs/>
                <w:noProof w:val="0"/>
                <w:sz w:val="28"/>
                <w:szCs w:val="28"/>
                <w:u w:val="single"/>
              </w:rPr>
            </w:pPr>
            <w:r>
              <w:rPr>
                <w:rFonts w:ascii="Arial" w:hAnsi="Arial" w:hint="cs"/>
                <w:b/>
                <w:bCs/>
                <w:noProof w:val="0"/>
                <w:sz w:val="28"/>
                <w:szCs w:val="28"/>
                <w:u w:val="single"/>
                <w:rtl/>
              </w:rPr>
              <w:t>פסק דין</w:t>
            </w:r>
          </w:p>
        </w:tc>
      </w:tr>
    </w:tbl>
    <w:p w14:paraId="59D4622E" w14:textId="77777777" w:rsidR="00223EFF" w:rsidRPr="00223EFF" w:rsidRDefault="00223EFF" w:rsidP="00223EFF">
      <w:pPr>
        <w:spacing w:after="160" w:line="259" w:lineRule="auto"/>
        <w:rPr>
          <w:rFonts w:ascii="David" w:hAnsi="David"/>
          <w:noProof w:val="0"/>
          <w:rtl/>
        </w:rPr>
      </w:pPr>
      <w:bookmarkStart w:id="0" w:name="NGCSBookmark"/>
      <w:bookmarkEnd w:id="0"/>
    </w:p>
    <w:p w14:paraId="43C773F9"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1.</w:t>
      </w:r>
      <w:r w:rsidRPr="00223EFF">
        <w:rPr>
          <w:rFonts w:ascii="David" w:hAnsi="David"/>
          <w:noProof w:val="0"/>
          <w:rtl/>
        </w:rPr>
        <w:tab/>
        <w:t xml:space="preserve">המשיב (להלן: </w:t>
      </w:r>
      <w:r w:rsidRPr="00223EFF">
        <w:rPr>
          <w:rFonts w:ascii="David" w:hAnsi="David"/>
          <w:b/>
          <w:bCs/>
          <w:noProof w:val="0"/>
          <w:rtl/>
        </w:rPr>
        <w:t>"שב"ס"</w:t>
      </w:r>
      <w:r w:rsidRPr="00223EFF">
        <w:rPr>
          <w:rFonts w:ascii="David" w:hAnsi="David"/>
          <w:noProof w:val="0"/>
          <w:rtl/>
        </w:rPr>
        <w:t xml:space="preserve">) פרסם מכרז פומבי מס' 23/2019 להספקת פירות וירקות עבור שירות בתי הסוהר ומשטרת ישראל על בסיס יומי, לרבות אספקה ושינוע למתקני השב"ס והמשטרה ברחבי הארץ.  שלוש הצעות הוגשו במכרז. אחת מהן נפסלה, בשל אי עמידה בתנאי הסף להשתתפות במכרז. מבין שתי ההצעות שנותרו, החליטה ועדת המכרזים, בישיבתה מיום 25.2.20, כי המשיבה 2 (להלן: </w:t>
      </w:r>
      <w:r w:rsidRPr="00223EFF">
        <w:rPr>
          <w:rFonts w:ascii="David" w:hAnsi="David"/>
          <w:b/>
          <w:bCs/>
          <w:noProof w:val="0"/>
          <w:rtl/>
        </w:rPr>
        <w:t>"המשיבה"</w:t>
      </w:r>
      <w:r w:rsidRPr="00223EFF">
        <w:rPr>
          <w:rFonts w:ascii="David" w:hAnsi="David"/>
          <w:noProof w:val="0"/>
          <w:rtl/>
        </w:rPr>
        <w:t>) היא הזוכה במכרז, בהיותה בעלת ההצעה הזולה ביותר, וכן הוחלט כי העותרת היא זוכה חילופית.    מועד תחילת עבודתה של המשיבה בהתאם למכרז היה ביום 1.4.20.</w:t>
      </w:r>
    </w:p>
    <w:p w14:paraId="55B8FB8F" w14:textId="77777777" w:rsidR="00223EFF" w:rsidRPr="00223EFF" w:rsidRDefault="00223EFF" w:rsidP="00223EFF">
      <w:pPr>
        <w:spacing w:line="259" w:lineRule="auto"/>
        <w:ind w:left="720"/>
        <w:jc w:val="both"/>
        <w:rPr>
          <w:rFonts w:ascii="David" w:hAnsi="David"/>
          <w:noProof w:val="0"/>
          <w:rtl/>
        </w:rPr>
      </w:pPr>
    </w:p>
    <w:p w14:paraId="34979091"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2.</w:t>
      </w:r>
      <w:r w:rsidRPr="00223EFF">
        <w:rPr>
          <w:rFonts w:ascii="David" w:hAnsi="David"/>
          <w:noProof w:val="0"/>
          <w:rtl/>
        </w:rPr>
        <w:tab/>
        <w:t>במכרז נקבעו "תנאי סף מנהליים"</w:t>
      </w:r>
      <w:r w:rsidRPr="00223EFF">
        <w:rPr>
          <w:rFonts w:ascii="David" w:hAnsi="David"/>
          <w:noProof w:val="0"/>
        </w:rPr>
        <w:t xml:space="preserve"> </w:t>
      </w:r>
      <w:r w:rsidRPr="00223EFF">
        <w:rPr>
          <w:rFonts w:ascii="David" w:hAnsi="David"/>
          <w:noProof w:val="0"/>
          <w:rtl/>
        </w:rPr>
        <w:t xml:space="preserve">וכן "תנאי סף מקצועיים" להשתתפות במכרז. כחלק מדרישות תנאי הסף המנהליים נקבע, כי על המציע להגיש ערבות מכרז, וכי מציע שלא יצרף להצעתו ערבות מכרז, הצעתו תיפסל על הסף. המכרז לא כלל נוסח מחייב של ערבות המכרז. </w:t>
      </w:r>
      <w:r w:rsidR="00C97869">
        <w:rPr>
          <w:rFonts w:ascii="David" w:hAnsi="David" w:hint="cs"/>
          <w:noProof w:val="0"/>
          <w:rtl/>
        </w:rPr>
        <w:t xml:space="preserve"> </w:t>
      </w:r>
      <w:r w:rsidRPr="00223EFF">
        <w:rPr>
          <w:rFonts w:ascii="David" w:hAnsi="David"/>
          <w:noProof w:val="0"/>
          <w:rtl/>
        </w:rPr>
        <w:t xml:space="preserve">נקבע רק, שגובה הערבות יעמוד על סך  535,000 ש"ח, וכי הערבות תהיה בתוקף עד יום  10.5.20. </w:t>
      </w:r>
    </w:p>
    <w:p w14:paraId="3591C891" w14:textId="77777777" w:rsidR="00223EFF" w:rsidRPr="00223EFF" w:rsidRDefault="00223EFF" w:rsidP="00223EFF">
      <w:pPr>
        <w:spacing w:line="360" w:lineRule="auto"/>
        <w:ind w:left="720" w:hanging="720"/>
        <w:jc w:val="both"/>
        <w:rPr>
          <w:rFonts w:ascii="David" w:hAnsi="David"/>
          <w:noProof w:val="0"/>
          <w:rtl/>
        </w:rPr>
      </w:pPr>
    </w:p>
    <w:p w14:paraId="34C83DDD" w14:textId="77777777" w:rsidR="00223EFF" w:rsidRDefault="00223EFF" w:rsidP="00B65371">
      <w:pPr>
        <w:spacing w:line="360" w:lineRule="auto"/>
        <w:ind w:left="720" w:hanging="720"/>
        <w:jc w:val="both"/>
        <w:rPr>
          <w:rFonts w:ascii="David" w:hAnsi="David"/>
          <w:noProof w:val="0"/>
          <w:rtl/>
        </w:rPr>
      </w:pPr>
      <w:r w:rsidRPr="00223EFF">
        <w:rPr>
          <w:rFonts w:ascii="David" w:hAnsi="David"/>
          <w:noProof w:val="0"/>
          <w:rtl/>
        </w:rPr>
        <w:t>3.</w:t>
      </w:r>
      <w:r w:rsidRPr="00223EFF">
        <w:rPr>
          <w:rFonts w:ascii="David" w:hAnsi="David"/>
          <w:noProof w:val="0"/>
          <w:rtl/>
        </w:rPr>
        <w:tab/>
        <w:t xml:space="preserve"> כחלק מדרישות תנאי הסף המקצועיים נקבע, כי תנאי הוא, שלמציע רישיון עסק בתוקף, וכי עמידה בתנאי זה תוכח באמצעות רישיון עסק בתוקף מאת הרשות המקומית.</w:t>
      </w:r>
    </w:p>
    <w:p w14:paraId="00FA234D" w14:textId="77777777" w:rsidR="00B65371" w:rsidRPr="00223EFF" w:rsidRDefault="00B65371" w:rsidP="00B65371">
      <w:pPr>
        <w:spacing w:line="360" w:lineRule="auto"/>
        <w:ind w:left="720" w:hanging="720"/>
        <w:jc w:val="both"/>
        <w:rPr>
          <w:rFonts w:ascii="David" w:hAnsi="David"/>
          <w:noProof w:val="0"/>
          <w:rtl/>
        </w:rPr>
      </w:pPr>
    </w:p>
    <w:p w14:paraId="1728F68D" w14:textId="77777777" w:rsidR="00223EFF" w:rsidRPr="00223EFF" w:rsidRDefault="00223EFF" w:rsidP="00223EFF">
      <w:pPr>
        <w:spacing w:after="160" w:line="360" w:lineRule="auto"/>
        <w:ind w:left="720" w:hanging="720"/>
        <w:jc w:val="both"/>
        <w:rPr>
          <w:rFonts w:ascii="David" w:hAnsi="David"/>
          <w:noProof w:val="0"/>
          <w:rtl/>
        </w:rPr>
      </w:pPr>
      <w:r w:rsidRPr="00223EFF">
        <w:rPr>
          <w:rFonts w:ascii="David" w:hAnsi="David"/>
          <w:noProof w:val="0"/>
          <w:rtl/>
        </w:rPr>
        <w:t xml:space="preserve">4. </w:t>
      </w:r>
      <w:r w:rsidRPr="00223EFF">
        <w:rPr>
          <w:rFonts w:ascii="David" w:hAnsi="David"/>
          <w:noProof w:val="0"/>
          <w:rtl/>
        </w:rPr>
        <w:tab/>
        <w:t>בעתירה שלפניי מבקשת העותרת לפסול את הצעתה של המשיבה, לבטל את זכייתה במכרז, ולקבוע כי העותרת  (שהוכרזה, כאמור, כזוכה חילופית)  היא הזוכה במכרז.</w:t>
      </w:r>
    </w:p>
    <w:p w14:paraId="19872DD5" w14:textId="77777777" w:rsidR="00DB4D1D" w:rsidRDefault="00223EFF" w:rsidP="00DB4D1D">
      <w:pPr>
        <w:spacing w:after="160" w:line="360" w:lineRule="auto"/>
        <w:ind w:left="720"/>
        <w:jc w:val="both"/>
        <w:rPr>
          <w:rFonts w:ascii="David" w:hAnsi="David"/>
          <w:noProof w:val="0"/>
          <w:rtl/>
        </w:rPr>
      </w:pPr>
      <w:r w:rsidRPr="00223EFF">
        <w:rPr>
          <w:rFonts w:ascii="David" w:hAnsi="David"/>
          <w:noProof w:val="0"/>
          <w:rtl/>
        </w:rPr>
        <w:lastRenderedPageBreak/>
        <w:t xml:space="preserve">העתירה מבוססת בראש ובראשונה על הטענה, כי המשיבה לא עמדה בתנאי הסף </w:t>
      </w:r>
      <w:proofErr w:type="spellStart"/>
      <w:r w:rsidRPr="00223EFF">
        <w:rPr>
          <w:rFonts w:ascii="David" w:hAnsi="David"/>
          <w:noProof w:val="0"/>
          <w:rtl/>
        </w:rPr>
        <w:t>בענין</w:t>
      </w:r>
      <w:proofErr w:type="spellEnd"/>
      <w:r w:rsidRPr="00223EFF">
        <w:rPr>
          <w:rFonts w:ascii="David" w:hAnsi="David"/>
          <w:noProof w:val="0"/>
          <w:rtl/>
        </w:rPr>
        <w:t xml:space="preserve"> ערבות מכרז,</w:t>
      </w:r>
      <w:r w:rsidRPr="00223EFF">
        <w:rPr>
          <w:rFonts w:ascii="David" w:hAnsi="David"/>
          <w:noProof w:val="0"/>
        </w:rPr>
        <w:t xml:space="preserve"> </w:t>
      </w:r>
      <w:r w:rsidRPr="00223EFF">
        <w:rPr>
          <w:rFonts w:ascii="David" w:hAnsi="David"/>
          <w:noProof w:val="0"/>
          <w:rtl/>
        </w:rPr>
        <w:t xml:space="preserve">וגם לא בתנאי הסף </w:t>
      </w:r>
      <w:proofErr w:type="spellStart"/>
      <w:r w:rsidRPr="00223EFF">
        <w:rPr>
          <w:rFonts w:ascii="David" w:hAnsi="David"/>
          <w:noProof w:val="0"/>
          <w:rtl/>
        </w:rPr>
        <w:t>בענין</w:t>
      </w:r>
      <w:proofErr w:type="spellEnd"/>
      <w:r w:rsidRPr="00223EFF">
        <w:rPr>
          <w:rFonts w:ascii="David" w:hAnsi="David"/>
          <w:noProof w:val="0"/>
          <w:rtl/>
        </w:rPr>
        <w:t xml:space="preserve"> רישיון העסק.</w:t>
      </w:r>
    </w:p>
    <w:p w14:paraId="71F6029B" w14:textId="77777777" w:rsidR="00DB4D1D" w:rsidRPr="00223EFF" w:rsidRDefault="00DB4D1D" w:rsidP="00DB4D1D">
      <w:pPr>
        <w:spacing w:line="360" w:lineRule="auto"/>
        <w:ind w:left="720"/>
        <w:jc w:val="both"/>
        <w:rPr>
          <w:rFonts w:ascii="David" w:hAnsi="David"/>
          <w:noProof w:val="0"/>
          <w:rtl/>
        </w:rPr>
      </w:pPr>
    </w:p>
    <w:p w14:paraId="05CEDBAD" w14:textId="77777777" w:rsidR="00223EFF" w:rsidRPr="00223EFF" w:rsidRDefault="00223EFF" w:rsidP="00223EFF">
      <w:pPr>
        <w:spacing w:after="160" w:line="259" w:lineRule="auto"/>
        <w:jc w:val="both"/>
        <w:rPr>
          <w:rFonts w:ascii="David" w:hAnsi="David"/>
          <w:noProof w:val="0"/>
          <w:rtl/>
        </w:rPr>
      </w:pPr>
      <w:r w:rsidRPr="00223EFF">
        <w:rPr>
          <w:rFonts w:ascii="David" w:hAnsi="David"/>
          <w:noProof w:val="0"/>
          <w:rtl/>
        </w:rPr>
        <w:tab/>
      </w:r>
      <w:r w:rsidRPr="00223EFF">
        <w:rPr>
          <w:rFonts w:ascii="David" w:hAnsi="David"/>
          <w:noProof w:val="0"/>
          <w:u w:val="single"/>
          <w:rtl/>
        </w:rPr>
        <w:t>תמצית טענות העותרת</w:t>
      </w:r>
      <w:r w:rsidRPr="00223EFF">
        <w:rPr>
          <w:rFonts w:ascii="David" w:hAnsi="David"/>
          <w:noProof w:val="0"/>
          <w:rtl/>
        </w:rPr>
        <w:t xml:space="preserve"> </w:t>
      </w:r>
    </w:p>
    <w:p w14:paraId="6BCE322B" w14:textId="77777777" w:rsidR="00223EFF" w:rsidRPr="00223EFF" w:rsidRDefault="00223EFF" w:rsidP="00223EFF">
      <w:pPr>
        <w:spacing w:after="160" w:line="360" w:lineRule="auto"/>
        <w:ind w:left="720" w:hanging="720"/>
        <w:jc w:val="both"/>
        <w:rPr>
          <w:rFonts w:ascii="David" w:hAnsi="David"/>
          <w:noProof w:val="0"/>
          <w:rtl/>
        </w:rPr>
      </w:pPr>
      <w:r w:rsidRPr="00223EFF">
        <w:rPr>
          <w:rFonts w:ascii="David" w:hAnsi="David"/>
          <w:noProof w:val="0"/>
          <w:rtl/>
        </w:rPr>
        <w:t xml:space="preserve">5.  </w:t>
      </w:r>
      <w:r w:rsidRPr="00223EFF">
        <w:rPr>
          <w:rFonts w:ascii="David" w:hAnsi="David"/>
          <w:noProof w:val="0"/>
          <w:rtl/>
        </w:rPr>
        <w:tab/>
      </w:r>
      <w:proofErr w:type="spellStart"/>
      <w:r w:rsidRPr="00223EFF">
        <w:rPr>
          <w:rFonts w:ascii="David" w:hAnsi="David"/>
          <w:noProof w:val="0"/>
          <w:rtl/>
        </w:rPr>
        <w:t>בענין</w:t>
      </w:r>
      <w:proofErr w:type="spellEnd"/>
      <w:r w:rsidRPr="00223EFF">
        <w:rPr>
          <w:rFonts w:ascii="David" w:hAnsi="David"/>
          <w:noProof w:val="0"/>
          <w:rtl/>
        </w:rPr>
        <w:t xml:space="preserve"> ערבות המכרז,</w:t>
      </w:r>
      <w:r w:rsidR="00C97869">
        <w:rPr>
          <w:rFonts w:ascii="David" w:hAnsi="David" w:hint="cs"/>
          <w:noProof w:val="0"/>
          <w:rtl/>
        </w:rPr>
        <w:t xml:space="preserve"> </w:t>
      </w:r>
      <w:r w:rsidRPr="00223EFF">
        <w:rPr>
          <w:rFonts w:ascii="David" w:hAnsi="David"/>
          <w:noProof w:val="0"/>
          <w:rtl/>
        </w:rPr>
        <w:t xml:space="preserve"> הטענה </w:t>
      </w:r>
      <w:r w:rsidR="00C97869">
        <w:rPr>
          <w:rFonts w:ascii="David" w:hAnsi="David" w:hint="cs"/>
          <w:noProof w:val="0"/>
          <w:rtl/>
        </w:rPr>
        <w:t xml:space="preserve"> </w:t>
      </w:r>
      <w:r w:rsidRPr="00223EFF">
        <w:rPr>
          <w:rFonts w:ascii="David" w:hAnsi="David"/>
          <w:noProof w:val="0"/>
          <w:rtl/>
        </w:rPr>
        <w:t xml:space="preserve">היא, </w:t>
      </w:r>
      <w:r w:rsidR="00C97869">
        <w:rPr>
          <w:rFonts w:ascii="David" w:hAnsi="David" w:hint="cs"/>
          <w:noProof w:val="0"/>
          <w:rtl/>
        </w:rPr>
        <w:t xml:space="preserve"> </w:t>
      </w:r>
      <w:r w:rsidRPr="00223EFF">
        <w:rPr>
          <w:rFonts w:ascii="David" w:hAnsi="David"/>
          <w:noProof w:val="0"/>
          <w:rtl/>
        </w:rPr>
        <w:t xml:space="preserve">כי </w:t>
      </w:r>
      <w:r w:rsidR="00C97869">
        <w:rPr>
          <w:rFonts w:ascii="David" w:hAnsi="David" w:hint="cs"/>
          <w:noProof w:val="0"/>
          <w:rtl/>
        </w:rPr>
        <w:t xml:space="preserve"> </w:t>
      </w:r>
      <w:r w:rsidRPr="00223EFF">
        <w:rPr>
          <w:rFonts w:ascii="David" w:hAnsi="David"/>
          <w:noProof w:val="0"/>
          <w:rtl/>
        </w:rPr>
        <w:t xml:space="preserve">המשיבה </w:t>
      </w:r>
      <w:r w:rsidR="00C97869">
        <w:rPr>
          <w:rFonts w:ascii="David" w:hAnsi="David" w:hint="cs"/>
          <w:noProof w:val="0"/>
          <w:rtl/>
        </w:rPr>
        <w:t xml:space="preserve"> </w:t>
      </w:r>
      <w:r w:rsidRPr="00223EFF">
        <w:rPr>
          <w:rFonts w:ascii="David" w:hAnsi="David"/>
          <w:noProof w:val="0"/>
          <w:rtl/>
        </w:rPr>
        <w:t>אמנם</w:t>
      </w:r>
      <w:r w:rsidR="00C97869">
        <w:rPr>
          <w:rFonts w:ascii="David" w:hAnsi="David" w:hint="cs"/>
          <w:noProof w:val="0"/>
          <w:rtl/>
        </w:rPr>
        <w:t xml:space="preserve"> </w:t>
      </w:r>
      <w:r w:rsidRPr="00223EFF">
        <w:rPr>
          <w:rFonts w:ascii="David" w:hAnsi="David"/>
          <w:noProof w:val="0"/>
          <w:rtl/>
        </w:rPr>
        <w:t xml:space="preserve"> הגישה ערבות בנקאית בסך 535,000 ש"ח, שתוקפה עד יום 10.5.20, אולם הערבות נוסחה כך:</w:t>
      </w:r>
      <w:r w:rsidRPr="00223EFF">
        <w:rPr>
          <w:rFonts w:ascii="David" w:hAnsi="David"/>
          <w:noProof w:val="0"/>
        </w:rPr>
        <w:t xml:space="preserve"> </w:t>
      </w:r>
    </w:p>
    <w:p w14:paraId="60678FE8" w14:textId="77777777" w:rsidR="00223EFF" w:rsidRPr="00223EFF" w:rsidRDefault="00223EFF" w:rsidP="00223EFF">
      <w:pPr>
        <w:spacing w:after="160" w:line="360" w:lineRule="auto"/>
        <w:ind w:left="1701" w:right="1701"/>
        <w:jc w:val="both"/>
        <w:rPr>
          <w:rFonts w:ascii="David" w:hAnsi="David"/>
          <w:b/>
          <w:bCs/>
          <w:noProof w:val="0"/>
          <w:rtl/>
        </w:rPr>
      </w:pPr>
      <w:r w:rsidRPr="00223EFF">
        <w:rPr>
          <w:rFonts w:ascii="David" w:hAnsi="David"/>
          <w:noProof w:val="0"/>
          <w:rtl/>
        </w:rPr>
        <w:t xml:space="preserve">"אנו ערבים כלפיכם לסילוק כל סכום עד לסך 535,000ש"ח,  אשר תדרשו מאת ביכורי השדה דרום שיווק תוצרת חקלאית (2002) בע"מ ח.פ. 513234120 (להלן: "החייב") </w:t>
      </w:r>
      <w:r w:rsidRPr="00223EFF">
        <w:rPr>
          <w:rFonts w:ascii="David" w:hAnsi="David"/>
          <w:b/>
          <w:bCs/>
          <w:noProof w:val="0"/>
          <w:rtl/>
        </w:rPr>
        <w:t xml:space="preserve">בקשר עם קיום חוזה פומבי מס' 23/2019. </w:t>
      </w:r>
      <w:r w:rsidRPr="00223EFF">
        <w:rPr>
          <w:rFonts w:ascii="David" w:hAnsi="David"/>
          <w:noProof w:val="0"/>
          <w:rtl/>
        </w:rPr>
        <w:t xml:space="preserve"> אנו נשלם לכם את הסכום הנ"ל ..."</w:t>
      </w:r>
    </w:p>
    <w:p w14:paraId="0008B3E4" w14:textId="77777777" w:rsidR="00223EFF" w:rsidRPr="00223EFF" w:rsidRDefault="00223EFF" w:rsidP="00223EFF">
      <w:pPr>
        <w:spacing w:after="160" w:line="360" w:lineRule="auto"/>
        <w:ind w:left="720"/>
        <w:jc w:val="both"/>
        <w:rPr>
          <w:rFonts w:ascii="David" w:hAnsi="David"/>
          <w:noProof w:val="0"/>
          <w:rtl/>
        </w:rPr>
      </w:pPr>
      <w:r w:rsidRPr="00223EFF">
        <w:rPr>
          <w:rFonts w:ascii="David" w:hAnsi="David"/>
          <w:noProof w:val="0"/>
          <w:rtl/>
        </w:rPr>
        <w:t xml:space="preserve">הטענה היא, </w:t>
      </w:r>
      <w:r w:rsidRPr="00223EFF">
        <w:rPr>
          <w:rFonts w:ascii="David" w:hAnsi="David"/>
          <w:b/>
          <w:bCs/>
          <w:noProof w:val="0"/>
          <w:rtl/>
        </w:rPr>
        <w:t xml:space="preserve">כי זו איננה ערבות מכרז כלל ועיקר, </w:t>
      </w:r>
      <w:r w:rsidRPr="00223EFF">
        <w:rPr>
          <w:rFonts w:ascii="David" w:hAnsi="David"/>
          <w:noProof w:val="0"/>
          <w:rtl/>
        </w:rPr>
        <w:t xml:space="preserve">קרי ערבות אשר מהווה בטוחה לעמידת המציע מאחורי הצעתו במכרז, אלא אולי ערבות לקיום החוזה שייכרת בעקבות הזכייה במכרז (ערבות ביצוע). </w:t>
      </w:r>
    </w:p>
    <w:p w14:paraId="68E9E7ED" w14:textId="77777777" w:rsidR="00223EFF" w:rsidRPr="00223EFF" w:rsidRDefault="00223EFF" w:rsidP="007435E4">
      <w:pPr>
        <w:spacing w:after="160" w:line="360" w:lineRule="auto"/>
        <w:ind w:left="720"/>
        <w:jc w:val="both"/>
        <w:rPr>
          <w:rFonts w:ascii="David" w:hAnsi="David"/>
          <w:noProof w:val="0"/>
          <w:rtl/>
        </w:rPr>
      </w:pPr>
      <w:r w:rsidRPr="00223EFF">
        <w:rPr>
          <w:rFonts w:ascii="David" w:hAnsi="David"/>
          <w:noProof w:val="0"/>
          <w:rtl/>
        </w:rPr>
        <w:t>בנוסף, מופיע בכתב הערבות תנאי, הקושר את חילוט הערבות עם קיום החוזה, ובכך פוגם בעצמאות ובאוטונומי</w:t>
      </w:r>
      <w:r w:rsidR="007435E4">
        <w:rPr>
          <w:rFonts w:ascii="David" w:hAnsi="David" w:hint="cs"/>
          <w:noProof w:val="0"/>
          <w:rtl/>
        </w:rPr>
        <w:t>ה</w:t>
      </w:r>
      <w:r w:rsidRPr="00223EFF">
        <w:rPr>
          <w:rFonts w:ascii="David" w:hAnsi="David"/>
          <w:noProof w:val="0"/>
          <w:rtl/>
        </w:rPr>
        <w:t xml:space="preserve"> של הערבות. </w:t>
      </w:r>
    </w:p>
    <w:p w14:paraId="70734E7B" w14:textId="77777777" w:rsidR="00223EFF" w:rsidRPr="00223EFF" w:rsidRDefault="00223EFF" w:rsidP="00223EFF">
      <w:pPr>
        <w:spacing w:after="160" w:line="360" w:lineRule="auto"/>
        <w:ind w:left="720" w:hanging="720"/>
        <w:jc w:val="both"/>
        <w:rPr>
          <w:rFonts w:ascii="David" w:hAnsi="David"/>
          <w:noProof w:val="0"/>
          <w:rtl/>
        </w:rPr>
      </w:pPr>
      <w:r w:rsidRPr="00223EFF">
        <w:rPr>
          <w:rFonts w:ascii="David" w:hAnsi="David"/>
          <w:noProof w:val="0"/>
          <w:rtl/>
        </w:rPr>
        <w:t>6.</w:t>
      </w:r>
      <w:r w:rsidRPr="00223EFF">
        <w:rPr>
          <w:rFonts w:ascii="David" w:hAnsi="David"/>
          <w:noProof w:val="0"/>
          <w:rtl/>
        </w:rPr>
        <w:tab/>
      </w:r>
      <w:proofErr w:type="spellStart"/>
      <w:r w:rsidRPr="00223EFF">
        <w:rPr>
          <w:rFonts w:ascii="David" w:hAnsi="David"/>
          <w:noProof w:val="0"/>
          <w:rtl/>
        </w:rPr>
        <w:t>בענין</w:t>
      </w:r>
      <w:proofErr w:type="spellEnd"/>
      <w:r w:rsidRPr="00223EFF">
        <w:rPr>
          <w:rFonts w:ascii="David" w:hAnsi="David"/>
          <w:noProof w:val="0"/>
          <w:rtl/>
        </w:rPr>
        <w:t xml:space="preserve"> רישיון העסק, הטענה היא, כי המשיבה צירפה להצעתה במכרז תצלום רישיון עסק שהוא "חתוך" בחלקו התחתון, באופן שלא רואים את הספח, הכולל את "הצהרת בעל העסק" ואת החתימה עליה, הצהרה אשר בלעדיה, הרישיון אינו בתוקף.</w:t>
      </w:r>
    </w:p>
    <w:p w14:paraId="1296B4EE" w14:textId="77777777" w:rsidR="00223EFF" w:rsidRPr="00223EFF" w:rsidRDefault="00223EFF" w:rsidP="00223EFF">
      <w:pPr>
        <w:spacing w:after="160" w:line="360" w:lineRule="auto"/>
        <w:ind w:left="720"/>
        <w:jc w:val="both"/>
        <w:rPr>
          <w:rFonts w:ascii="David" w:hAnsi="David"/>
          <w:noProof w:val="0"/>
          <w:rtl/>
        </w:rPr>
      </w:pPr>
      <w:r w:rsidRPr="00223EFF">
        <w:rPr>
          <w:rFonts w:ascii="David" w:hAnsi="David"/>
          <w:noProof w:val="0"/>
          <w:rtl/>
        </w:rPr>
        <w:t xml:space="preserve">רק בעקבות פנייה של העותרת </w:t>
      </w:r>
      <w:proofErr w:type="spellStart"/>
      <w:r w:rsidRPr="00223EFF">
        <w:rPr>
          <w:rFonts w:ascii="David" w:hAnsi="David"/>
          <w:noProof w:val="0"/>
          <w:rtl/>
        </w:rPr>
        <w:t>בענין</w:t>
      </w:r>
      <w:proofErr w:type="spellEnd"/>
      <w:r w:rsidRPr="00223EFF">
        <w:rPr>
          <w:rFonts w:ascii="David" w:hAnsi="David"/>
          <w:noProof w:val="0"/>
          <w:rtl/>
        </w:rPr>
        <w:t xml:space="preserve"> זה, פנה שב"ס אל המשיבה, ביום 4.3.20, קרי אחרי זכייתה במכרז, וביקש להעביר אליו עותק שלם של רישיון העסק, וזאת "לצורך וידוא כי רישיון העסק שברשותכם בר תוקף".</w:t>
      </w:r>
    </w:p>
    <w:p w14:paraId="3AA7C5D5" w14:textId="77777777" w:rsidR="00223EFF" w:rsidRPr="00223EFF" w:rsidRDefault="00223EFF" w:rsidP="00223EFF">
      <w:pPr>
        <w:spacing w:after="160" w:line="259" w:lineRule="auto"/>
        <w:ind w:left="720"/>
        <w:jc w:val="both"/>
        <w:rPr>
          <w:rFonts w:ascii="David" w:hAnsi="David"/>
          <w:noProof w:val="0"/>
          <w:u w:val="single"/>
          <w:rtl/>
        </w:rPr>
      </w:pPr>
      <w:r w:rsidRPr="00223EFF">
        <w:rPr>
          <w:rFonts w:ascii="David" w:hAnsi="David"/>
          <w:noProof w:val="0"/>
          <w:rtl/>
        </w:rPr>
        <w:t xml:space="preserve">המשיבה עשתה כן, אולם, לטענת העותרת, הרישיון שהועבר אינו בתוקף, הואיל ואין בו הצהרה </w:t>
      </w:r>
      <w:r w:rsidRPr="00223EFF">
        <w:rPr>
          <w:rFonts w:ascii="David" w:hAnsi="David"/>
          <w:noProof w:val="0"/>
          <w:u w:val="single"/>
          <w:rtl/>
        </w:rPr>
        <w:t>חתומה כדין:</w:t>
      </w:r>
    </w:p>
    <w:p w14:paraId="515D5F22" w14:textId="77777777" w:rsidR="00223EFF" w:rsidRPr="00223EFF" w:rsidRDefault="00223EFF" w:rsidP="00223EFF">
      <w:pPr>
        <w:spacing w:after="160" w:line="360" w:lineRule="auto"/>
        <w:ind w:left="662"/>
        <w:contextualSpacing/>
        <w:jc w:val="both"/>
        <w:rPr>
          <w:rFonts w:ascii="David" w:hAnsi="David"/>
          <w:noProof w:val="0"/>
        </w:rPr>
      </w:pPr>
      <w:r w:rsidRPr="00223EFF">
        <w:rPr>
          <w:rFonts w:ascii="David" w:hAnsi="David"/>
          <w:noProof w:val="0"/>
          <w:rtl/>
        </w:rPr>
        <w:t>* אין חתימת החברה, רק חותמת.</w:t>
      </w:r>
    </w:p>
    <w:p w14:paraId="061784A1" w14:textId="77777777" w:rsidR="00223EFF" w:rsidRPr="00223EFF" w:rsidRDefault="00223EFF" w:rsidP="00223EFF">
      <w:pPr>
        <w:spacing w:after="160" w:line="360" w:lineRule="auto"/>
        <w:ind w:left="662"/>
        <w:contextualSpacing/>
        <w:jc w:val="both"/>
        <w:rPr>
          <w:rFonts w:ascii="David" w:hAnsi="David"/>
          <w:noProof w:val="0"/>
          <w:rtl/>
        </w:rPr>
      </w:pPr>
      <w:r w:rsidRPr="00223EFF">
        <w:rPr>
          <w:rFonts w:ascii="David" w:hAnsi="David"/>
          <w:noProof w:val="0"/>
          <w:rtl/>
        </w:rPr>
        <w:t xml:space="preserve">* ישנה חתימה של מורשה חתימה אחד, כאשר זכויות החתימה בחברה מחייבות שתי חתימות. </w:t>
      </w:r>
    </w:p>
    <w:p w14:paraId="4F47CFD5" w14:textId="77777777" w:rsidR="00223EFF" w:rsidRPr="00223EFF" w:rsidRDefault="00223EFF" w:rsidP="00223EFF">
      <w:pPr>
        <w:spacing w:after="160" w:line="360" w:lineRule="auto"/>
        <w:ind w:left="662"/>
        <w:contextualSpacing/>
        <w:jc w:val="both"/>
        <w:rPr>
          <w:rFonts w:ascii="David" w:hAnsi="David"/>
          <w:noProof w:val="0"/>
          <w:rtl/>
        </w:rPr>
      </w:pPr>
      <w:r w:rsidRPr="00223EFF">
        <w:rPr>
          <w:rFonts w:ascii="David" w:hAnsi="David"/>
          <w:noProof w:val="0"/>
          <w:rtl/>
        </w:rPr>
        <w:t>* לא צוין מספר תעודת זהות של הבעלים/המנהל.</w:t>
      </w:r>
    </w:p>
    <w:p w14:paraId="10FCF2D4" w14:textId="77777777" w:rsidR="00223EFF" w:rsidRPr="00223EFF" w:rsidRDefault="00223EFF" w:rsidP="00223EFF">
      <w:pPr>
        <w:spacing w:after="160" w:line="360" w:lineRule="auto"/>
        <w:ind w:left="662"/>
        <w:contextualSpacing/>
        <w:jc w:val="both"/>
        <w:rPr>
          <w:rFonts w:ascii="David" w:hAnsi="David"/>
          <w:noProof w:val="0"/>
          <w:rtl/>
        </w:rPr>
      </w:pPr>
    </w:p>
    <w:p w14:paraId="52FC5754" w14:textId="77777777" w:rsidR="00223EFF" w:rsidRPr="00223EFF" w:rsidRDefault="00223EFF" w:rsidP="00223EFF">
      <w:pPr>
        <w:spacing w:after="160" w:line="360" w:lineRule="auto"/>
        <w:ind w:left="662"/>
        <w:contextualSpacing/>
        <w:jc w:val="both"/>
        <w:rPr>
          <w:rFonts w:ascii="David" w:hAnsi="David"/>
          <w:noProof w:val="0"/>
          <w:rtl/>
        </w:rPr>
      </w:pPr>
      <w:r w:rsidRPr="00223EFF">
        <w:rPr>
          <w:rFonts w:ascii="David" w:hAnsi="David"/>
          <w:noProof w:val="0"/>
          <w:rtl/>
        </w:rPr>
        <w:t xml:space="preserve">והמשמעות, לטענת העותרת, היא, שהמשיבה לא עמדה (גם) בתנאי הסף בדבר קיומו של רישיון עסק בתוקף. </w:t>
      </w:r>
    </w:p>
    <w:p w14:paraId="35AF00B7" w14:textId="77777777" w:rsidR="00223EFF" w:rsidRPr="00223EFF" w:rsidRDefault="00223EFF" w:rsidP="00223EFF">
      <w:pPr>
        <w:spacing w:after="160" w:line="360" w:lineRule="auto"/>
        <w:ind w:left="720" w:hanging="720"/>
        <w:jc w:val="both"/>
        <w:rPr>
          <w:rFonts w:ascii="David" w:hAnsi="David"/>
          <w:noProof w:val="0"/>
          <w:rtl/>
        </w:rPr>
      </w:pPr>
      <w:r w:rsidRPr="00223EFF">
        <w:rPr>
          <w:rFonts w:ascii="David" w:hAnsi="David"/>
          <w:noProof w:val="0"/>
          <w:rtl/>
        </w:rPr>
        <w:lastRenderedPageBreak/>
        <w:t>7.</w:t>
      </w:r>
      <w:r w:rsidRPr="00223EFF">
        <w:rPr>
          <w:rFonts w:ascii="David" w:hAnsi="David"/>
          <w:noProof w:val="0"/>
          <w:rtl/>
        </w:rPr>
        <w:tab/>
        <w:t xml:space="preserve">טענה נוספת בפי העותרת (שאיננה נוגעת לעמידה בתנאי הסף) , היא כי יש לפסול את הצעת המשיבה במכרז, היות והיא כוללת הצהרות לא נכונות, תכסיסניות ומטעות: המשיבה צירפה </w:t>
      </w:r>
      <w:r w:rsidRPr="007435E4">
        <w:rPr>
          <w:rFonts w:ascii="David" w:hAnsi="David"/>
          <w:b/>
          <w:bCs/>
          <w:noProof w:val="0"/>
          <w:rtl/>
        </w:rPr>
        <w:t>"כתב התחייבות של מלכ"ר במכרז"</w:t>
      </w:r>
      <w:r w:rsidRPr="00223EFF">
        <w:rPr>
          <w:rFonts w:ascii="David" w:hAnsi="David"/>
          <w:noProof w:val="0"/>
          <w:rtl/>
        </w:rPr>
        <w:t xml:space="preserve"> (שזה אחד מהנספחים הנדרשים, לפי תנאי המכרז),  אולם לא צירפה אישור של רשות המיסים בדבר היותה מלכ"ר.  בנוסף, הגישה המשיבה אישור לצורך ניכוי מס, שממנו עולה כי היא משתייכת ל"איחוד עוסקים",</w:t>
      </w:r>
      <w:r w:rsidRPr="00223EFF">
        <w:rPr>
          <w:rFonts w:ascii="David" w:hAnsi="David"/>
          <w:noProof w:val="0"/>
        </w:rPr>
        <w:t xml:space="preserve"> </w:t>
      </w:r>
      <w:r w:rsidRPr="00223EFF">
        <w:rPr>
          <w:rFonts w:ascii="David" w:hAnsi="David"/>
          <w:noProof w:val="0"/>
          <w:rtl/>
        </w:rPr>
        <w:t>ומכאן שהיא איננה ולא יכולה להיות מלכ"ר. ועדת המכרזים בחרה להתעלם מהצהרה זו של המשיבה, משום שהיה ברור לשב"ס, בשל היכרותו המוקדמת עם המשיבה, כי המשיבה איננה מלכ"ר, וכי מדובר בטעות שבהיסח הדעת. טוענת העותרת, כי ידיעה אישית או היכרות מוקדמת של שב"ס עם המשיבה, אין בה כדי לרפא פגם חמור בהצעתה במכרז.</w:t>
      </w:r>
    </w:p>
    <w:p w14:paraId="15BB4619" w14:textId="77777777" w:rsidR="00223EFF" w:rsidRPr="00223EFF" w:rsidRDefault="00223EFF" w:rsidP="00223EFF">
      <w:pPr>
        <w:spacing w:after="160" w:line="360" w:lineRule="auto"/>
        <w:ind w:left="720" w:hanging="720"/>
        <w:jc w:val="both"/>
        <w:rPr>
          <w:rFonts w:ascii="David" w:hAnsi="David"/>
          <w:noProof w:val="0"/>
          <w:rtl/>
        </w:rPr>
      </w:pPr>
      <w:r w:rsidRPr="00223EFF">
        <w:rPr>
          <w:rFonts w:ascii="David" w:hAnsi="David"/>
          <w:noProof w:val="0"/>
          <w:rtl/>
        </w:rPr>
        <w:t>8.</w:t>
      </w:r>
      <w:r w:rsidRPr="00223EFF">
        <w:rPr>
          <w:rFonts w:ascii="David" w:hAnsi="David"/>
          <w:noProof w:val="0"/>
          <w:rtl/>
        </w:rPr>
        <w:tab/>
        <w:t xml:space="preserve">טענתה האחרונה של העותרת היא, כי היה על ועדת המכרזים לפסול את הצעת המשיבה, גם מהטעם , שהצעתה </w:t>
      </w:r>
      <w:proofErr w:type="spellStart"/>
      <w:r w:rsidRPr="00223EFF">
        <w:rPr>
          <w:rFonts w:ascii="David" w:hAnsi="David"/>
          <w:noProof w:val="0"/>
          <w:rtl/>
        </w:rPr>
        <w:t>היתה</w:t>
      </w:r>
      <w:proofErr w:type="spellEnd"/>
      <w:r w:rsidRPr="00223EFF">
        <w:rPr>
          <w:rFonts w:ascii="David" w:hAnsi="David"/>
          <w:noProof w:val="0"/>
          <w:rtl/>
        </w:rPr>
        <w:t xml:space="preserve"> נמוכה משמעותית (13%) מאומדן </w:t>
      </w:r>
      <w:proofErr w:type="spellStart"/>
      <w:r w:rsidRPr="00223EFF">
        <w:rPr>
          <w:rFonts w:ascii="David" w:hAnsi="David"/>
          <w:noProof w:val="0"/>
          <w:rtl/>
        </w:rPr>
        <w:t>המכסימום</w:t>
      </w:r>
      <w:proofErr w:type="spellEnd"/>
      <w:r w:rsidRPr="00223EFF">
        <w:rPr>
          <w:rFonts w:ascii="David" w:hAnsi="David"/>
          <w:noProof w:val="0"/>
          <w:rtl/>
        </w:rPr>
        <w:t xml:space="preserve"> של שב"ס. נטען כי זוהי הצעה תכסיסנית וגרעונית, שכל מטרתה זכייה במכרז, באמצעות מחירי הפסד. נטען כי ראוי היה לפסול את ההצעה,</w:t>
      </w:r>
      <w:r w:rsidR="007435E4">
        <w:rPr>
          <w:rFonts w:ascii="David" w:hAnsi="David" w:hint="cs"/>
          <w:noProof w:val="0"/>
          <w:rtl/>
        </w:rPr>
        <w:t xml:space="preserve"> </w:t>
      </w:r>
      <w:r w:rsidRPr="00223EFF">
        <w:rPr>
          <w:rFonts w:ascii="David" w:hAnsi="David"/>
          <w:noProof w:val="0"/>
          <w:rtl/>
        </w:rPr>
        <w:t>לפי סעיף 14.13 לתנאי המכרז, אשר מאפשר לפסול הצעה תכסיסנית או הצעה שאינה מבוססת על בסיס כלכלי מוצק וברור.</w:t>
      </w:r>
    </w:p>
    <w:p w14:paraId="4C7CE9D9" w14:textId="77777777" w:rsidR="00223EFF" w:rsidRPr="00223EFF" w:rsidRDefault="00223EFF" w:rsidP="00DB4D1D">
      <w:pPr>
        <w:spacing w:line="360" w:lineRule="auto"/>
        <w:ind w:left="720" w:hanging="720"/>
        <w:jc w:val="both"/>
        <w:rPr>
          <w:rFonts w:ascii="David" w:hAnsi="David"/>
          <w:noProof w:val="0"/>
          <w:rtl/>
        </w:rPr>
      </w:pPr>
    </w:p>
    <w:p w14:paraId="6F240F95" w14:textId="77777777" w:rsidR="00223EFF" w:rsidRPr="00223EFF" w:rsidRDefault="00223EFF" w:rsidP="00223EFF">
      <w:pPr>
        <w:spacing w:after="160" w:line="360" w:lineRule="auto"/>
        <w:jc w:val="both"/>
        <w:rPr>
          <w:rFonts w:ascii="David" w:hAnsi="David"/>
          <w:noProof w:val="0"/>
          <w:rtl/>
        </w:rPr>
      </w:pPr>
      <w:r w:rsidRPr="00223EFF">
        <w:rPr>
          <w:rFonts w:ascii="David" w:hAnsi="David"/>
          <w:noProof w:val="0"/>
          <w:rtl/>
        </w:rPr>
        <w:t xml:space="preserve">            </w:t>
      </w:r>
      <w:r w:rsidRPr="00223EFF">
        <w:rPr>
          <w:rFonts w:ascii="David" w:hAnsi="David"/>
          <w:noProof w:val="0"/>
          <w:u w:val="single"/>
          <w:rtl/>
        </w:rPr>
        <w:t>תמצית טענות המשיבים</w:t>
      </w:r>
    </w:p>
    <w:p w14:paraId="5576BA98" w14:textId="77777777" w:rsidR="00223EFF" w:rsidRPr="00223EFF" w:rsidRDefault="00223EFF" w:rsidP="00223EFF">
      <w:pPr>
        <w:spacing w:after="160" w:line="360" w:lineRule="auto"/>
        <w:ind w:left="720" w:hanging="720"/>
        <w:jc w:val="both"/>
        <w:rPr>
          <w:rFonts w:ascii="David" w:hAnsi="David"/>
          <w:noProof w:val="0"/>
          <w:rtl/>
        </w:rPr>
      </w:pPr>
      <w:r w:rsidRPr="00223EFF">
        <w:rPr>
          <w:rFonts w:ascii="David" w:hAnsi="David"/>
          <w:noProof w:val="0"/>
          <w:rtl/>
        </w:rPr>
        <w:t>9.</w:t>
      </w:r>
      <w:r w:rsidRPr="00223EFF">
        <w:rPr>
          <w:rFonts w:ascii="David" w:hAnsi="David"/>
          <w:noProof w:val="0"/>
          <w:rtl/>
        </w:rPr>
        <w:tab/>
        <w:t>הוראות המכרז קבעו, כי ערבות המכרז "תוגש בנוסח סטנדרטי של הבנק או חברת הביטוח", ולכן   נוסח הערבות שהגישה המשיבה – "בקשר עם קיום חוזה" – אינו עולה כדי פגם, שעה שחברת הביטוח נתנה את הערבות לפי הנוסח הסטנדרטי הנהוג אצלה.</w:t>
      </w:r>
    </w:p>
    <w:p w14:paraId="46E12F9C" w14:textId="77777777" w:rsidR="00223EFF" w:rsidRPr="00223EFF" w:rsidRDefault="00223EFF" w:rsidP="00223EFF">
      <w:pPr>
        <w:spacing w:after="160" w:line="360" w:lineRule="auto"/>
        <w:ind w:left="720" w:hanging="720"/>
        <w:jc w:val="both"/>
        <w:rPr>
          <w:rFonts w:ascii="David" w:hAnsi="David"/>
          <w:noProof w:val="0"/>
          <w:rtl/>
        </w:rPr>
      </w:pPr>
      <w:r w:rsidRPr="00223EFF">
        <w:rPr>
          <w:rFonts w:ascii="David" w:hAnsi="David"/>
          <w:noProof w:val="0"/>
          <w:rtl/>
        </w:rPr>
        <w:t>10.</w:t>
      </w:r>
      <w:r w:rsidRPr="00223EFF">
        <w:rPr>
          <w:rFonts w:ascii="David" w:hAnsi="David"/>
          <w:noProof w:val="0"/>
          <w:rtl/>
        </w:rPr>
        <w:tab/>
        <w:t>המשיבה בתגובתה מוסיפה, כי היא פנתה וקיבלה, ביום</w:t>
      </w:r>
      <w:r w:rsidR="00024255">
        <w:rPr>
          <w:rFonts w:ascii="David" w:hAnsi="David" w:hint="cs"/>
          <w:noProof w:val="0"/>
          <w:rtl/>
        </w:rPr>
        <w:t xml:space="preserve"> </w:t>
      </w:r>
      <w:r w:rsidRPr="00223EFF">
        <w:rPr>
          <w:rFonts w:ascii="David" w:hAnsi="David"/>
          <w:noProof w:val="0"/>
          <w:rtl/>
        </w:rPr>
        <w:t xml:space="preserve"> 2.4.20, אישור מאת חברת הביטוח שנתנה את הערבות (</w:t>
      </w:r>
      <w:proofErr w:type="spellStart"/>
      <w:r w:rsidRPr="00223EFF">
        <w:rPr>
          <w:rFonts w:ascii="David" w:hAnsi="David"/>
          <w:noProof w:val="0"/>
          <w:rtl/>
        </w:rPr>
        <w:t>בסס"ח</w:t>
      </w:r>
      <w:proofErr w:type="spellEnd"/>
      <w:r w:rsidRPr="00223EFF">
        <w:rPr>
          <w:rFonts w:ascii="David" w:hAnsi="David"/>
          <w:noProof w:val="0"/>
          <w:rtl/>
        </w:rPr>
        <w:t xml:space="preserve">), שלפיו, נוסח הערבות הוא נוסח סטנדרטי של ערבויות מכרז </w:t>
      </w:r>
      <w:proofErr w:type="spellStart"/>
      <w:r w:rsidRPr="00223EFF">
        <w:rPr>
          <w:rFonts w:ascii="David" w:hAnsi="David"/>
          <w:noProof w:val="0"/>
          <w:rtl/>
        </w:rPr>
        <w:t>שבסס"ח</w:t>
      </w:r>
      <w:proofErr w:type="spellEnd"/>
      <w:r w:rsidRPr="00223EFF">
        <w:rPr>
          <w:rFonts w:ascii="David" w:hAnsi="David"/>
          <w:noProof w:val="0"/>
          <w:rtl/>
        </w:rPr>
        <w:t xml:space="preserve"> מנפיקה;  וכי לו </w:t>
      </w:r>
      <w:proofErr w:type="spellStart"/>
      <w:r w:rsidRPr="00223EFF">
        <w:rPr>
          <w:rFonts w:ascii="David" w:hAnsi="David"/>
          <w:noProof w:val="0"/>
          <w:rtl/>
        </w:rPr>
        <w:t>היתה</w:t>
      </w:r>
      <w:proofErr w:type="spellEnd"/>
      <w:r w:rsidRPr="00223EFF">
        <w:rPr>
          <w:rFonts w:ascii="David" w:hAnsi="David"/>
          <w:noProof w:val="0"/>
          <w:rtl/>
        </w:rPr>
        <w:t xml:space="preserve"> מתקבלת דרישה לחילוט הערבות במסגרת ההליך </w:t>
      </w:r>
      <w:proofErr w:type="spellStart"/>
      <w:r w:rsidRPr="00223EFF">
        <w:rPr>
          <w:rFonts w:ascii="David" w:hAnsi="David"/>
          <w:noProof w:val="0"/>
          <w:rtl/>
        </w:rPr>
        <w:t>המכרזי</w:t>
      </w:r>
      <w:proofErr w:type="spellEnd"/>
      <w:r w:rsidRPr="00223EFF">
        <w:rPr>
          <w:rFonts w:ascii="David" w:hAnsi="David"/>
          <w:noProof w:val="0"/>
          <w:rtl/>
        </w:rPr>
        <w:t xml:space="preserve">, </w:t>
      </w:r>
      <w:proofErr w:type="spellStart"/>
      <w:r w:rsidRPr="00223EFF">
        <w:rPr>
          <w:rFonts w:ascii="David" w:hAnsi="David"/>
          <w:noProof w:val="0"/>
          <w:rtl/>
        </w:rPr>
        <w:t>בסס"ח</w:t>
      </w:r>
      <w:proofErr w:type="spellEnd"/>
      <w:r w:rsidRPr="00223EFF">
        <w:rPr>
          <w:rFonts w:ascii="David" w:hAnsi="David"/>
          <w:noProof w:val="0"/>
          <w:rtl/>
        </w:rPr>
        <w:t xml:space="preserve"> </w:t>
      </w:r>
      <w:proofErr w:type="spellStart"/>
      <w:r w:rsidRPr="00223EFF">
        <w:rPr>
          <w:rFonts w:ascii="David" w:hAnsi="David"/>
          <w:noProof w:val="0"/>
          <w:rtl/>
        </w:rPr>
        <w:t>היתה</w:t>
      </w:r>
      <w:proofErr w:type="spellEnd"/>
      <w:r w:rsidRPr="00223EFF">
        <w:rPr>
          <w:rFonts w:ascii="David" w:hAnsi="David"/>
          <w:noProof w:val="0"/>
          <w:rtl/>
        </w:rPr>
        <w:t xml:space="preserve"> עומדת בהתחייבותה לתשלום הערבות. </w:t>
      </w:r>
    </w:p>
    <w:p w14:paraId="47EC5E12" w14:textId="77777777" w:rsidR="00223EFF" w:rsidRPr="00223EFF" w:rsidRDefault="00223EFF" w:rsidP="00B65371">
      <w:pPr>
        <w:spacing w:after="160" w:line="360" w:lineRule="auto"/>
        <w:ind w:left="624" w:hanging="624"/>
        <w:jc w:val="both"/>
        <w:rPr>
          <w:rFonts w:ascii="David" w:hAnsi="David"/>
          <w:noProof w:val="0"/>
          <w:rtl/>
        </w:rPr>
      </w:pPr>
      <w:r w:rsidRPr="00223EFF">
        <w:rPr>
          <w:rFonts w:ascii="David" w:hAnsi="David"/>
          <w:noProof w:val="0"/>
          <w:rtl/>
        </w:rPr>
        <w:t>11.</w:t>
      </w:r>
      <w:r w:rsidRPr="00223EFF">
        <w:rPr>
          <w:rFonts w:ascii="David" w:hAnsi="David"/>
          <w:noProof w:val="0"/>
          <w:rtl/>
        </w:rPr>
        <w:tab/>
        <w:t>נוסח הערבות אינו מעלה כל חשש כי עשוי להתעורר  קושי לממש את הערבות במידת הצורך. ברי כי הערבות נועדה לערוב להצעתה של המשיבה במכרז, ומכאן שבמהותה הינה ערבות מכרז. גם אם נניח כי מדובר בפגם בערבות, הרי זה פגם בעל אופי טכני, הוספת דבר באקראי, בבחינת טעות קולמוס.</w:t>
      </w:r>
    </w:p>
    <w:p w14:paraId="51E1AFAE" w14:textId="77777777" w:rsidR="00DB4D1D" w:rsidRDefault="00223EFF" w:rsidP="007435E4">
      <w:pPr>
        <w:spacing w:after="160" w:line="360" w:lineRule="auto"/>
        <w:ind w:left="624" w:hanging="624"/>
        <w:jc w:val="both"/>
        <w:rPr>
          <w:rFonts w:ascii="David" w:hAnsi="David"/>
          <w:noProof w:val="0"/>
          <w:rtl/>
        </w:rPr>
      </w:pPr>
      <w:r w:rsidRPr="00223EFF">
        <w:rPr>
          <w:rFonts w:ascii="David" w:hAnsi="David"/>
          <w:noProof w:val="0"/>
          <w:rtl/>
        </w:rPr>
        <w:t>12.</w:t>
      </w:r>
      <w:r w:rsidRPr="00223EFF">
        <w:rPr>
          <w:rFonts w:ascii="David" w:hAnsi="David"/>
          <w:noProof w:val="0"/>
          <w:rtl/>
        </w:rPr>
        <w:tab/>
        <w:t>בכל מקרה, ביום 5.3.20, ובעקבות זכייתה במכרז, הגישה המשיבה ערבות ביצוע, והגשתה ממילא מייתרת את הדיון התיאורטי בשאלת קיומו של פגם בערבות המכרז.</w:t>
      </w:r>
    </w:p>
    <w:p w14:paraId="5A1D8991" w14:textId="77777777" w:rsidR="00DB4D1D" w:rsidRPr="00223EFF" w:rsidRDefault="00DB4D1D" w:rsidP="00B65371">
      <w:pPr>
        <w:spacing w:after="160" w:line="360" w:lineRule="auto"/>
        <w:ind w:left="624" w:hanging="624"/>
        <w:jc w:val="both"/>
        <w:rPr>
          <w:rFonts w:ascii="David" w:hAnsi="David"/>
          <w:noProof w:val="0"/>
          <w:rtl/>
        </w:rPr>
      </w:pPr>
    </w:p>
    <w:p w14:paraId="3A3353F9" w14:textId="77777777" w:rsidR="00223EFF" w:rsidRDefault="00223EFF" w:rsidP="00B65371">
      <w:pPr>
        <w:spacing w:after="160" w:line="360" w:lineRule="auto"/>
        <w:ind w:left="624" w:hanging="624"/>
        <w:jc w:val="both"/>
        <w:rPr>
          <w:rFonts w:ascii="David" w:hAnsi="David"/>
          <w:noProof w:val="0"/>
          <w:rtl/>
        </w:rPr>
      </w:pPr>
      <w:r w:rsidRPr="00223EFF">
        <w:rPr>
          <w:rFonts w:ascii="David" w:hAnsi="David"/>
          <w:noProof w:val="0"/>
          <w:rtl/>
        </w:rPr>
        <w:lastRenderedPageBreak/>
        <w:t>13.</w:t>
      </w:r>
      <w:r w:rsidRPr="00223EFF">
        <w:rPr>
          <w:rFonts w:ascii="David" w:hAnsi="David"/>
          <w:noProof w:val="0"/>
          <w:rtl/>
        </w:rPr>
        <w:tab/>
        <w:t xml:space="preserve"> </w:t>
      </w:r>
      <w:proofErr w:type="spellStart"/>
      <w:r w:rsidRPr="00223EFF">
        <w:rPr>
          <w:rFonts w:ascii="David" w:hAnsi="David"/>
          <w:noProof w:val="0"/>
          <w:rtl/>
        </w:rPr>
        <w:t>בענין</w:t>
      </w:r>
      <w:proofErr w:type="spellEnd"/>
      <w:r w:rsidRPr="00223EFF">
        <w:rPr>
          <w:rFonts w:ascii="David" w:hAnsi="David"/>
          <w:noProof w:val="0"/>
          <w:rtl/>
        </w:rPr>
        <w:t xml:space="preserve"> רישיון העסק של המשיבה, ביום 3.3.15 נחתם רישיון העסק בידי מנהל המשיבה, במקום המיועד לחתימת בעלים/מנהל, וכן הוטבעה חותמת החברה. נטען כי אי מילוי מספר תעודת הזהות של הבעלים/המנהל אין בו כדי לפגום בתוקף הרישיון.  באשר לחתימה רק בחותמת החברה, ללא חתימת יד, נטען כי אין בכך כדי לפגום בתוקף הרישיון.  ובאשר לפרוטוקול זכויות החתימה בחברה, נטען כי הוא נוגע</w:t>
      </w:r>
      <w:r w:rsidRPr="00223EFF">
        <w:rPr>
          <w:rFonts w:ascii="David" w:hAnsi="David"/>
          <w:noProof w:val="0"/>
        </w:rPr>
        <w:t xml:space="preserve"> </w:t>
      </w:r>
      <w:r w:rsidRPr="00223EFF">
        <w:rPr>
          <w:rFonts w:ascii="David" w:hAnsi="David"/>
          <w:noProof w:val="0"/>
          <w:rtl/>
        </w:rPr>
        <w:t>להתחייבויות כספיות, ואינו רלוונטי</w:t>
      </w:r>
      <w:r w:rsidRPr="00223EFF">
        <w:rPr>
          <w:rFonts w:ascii="David" w:hAnsi="David"/>
          <w:b/>
          <w:bCs/>
          <w:noProof w:val="0"/>
          <w:rtl/>
        </w:rPr>
        <w:t xml:space="preserve"> </w:t>
      </w:r>
      <w:r w:rsidRPr="00223EFF">
        <w:rPr>
          <w:rFonts w:ascii="David" w:hAnsi="David"/>
          <w:noProof w:val="0"/>
          <w:rtl/>
        </w:rPr>
        <w:t>ל"הצהרת בעל העסק"</w:t>
      </w:r>
      <w:r w:rsidRPr="00223EFF">
        <w:rPr>
          <w:rFonts w:ascii="David" w:hAnsi="David"/>
          <w:noProof w:val="0"/>
        </w:rPr>
        <w:t xml:space="preserve"> </w:t>
      </w:r>
      <w:r w:rsidRPr="00223EFF">
        <w:rPr>
          <w:rFonts w:ascii="David" w:hAnsi="David"/>
          <w:noProof w:val="0"/>
          <w:rtl/>
        </w:rPr>
        <w:t>בטופס רישיון העסק. ועוד נטען, כי שב"ס גם בדק ווידא עם נציגת רישוי עסקים בעירייה, והיא אישרה כי רישיון העסק של המשיבה הינו בר תוקף.</w:t>
      </w:r>
    </w:p>
    <w:p w14:paraId="5E293832" w14:textId="77777777" w:rsidR="00DB4D1D" w:rsidRPr="00223EFF" w:rsidRDefault="00DB4D1D" w:rsidP="00DB4D1D">
      <w:pPr>
        <w:spacing w:line="360" w:lineRule="auto"/>
        <w:ind w:left="624" w:hanging="624"/>
        <w:jc w:val="both"/>
        <w:rPr>
          <w:rFonts w:ascii="David" w:hAnsi="David"/>
          <w:noProof w:val="0"/>
          <w:rtl/>
        </w:rPr>
      </w:pPr>
    </w:p>
    <w:p w14:paraId="6E5DAD9A" w14:textId="77777777" w:rsidR="00223EFF" w:rsidRDefault="00223EFF" w:rsidP="00B65371">
      <w:pPr>
        <w:spacing w:after="160" w:line="360" w:lineRule="auto"/>
        <w:ind w:left="624" w:hanging="624"/>
        <w:jc w:val="both"/>
        <w:rPr>
          <w:rFonts w:ascii="David" w:hAnsi="David"/>
          <w:noProof w:val="0"/>
          <w:rtl/>
        </w:rPr>
      </w:pPr>
      <w:r w:rsidRPr="00223EFF">
        <w:rPr>
          <w:rFonts w:ascii="David" w:hAnsi="David"/>
          <w:noProof w:val="0"/>
          <w:rtl/>
        </w:rPr>
        <w:t>14.</w:t>
      </w:r>
      <w:r w:rsidRPr="00223EFF">
        <w:rPr>
          <w:rFonts w:ascii="David" w:hAnsi="David"/>
          <w:noProof w:val="0"/>
          <w:rtl/>
        </w:rPr>
        <w:tab/>
        <w:t xml:space="preserve">נטען כי גם ברישיון העסק, </w:t>
      </w:r>
      <w:r w:rsidRPr="00223EFF">
        <w:rPr>
          <w:rFonts w:ascii="David" w:hAnsi="David"/>
          <w:noProof w:val="0"/>
          <w:u w:val="single"/>
          <w:rtl/>
        </w:rPr>
        <w:t xml:space="preserve">שהעותרת </w:t>
      </w:r>
      <w:r w:rsidRPr="00223EFF">
        <w:rPr>
          <w:rFonts w:ascii="David" w:hAnsi="David"/>
          <w:noProof w:val="0"/>
          <w:rtl/>
        </w:rPr>
        <w:t xml:space="preserve"> הגישה במכרז, נפל פגם:  קיימת חתימה וחותמת של החברה, אולם חסרה חתימה במקום המיועד לחתימת המצהיר.  מכאן, שלשיטת העותרת עצמה, יש לקבוע כי רישיון העסק של העותרת איננו בתוקף, ודין הצעתה שלה להיפסל על הסף.</w:t>
      </w:r>
    </w:p>
    <w:p w14:paraId="1AD9EC2D" w14:textId="77777777" w:rsidR="00DB4D1D" w:rsidRPr="00223EFF" w:rsidRDefault="00DB4D1D" w:rsidP="00DB4D1D">
      <w:pPr>
        <w:spacing w:line="360" w:lineRule="auto"/>
        <w:ind w:left="624" w:hanging="624"/>
        <w:jc w:val="both"/>
        <w:rPr>
          <w:rFonts w:ascii="David" w:hAnsi="David"/>
          <w:noProof w:val="0"/>
          <w:rtl/>
        </w:rPr>
      </w:pPr>
    </w:p>
    <w:p w14:paraId="35463E4F" w14:textId="77777777" w:rsidR="00223EFF" w:rsidRDefault="00223EFF" w:rsidP="00B65371">
      <w:pPr>
        <w:spacing w:after="160" w:line="360" w:lineRule="auto"/>
        <w:ind w:left="624" w:hanging="624"/>
        <w:jc w:val="both"/>
        <w:rPr>
          <w:rFonts w:ascii="David" w:hAnsi="David"/>
          <w:noProof w:val="0"/>
          <w:rtl/>
        </w:rPr>
      </w:pPr>
      <w:r w:rsidRPr="00223EFF">
        <w:rPr>
          <w:rFonts w:ascii="David" w:hAnsi="David"/>
          <w:noProof w:val="0"/>
          <w:rtl/>
        </w:rPr>
        <w:t>15.</w:t>
      </w:r>
      <w:r w:rsidRPr="00223EFF">
        <w:rPr>
          <w:rFonts w:ascii="David" w:hAnsi="David"/>
          <w:noProof w:val="0"/>
          <w:rtl/>
        </w:rPr>
        <w:tab/>
      </w:r>
      <w:proofErr w:type="spellStart"/>
      <w:r w:rsidRPr="00223EFF">
        <w:rPr>
          <w:rFonts w:ascii="David" w:hAnsi="David"/>
          <w:noProof w:val="0"/>
          <w:rtl/>
        </w:rPr>
        <w:t>בענין</w:t>
      </w:r>
      <w:proofErr w:type="spellEnd"/>
      <w:r w:rsidRPr="00223EFF">
        <w:rPr>
          <w:rFonts w:ascii="David" w:hAnsi="David"/>
          <w:noProof w:val="0"/>
          <w:rtl/>
        </w:rPr>
        <w:t xml:space="preserve"> מלכ"ר, טוען שב"ס כי שמה של החברה, ומכלול המסמכים שצירפה להצעתה, מעידים באורח חד משמעי כי מדובר בחברה עסקית. בנוסף, המשיבה </w:t>
      </w:r>
      <w:proofErr w:type="spellStart"/>
      <w:r w:rsidRPr="00223EFF">
        <w:rPr>
          <w:rFonts w:ascii="David" w:hAnsi="David"/>
          <w:noProof w:val="0"/>
          <w:rtl/>
        </w:rPr>
        <w:t>היתה</w:t>
      </w:r>
      <w:proofErr w:type="spellEnd"/>
      <w:r w:rsidRPr="00223EFF">
        <w:rPr>
          <w:rFonts w:ascii="David" w:hAnsi="David"/>
          <w:noProof w:val="0"/>
          <w:rtl/>
        </w:rPr>
        <w:t xml:space="preserve"> ספקית של שב"ס </w:t>
      </w:r>
      <w:proofErr w:type="spellStart"/>
      <w:r w:rsidRPr="00223EFF">
        <w:rPr>
          <w:rFonts w:ascii="David" w:hAnsi="David"/>
          <w:noProof w:val="0"/>
          <w:rtl/>
        </w:rPr>
        <w:t>מכח</w:t>
      </w:r>
      <w:proofErr w:type="spellEnd"/>
      <w:r w:rsidRPr="00223EFF">
        <w:rPr>
          <w:rFonts w:ascii="David" w:hAnsi="David"/>
          <w:noProof w:val="0"/>
          <w:rtl/>
        </w:rPr>
        <w:t xml:space="preserve"> מכרז קודם, כך ששב"ס מכיר היטב את עסקיה ויודע כי היא איננה מלכ"ר. חתימתה של המשיבה על "כתב התחייבות של מלכ"ר במכרז" איננה אלא טעות חסרת משמעות, שנעשתה בהיסח הדעת, בשל הדרישה, במסמכי המכרז, לחתום על כל עמוד ועמוד.</w:t>
      </w:r>
    </w:p>
    <w:p w14:paraId="62D12CDF" w14:textId="77777777" w:rsidR="00DB4D1D" w:rsidRPr="00223EFF" w:rsidRDefault="00DB4D1D" w:rsidP="00DB4D1D">
      <w:pPr>
        <w:spacing w:line="360" w:lineRule="auto"/>
        <w:ind w:left="624" w:hanging="624"/>
        <w:jc w:val="both"/>
        <w:rPr>
          <w:rFonts w:ascii="David" w:hAnsi="David"/>
          <w:noProof w:val="0"/>
          <w:rtl/>
        </w:rPr>
      </w:pPr>
    </w:p>
    <w:p w14:paraId="0DB34E7E" w14:textId="77777777" w:rsidR="00223EFF" w:rsidRDefault="00223EFF" w:rsidP="00024255">
      <w:pPr>
        <w:spacing w:after="160" w:line="360" w:lineRule="auto"/>
        <w:ind w:left="624" w:hanging="624"/>
        <w:jc w:val="both"/>
        <w:rPr>
          <w:rFonts w:ascii="David" w:hAnsi="David"/>
          <w:noProof w:val="0"/>
          <w:rtl/>
        </w:rPr>
      </w:pPr>
      <w:r w:rsidRPr="00223EFF">
        <w:rPr>
          <w:rFonts w:ascii="David" w:hAnsi="David"/>
          <w:noProof w:val="0"/>
          <w:rtl/>
        </w:rPr>
        <w:t>16.</w:t>
      </w:r>
      <w:r w:rsidRPr="00223EFF">
        <w:rPr>
          <w:rFonts w:ascii="David" w:hAnsi="David"/>
          <w:noProof w:val="0"/>
          <w:rtl/>
        </w:rPr>
        <w:tab/>
        <w:t xml:space="preserve">באשר לטענה כי הצעת המשיבה נמוכה משמעותית (ב-13%) מאומדן </w:t>
      </w:r>
      <w:proofErr w:type="spellStart"/>
      <w:r w:rsidRPr="00223EFF">
        <w:rPr>
          <w:rFonts w:ascii="David" w:hAnsi="David"/>
          <w:noProof w:val="0"/>
          <w:rtl/>
        </w:rPr>
        <w:t>המכסימום</w:t>
      </w:r>
      <w:proofErr w:type="spellEnd"/>
      <w:r w:rsidRPr="00223EFF">
        <w:rPr>
          <w:rFonts w:ascii="David" w:hAnsi="David"/>
          <w:noProof w:val="0"/>
          <w:rtl/>
        </w:rPr>
        <w:t xml:space="preserve"> של שב"ס, נטען כי, בהתאם להוראות המכרז, </w:t>
      </w:r>
      <w:proofErr w:type="spellStart"/>
      <w:r w:rsidRPr="00223EFF">
        <w:rPr>
          <w:rFonts w:ascii="David" w:hAnsi="David"/>
          <w:noProof w:val="0"/>
          <w:rtl/>
        </w:rPr>
        <w:t>לועדת</w:t>
      </w:r>
      <w:proofErr w:type="spellEnd"/>
      <w:r w:rsidRPr="00223EFF">
        <w:rPr>
          <w:rFonts w:ascii="David" w:hAnsi="David"/>
          <w:noProof w:val="0"/>
          <w:rtl/>
        </w:rPr>
        <w:t xml:space="preserve"> המכרזים הזכות לפסול הצעות החורגות כלפי מעלה או כלפי מטה בשיעור הגבוה מ-20% מן </w:t>
      </w:r>
      <w:proofErr w:type="spellStart"/>
      <w:r w:rsidRPr="00223EFF">
        <w:rPr>
          <w:rFonts w:ascii="David" w:hAnsi="David"/>
          <w:noProof w:val="0"/>
          <w:rtl/>
        </w:rPr>
        <w:t>האומדן</w:t>
      </w:r>
      <w:proofErr w:type="spellEnd"/>
      <w:r w:rsidRPr="00223EFF">
        <w:rPr>
          <w:rFonts w:ascii="David" w:hAnsi="David"/>
          <w:noProof w:val="0"/>
          <w:rtl/>
        </w:rPr>
        <w:t xml:space="preserve">. החריגה כאן </w:t>
      </w:r>
      <w:proofErr w:type="spellStart"/>
      <w:r w:rsidRPr="00223EFF">
        <w:rPr>
          <w:rFonts w:ascii="David" w:hAnsi="David"/>
          <w:noProof w:val="0"/>
          <w:rtl/>
        </w:rPr>
        <w:t>היתה</w:t>
      </w:r>
      <w:proofErr w:type="spellEnd"/>
      <w:r w:rsidRPr="00223EFF">
        <w:rPr>
          <w:rFonts w:ascii="David" w:hAnsi="David"/>
          <w:noProof w:val="0"/>
          <w:rtl/>
        </w:rPr>
        <w:t xml:space="preserve"> בשיעור נמוך מכך. ההצעה איננה </w:t>
      </w:r>
      <w:proofErr w:type="spellStart"/>
      <w:r w:rsidRPr="00223EFF">
        <w:rPr>
          <w:rFonts w:ascii="David" w:hAnsi="David"/>
          <w:noProof w:val="0"/>
          <w:rtl/>
        </w:rPr>
        <w:t>הפסדית</w:t>
      </w:r>
      <w:proofErr w:type="spellEnd"/>
      <w:r w:rsidRPr="00223EFF">
        <w:rPr>
          <w:rFonts w:ascii="David" w:hAnsi="David"/>
          <w:noProof w:val="0"/>
          <w:rtl/>
        </w:rPr>
        <w:t xml:space="preserve">, היא מצויה בטווח סביר ממחירי </w:t>
      </w:r>
      <w:proofErr w:type="spellStart"/>
      <w:r w:rsidRPr="00223EFF">
        <w:rPr>
          <w:rFonts w:ascii="David" w:hAnsi="David"/>
          <w:noProof w:val="0"/>
          <w:rtl/>
        </w:rPr>
        <w:t>האומדן</w:t>
      </w:r>
      <w:proofErr w:type="spellEnd"/>
      <w:r w:rsidRPr="00223EFF">
        <w:rPr>
          <w:rFonts w:ascii="David" w:hAnsi="David"/>
          <w:noProof w:val="0"/>
          <w:rtl/>
        </w:rPr>
        <w:t xml:space="preserve"> המכסימליים שנקבעו, ואין עילה לפסילתה.</w:t>
      </w:r>
    </w:p>
    <w:p w14:paraId="32D6E555" w14:textId="77777777" w:rsidR="00DB4D1D" w:rsidRPr="00223EFF" w:rsidRDefault="00DB4D1D" w:rsidP="00DB4D1D">
      <w:pPr>
        <w:spacing w:line="360" w:lineRule="auto"/>
        <w:ind w:left="624" w:hanging="624"/>
        <w:jc w:val="both"/>
        <w:rPr>
          <w:rFonts w:ascii="David" w:hAnsi="David"/>
          <w:noProof w:val="0"/>
          <w:rtl/>
        </w:rPr>
      </w:pPr>
    </w:p>
    <w:p w14:paraId="7928B223" w14:textId="77777777" w:rsidR="00223EFF" w:rsidRDefault="00223EFF" w:rsidP="00C61251">
      <w:pPr>
        <w:spacing w:after="160" w:line="360" w:lineRule="auto"/>
        <w:ind w:left="624" w:hanging="624"/>
        <w:jc w:val="both"/>
        <w:rPr>
          <w:rFonts w:ascii="David" w:hAnsi="David"/>
          <w:noProof w:val="0"/>
          <w:rtl/>
        </w:rPr>
      </w:pPr>
      <w:r w:rsidRPr="00223EFF">
        <w:rPr>
          <w:rFonts w:ascii="David" w:hAnsi="David"/>
          <w:noProof w:val="0"/>
          <w:rtl/>
        </w:rPr>
        <w:t>17.</w:t>
      </w:r>
      <w:r w:rsidRPr="00223EFF">
        <w:rPr>
          <w:rFonts w:ascii="David" w:hAnsi="David"/>
          <w:noProof w:val="0"/>
          <w:rtl/>
        </w:rPr>
        <w:tab/>
        <w:t xml:space="preserve">המשיבה בתגובתה מוסיפה טענה נוספת, בדבר אי עמידת </w:t>
      </w:r>
      <w:r w:rsidRPr="00223EFF">
        <w:rPr>
          <w:rFonts w:ascii="David" w:hAnsi="David"/>
          <w:noProof w:val="0"/>
          <w:u w:val="single"/>
          <w:rtl/>
        </w:rPr>
        <w:t>העותרת</w:t>
      </w:r>
      <w:r w:rsidRPr="00223EFF">
        <w:rPr>
          <w:rFonts w:ascii="David" w:hAnsi="David"/>
          <w:noProof w:val="0"/>
          <w:rtl/>
        </w:rPr>
        <w:t xml:space="preserve"> באחד מתנאי הסף במכרז, והיא, כי המציעים נדרשו לצרף נסח מרשות התאגידים, ש</w:t>
      </w:r>
      <w:r w:rsidR="00C61251">
        <w:rPr>
          <w:rFonts w:ascii="David" w:hAnsi="David" w:hint="cs"/>
          <w:noProof w:val="0"/>
          <w:rtl/>
        </w:rPr>
        <w:t xml:space="preserve">יהיה </w:t>
      </w:r>
      <w:r w:rsidRPr="00223EFF">
        <w:rPr>
          <w:rFonts w:ascii="David" w:hAnsi="David"/>
          <w:noProof w:val="0"/>
          <w:rtl/>
        </w:rPr>
        <w:t xml:space="preserve"> עדכני לכל המאוחר עד חודש ימים לפני המועד האחרון להגשת ההצעה במכרז, משמע, עדכני לכל המאוחר ליום 20.12.19. בפועל, העותרת צירפה נסח רשם החברות עדכני ליום 15.12.19</w:t>
      </w:r>
      <w:r w:rsidR="00C61251">
        <w:rPr>
          <w:rFonts w:ascii="David" w:hAnsi="David" w:hint="cs"/>
          <w:noProof w:val="0"/>
          <w:rtl/>
        </w:rPr>
        <w:t>,</w:t>
      </w:r>
      <w:r w:rsidRPr="00223EFF">
        <w:rPr>
          <w:rFonts w:ascii="David" w:hAnsi="David"/>
          <w:noProof w:val="0"/>
          <w:rtl/>
        </w:rPr>
        <w:t xml:space="preserve"> ועל כן נטען כי דינה (גם מטעם זה) להיפסל על הסף.</w:t>
      </w:r>
    </w:p>
    <w:p w14:paraId="2946D4C3" w14:textId="77777777" w:rsidR="00C61251" w:rsidRDefault="00C61251" w:rsidP="00C61251">
      <w:pPr>
        <w:spacing w:after="160" w:line="360" w:lineRule="auto"/>
        <w:ind w:left="624" w:hanging="624"/>
        <w:jc w:val="both"/>
        <w:rPr>
          <w:rFonts w:ascii="David" w:hAnsi="David"/>
          <w:noProof w:val="0"/>
          <w:rtl/>
        </w:rPr>
      </w:pPr>
    </w:p>
    <w:p w14:paraId="1D5D13FC" w14:textId="77777777" w:rsidR="00223EFF" w:rsidRPr="00223EFF" w:rsidRDefault="00223EFF" w:rsidP="00DB4D1D">
      <w:pPr>
        <w:spacing w:after="160" w:line="360" w:lineRule="auto"/>
        <w:jc w:val="both"/>
        <w:rPr>
          <w:rFonts w:ascii="David" w:hAnsi="David"/>
          <w:b/>
          <w:bCs/>
          <w:noProof w:val="0"/>
          <w:sz w:val="30"/>
          <w:szCs w:val="30"/>
          <w:u w:val="single"/>
          <w:rtl/>
        </w:rPr>
      </w:pPr>
      <w:r w:rsidRPr="00223EFF">
        <w:rPr>
          <w:rFonts w:ascii="David" w:hAnsi="David"/>
          <w:b/>
          <w:bCs/>
          <w:noProof w:val="0"/>
          <w:sz w:val="30"/>
          <w:szCs w:val="30"/>
          <w:rtl/>
        </w:rPr>
        <w:lastRenderedPageBreak/>
        <w:t xml:space="preserve">          </w:t>
      </w:r>
      <w:r w:rsidRPr="00223EFF">
        <w:rPr>
          <w:rFonts w:ascii="David" w:hAnsi="David"/>
          <w:b/>
          <w:bCs/>
          <w:noProof w:val="0"/>
          <w:sz w:val="30"/>
          <w:szCs w:val="30"/>
          <w:u w:val="single"/>
          <w:rtl/>
        </w:rPr>
        <w:t>דיון  והכרעה</w:t>
      </w:r>
    </w:p>
    <w:p w14:paraId="16D4678B" w14:textId="77777777" w:rsidR="00223EFF" w:rsidRPr="00223EFF" w:rsidRDefault="00223EFF" w:rsidP="00223EFF">
      <w:pPr>
        <w:spacing w:after="160" w:line="360" w:lineRule="auto"/>
        <w:jc w:val="both"/>
        <w:rPr>
          <w:rFonts w:ascii="David" w:hAnsi="David"/>
          <w:b/>
          <w:bCs/>
          <w:noProof w:val="0"/>
          <w:u w:val="single"/>
          <w:rtl/>
        </w:rPr>
      </w:pPr>
      <w:r w:rsidRPr="00223EFF">
        <w:rPr>
          <w:rFonts w:ascii="David" w:hAnsi="David"/>
          <w:b/>
          <w:bCs/>
          <w:noProof w:val="0"/>
          <w:rtl/>
        </w:rPr>
        <w:t xml:space="preserve">            </w:t>
      </w:r>
      <w:r w:rsidRPr="00223EFF">
        <w:rPr>
          <w:rFonts w:ascii="David" w:hAnsi="David"/>
          <w:b/>
          <w:bCs/>
          <w:noProof w:val="0"/>
          <w:u w:val="single"/>
          <w:rtl/>
        </w:rPr>
        <w:t>ערבות  מכרז</w:t>
      </w:r>
    </w:p>
    <w:p w14:paraId="6D94ED6D" w14:textId="77777777" w:rsidR="00223EFF" w:rsidRPr="00223EFF" w:rsidRDefault="00223EFF" w:rsidP="00223EFF">
      <w:pPr>
        <w:spacing w:after="160" w:line="360" w:lineRule="auto"/>
        <w:ind w:left="720" w:hanging="720"/>
        <w:jc w:val="both"/>
        <w:rPr>
          <w:rFonts w:ascii="David" w:hAnsi="David"/>
          <w:noProof w:val="0"/>
          <w:rtl/>
        </w:rPr>
      </w:pPr>
      <w:r w:rsidRPr="00223EFF">
        <w:rPr>
          <w:rFonts w:ascii="David" w:hAnsi="David"/>
          <w:noProof w:val="0"/>
          <w:rtl/>
        </w:rPr>
        <w:t>18.       סעיף 8 להוראות המכרז קובע:</w:t>
      </w:r>
    </w:p>
    <w:p w14:paraId="056555B4" w14:textId="77777777" w:rsidR="00223EFF" w:rsidRPr="00223EFF" w:rsidRDefault="00223EFF" w:rsidP="00223EFF">
      <w:pPr>
        <w:spacing w:line="360" w:lineRule="auto"/>
        <w:ind w:left="2291" w:right="1701" w:hanging="590"/>
        <w:jc w:val="both"/>
        <w:rPr>
          <w:rFonts w:ascii="David" w:hAnsi="David"/>
          <w:noProof w:val="0"/>
          <w:rtl/>
        </w:rPr>
      </w:pPr>
      <w:r w:rsidRPr="00223EFF">
        <w:rPr>
          <w:rFonts w:ascii="David" w:hAnsi="David"/>
          <w:noProof w:val="0"/>
          <w:rtl/>
        </w:rPr>
        <w:t xml:space="preserve">"8.1. </w:t>
      </w:r>
      <w:r w:rsidRPr="00223EFF">
        <w:rPr>
          <w:rFonts w:ascii="David" w:hAnsi="David"/>
          <w:noProof w:val="0"/>
          <w:rtl/>
        </w:rPr>
        <w:tab/>
        <w:t xml:space="preserve">המציע נדרש להגיש </w:t>
      </w:r>
      <w:r w:rsidRPr="00223EFF">
        <w:rPr>
          <w:rFonts w:ascii="David" w:hAnsi="David"/>
          <w:b/>
          <w:bCs/>
          <w:noProof w:val="0"/>
          <w:rtl/>
        </w:rPr>
        <w:t>ערבות מכרז</w:t>
      </w:r>
      <w:r w:rsidRPr="00223EFF">
        <w:rPr>
          <w:rFonts w:ascii="David" w:hAnsi="David"/>
          <w:noProof w:val="0"/>
          <w:rtl/>
        </w:rPr>
        <w:t>, כחלק מדרישות תנאי הסף המנהליים.</w:t>
      </w:r>
    </w:p>
    <w:p w14:paraId="1B958B79" w14:textId="77777777" w:rsidR="00223EFF" w:rsidRPr="00223EFF" w:rsidRDefault="00223EFF" w:rsidP="00223EFF">
      <w:pPr>
        <w:spacing w:line="360" w:lineRule="auto"/>
        <w:ind w:left="2291" w:right="1701" w:hanging="590"/>
        <w:jc w:val="both"/>
        <w:rPr>
          <w:rFonts w:ascii="David" w:hAnsi="David"/>
          <w:noProof w:val="0"/>
          <w:rtl/>
        </w:rPr>
      </w:pPr>
      <w:r w:rsidRPr="00223EFF">
        <w:rPr>
          <w:rFonts w:ascii="David" w:hAnsi="David"/>
          <w:noProof w:val="0"/>
          <w:rtl/>
        </w:rPr>
        <w:t>8.2.</w:t>
      </w:r>
      <w:r w:rsidRPr="00223EFF">
        <w:rPr>
          <w:rFonts w:ascii="David" w:hAnsi="David"/>
          <w:noProof w:val="0"/>
          <w:rtl/>
        </w:rPr>
        <w:tab/>
        <w:t xml:space="preserve">המציע יצרף להצעתו </w:t>
      </w:r>
      <w:r w:rsidRPr="00223EFF">
        <w:rPr>
          <w:rFonts w:ascii="David" w:hAnsi="David"/>
          <w:b/>
          <w:bCs/>
          <w:noProof w:val="0"/>
          <w:rtl/>
        </w:rPr>
        <w:t xml:space="preserve">כערבות מכרז, </w:t>
      </w:r>
      <w:r w:rsidRPr="00223EFF">
        <w:rPr>
          <w:rFonts w:ascii="David" w:hAnsi="David"/>
          <w:noProof w:val="0"/>
          <w:rtl/>
        </w:rPr>
        <w:t>ערבות בנקאית, בלתי מותנית וברת חילוט ע"ש המציע לטובת שירות בתי הסוהר, שתהא בתוקף עד לתאריך 10.5.2020, גובה הערבות יעמוד על 535,000 ש"ח.</w:t>
      </w:r>
    </w:p>
    <w:p w14:paraId="53145375" w14:textId="77777777" w:rsidR="00223EFF" w:rsidRPr="00223EFF" w:rsidRDefault="00223EFF" w:rsidP="00223EFF">
      <w:pPr>
        <w:spacing w:line="360" w:lineRule="auto"/>
        <w:ind w:left="2291" w:right="1701" w:hanging="590"/>
        <w:jc w:val="both"/>
        <w:rPr>
          <w:rFonts w:ascii="David" w:hAnsi="David"/>
          <w:noProof w:val="0"/>
          <w:rtl/>
        </w:rPr>
      </w:pPr>
      <w:r w:rsidRPr="00223EFF">
        <w:rPr>
          <w:rFonts w:ascii="David" w:hAnsi="David"/>
          <w:noProof w:val="0"/>
          <w:rtl/>
        </w:rPr>
        <w:t xml:space="preserve">8.3 </w:t>
      </w:r>
      <w:r w:rsidRPr="00223EFF">
        <w:rPr>
          <w:rFonts w:ascii="David" w:hAnsi="David"/>
          <w:noProof w:val="0"/>
          <w:rtl/>
        </w:rPr>
        <w:tab/>
      </w:r>
      <w:r w:rsidRPr="00223EFF">
        <w:rPr>
          <w:rFonts w:ascii="David" w:hAnsi="David"/>
          <w:b/>
          <w:bCs/>
          <w:noProof w:val="0"/>
          <w:rtl/>
        </w:rPr>
        <w:t xml:space="preserve">ערבות מכרז </w:t>
      </w:r>
      <w:r w:rsidRPr="00223EFF">
        <w:rPr>
          <w:rFonts w:ascii="David" w:hAnsi="David"/>
          <w:noProof w:val="0"/>
          <w:rtl/>
        </w:rPr>
        <w:t>תתקבל מבנק בארץ או מחברת ביטוח ישראלית ...</w:t>
      </w:r>
      <w:r w:rsidR="00C61251">
        <w:rPr>
          <w:rFonts w:ascii="David" w:hAnsi="David" w:hint="cs"/>
          <w:noProof w:val="0"/>
          <w:rtl/>
        </w:rPr>
        <w:t>..</w:t>
      </w:r>
    </w:p>
    <w:p w14:paraId="4DD299AD" w14:textId="77777777" w:rsidR="00223EFF" w:rsidRPr="00223EFF" w:rsidRDefault="00223EFF" w:rsidP="00223EFF">
      <w:pPr>
        <w:spacing w:line="360" w:lineRule="auto"/>
        <w:ind w:left="2291" w:right="1701" w:hanging="590"/>
        <w:jc w:val="both"/>
        <w:rPr>
          <w:rFonts w:ascii="David" w:hAnsi="David"/>
          <w:noProof w:val="0"/>
          <w:rtl/>
        </w:rPr>
      </w:pPr>
      <w:r w:rsidRPr="00223EFF">
        <w:rPr>
          <w:rFonts w:ascii="David" w:hAnsi="David"/>
          <w:noProof w:val="0"/>
          <w:rtl/>
        </w:rPr>
        <w:t xml:space="preserve">8.4 </w:t>
      </w:r>
      <w:r w:rsidRPr="00223EFF">
        <w:rPr>
          <w:rFonts w:ascii="David" w:hAnsi="David"/>
          <w:noProof w:val="0"/>
          <w:rtl/>
        </w:rPr>
        <w:tab/>
        <w:t xml:space="preserve">הערבות תוגש בנוסח הסטנדרטי של הבנק או חברת הביטוח. </w:t>
      </w:r>
    </w:p>
    <w:p w14:paraId="235E6A73" w14:textId="77777777" w:rsidR="00223EFF" w:rsidRPr="00223EFF" w:rsidRDefault="00223EFF" w:rsidP="00223EFF">
      <w:pPr>
        <w:spacing w:line="360" w:lineRule="auto"/>
        <w:ind w:left="2291" w:right="1701" w:hanging="590"/>
        <w:jc w:val="both"/>
        <w:rPr>
          <w:rFonts w:ascii="David" w:hAnsi="David"/>
          <w:noProof w:val="0"/>
          <w:rtl/>
        </w:rPr>
      </w:pPr>
      <w:r w:rsidRPr="00223EFF">
        <w:rPr>
          <w:rFonts w:ascii="David" w:hAnsi="David"/>
          <w:noProof w:val="0"/>
          <w:rtl/>
        </w:rPr>
        <w:t>...........</w:t>
      </w:r>
    </w:p>
    <w:p w14:paraId="78268721" w14:textId="77777777" w:rsidR="00223EFF" w:rsidRPr="00223EFF" w:rsidRDefault="00223EFF" w:rsidP="00223EFF">
      <w:pPr>
        <w:spacing w:line="360" w:lineRule="auto"/>
        <w:ind w:left="2291" w:right="1701" w:hanging="590"/>
        <w:jc w:val="both"/>
        <w:rPr>
          <w:rFonts w:ascii="David" w:hAnsi="David"/>
          <w:noProof w:val="0"/>
          <w:rtl/>
        </w:rPr>
      </w:pPr>
      <w:r w:rsidRPr="00223EFF">
        <w:rPr>
          <w:rFonts w:ascii="David" w:hAnsi="David"/>
          <w:noProof w:val="0"/>
          <w:rtl/>
        </w:rPr>
        <w:t xml:space="preserve">8.7 </w:t>
      </w:r>
      <w:r w:rsidRPr="00223EFF">
        <w:rPr>
          <w:rFonts w:ascii="David" w:hAnsi="David"/>
          <w:noProof w:val="0"/>
          <w:rtl/>
        </w:rPr>
        <w:tab/>
        <w:t xml:space="preserve">מציע שלא יצרף להצעתו </w:t>
      </w:r>
      <w:r w:rsidRPr="00223EFF">
        <w:rPr>
          <w:rFonts w:ascii="David" w:hAnsi="David"/>
          <w:b/>
          <w:bCs/>
          <w:noProof w:val="0"/>
          <w:rtl/>
        </w:rPr>
        <w:t>ערבות</w:t>
      </w:r>
      <w:r w:rsidRPr="00223EFF">
        <w:rPr>
          <w:rFonts w:ascii="David" w:hAnsi="David"/>
          <w:noProof w:val="0"/>
          <w:rtl/>
        </w:rPr>
        <w:t xml:space="preserve"> </w:t>
      </w:r>
      <w:r w:rsidRPr="00223EFF">
        <w:rPr>
          <w:rFonts w:ascii="David" w:hAnsi="David"/>
          <w:b/>
          <w:bCs/>
          <w:noProof w:val="0"/>
          <w:rtl/>
        </w:rPr>
        <w:t>מכרז</w:t>
      </w:r>
      <w:r w:rsidRPr="00223EFF">
        <w:rPr>
          <w:rFonts w:ascii="David" w:hAnsi="David"/>
          <w:noProof w:val="0"/>
          <w:rtl/>
        </w:rPr>
        <w:t>, הצעתו תיפסל על הסף.</w:t>
      </w:r>
    </w:p>
    <w:p w14:paraId="791AF685" w14:textId="77777777" w:rsidR="00223EFF" w:rsidRPr="00223EFF" w:rsidRDefault="00223EFF" w:rsidP="00223EFF">
      <w:pPr>
        <w:spacing w:line="360" w:lineRule="auto"/>
        <w:ind w:left="2291" w:right="1701" w:hanging="590"/>
        <w:jc w:val="both"/>
        <w:rPr>
          <w:rFonts w:ascii="David" w:hAnsi="David"/>
          <w:noProof w:val="0"/>
          <w:rtl/>
        </w:rPr>
      </w:pPr>
      <w:r w:rsidRPr="00223EFF">
        <w:rPr>
          <w:rFonts w:ascii="David" w:hAnsi="David"/>
          <w:noProof w:val="0"/>
          <w:rtl/>
        </w:rPr>
        <w:t xml:space="preserve">8.8. </w:t>
      </w:r>
      <w:r w:rsidRPr="00223EFF">
        <w:rPr>
          <w:rFonts w:ascii="David" w:hAnsi="David"/>
          <w:noProof w:val="0"/>
          <w:rtl/>
        </w:rPr>
        <w:tab/>
        <w:t xml:space="preserve">מציע שיצרף להצעתו </w:t>
      </w:r>
      <w:r w:rsidRPr="00223EFF">
        <w:rPr>
          <w:rFonts w:ascii="David" w:hAnsi="David"/>
          <w:b/>
          <w:bCs/>
          <w:noProof w:val="0"/>
          <w:rtl/>
        </w:rPr>
        <w:t>ערבות מכרז</w:t>
      </w:r>
      <w:r w:rsidRPr="00223EFF">
        <w:rPr>
          <w:rFonts w:ascii="David" w:hAnsi="David"/>
          <w:noProof w:val="0"/>
          <w:rtl/>
        </w:rPr>
        <w:t xml:space="preserve"> שאינה תואמת את תנאי המכרז, רשאית ועדת המכרזים לפסול אותה על הסף ולא לדון בה כלל  ....".</w:t>
      </w:r>
    </w:p>
    <w:p w14:paraId="1A703E23" w14:textId="77777777" w:rsidR="00223EFF" w:rsidRPr="00223EFF" w:rsidRDefault="00223EFF" w:rsidP="00223EFF">
      <w:pPr>
        <w:spacing w:line="360" w:lineRule="auto"/>
        <w:ind w:left="357"/>
        <w:jc w:val="both"/>
        <w:rPr>
          <w:rFonts w:ascii="David" w:hAnsi="David"/>
          <w:noProof w:val="0"/>
          <w:rtl/>
        </w:rPr>
      </w:pPr>
    </w:p>
    <w:p w14:paraId="5F0C74E4" w14:textId="77777777" w:rsidR="00223EFF" w:rsidRPr="00223EFF" w:rsidRDefault="00223EFF" w:rsidP="00223EFF">
      <w:pPr>
        <w:spacing w:line="360" w:lineRule="auto"/>
        <w:ind w:left="357"/>
        <w:jc w:val="both"/>
        <w:rPr>
          <w:rFonts w:ascii="David" w:hAnsi="David"/>
          <w:noProof w:val="0"/>
          <w:rtl/>
        </w:rPr>
      </w:pPr>
      <w:r w:rsidRPr="00223EFF">
        <w:rPr>
          <w:rFonts w:ascii="David" w:hAnsi="David"/>
          <w:noProof w:val="0"/>
          <w:rtl/>
        </w:rPr>
        <w:t xml:space="preserve">      וסעיף 41 להוראות המכרז קובע:</w:t>
      </w:r>
    </w:p>
    <w:p w14:paraId="7BED4729" w14:textId="77777777" w:rsidR="00223EFF" w:rsidRDefault="00223EFF" w:rsidP="00223EFF">
      <w:pPr>
        <w:spacing w:line="360" w:lineRule="auto"/>
        <w:ind w:left="1701" w:right="1701"/>
        <w:jc w:val="both"/>
        <w:rPr>
          <w:rFonts w:ascii="David" w:hAnsi="David"/>
          <w:noProof w:val="0"/>
          <w:rtl/>
        </w:rPr>
      </w:pPr>
      <w:r w:rsidRPr="00223EFF">
        <w:rPr>
          <w:rFonts w:ascii="David" w:hAnsi="David"/>
          <w:noProof w:val="0"/>
          <w:rtl/>
        </w:rPr>
        <w:t xml:space="preserve">"רק הצעות שערבות ההגשה שלהם הוגשה כנדרש ועמדו בכל התנאים הכלליים והמוקדמים ותנאי הסף, תעבורנה לשלב </w:t>
      </w:r>
      <w:r w:rsidR="00C61251">
        <w:rPr>
          <w:rFonts w:ascii="David" w:hAnsi="David" w:hint="cs"/>
          <w:noProof w:val="0"/>
          <w:rtl/>
        </w:rPr>
        <w:t xml:space="preserve"> </w:t>
      </w:r>
      <w:r w:rsidRPr="00223EFF">
        <w:rPr>
          <w:rFonts w:ascii="David" w:hAnsi="David"/>
          <w:noProof w:val="0"/>
          <w:rtl/>
        </w:rPr>
        <w:t>ב"          (הוא השלב של בחירת הזוכה,  צ' ד').</w:t>
      </w:r>
    </w:p>
    <w:p w14:paraId="58CFE528" w14:textId="77777777" w:rsidR="00C61251" w:rsidRPr="00223EFF" w:rsidRDefault="00C61251" w:rsidP="00223EFF">
      <w:pPr>
        <w:spacing w:line="360" w:lineRule="auto"/>
        <w:ind w:left="1701" w:right="1701"/>
        <w:jc w:val="both"/>
        <w:rPr>
          <w:rFonts w:ascii="David" w:hAnsi="David"/>
          <w:noProof w:val="0"/>
          <w:rtl/>
        </w:rPr>
      </w:pPr>
    </w:p>
    <w:p w14:paraId="3A9713B6" w14:textId="77777777" w:rsidR="00223EFF" w:rsidRPr="00223EFF" w:rsidRDefault="00223EFF" w:rsidP="00223EFF">
      <w:pPr>
        <w:spacing w:line="276" w:lineRule="auto"/>
        <w:ind w:left="851" w:right="851"/>
        <w:jc w:val="both"/>
        <w:rPr>
          <w:rFonts w:ascii="David" w:hAnsi="David"/>
          <w:noProof w:val="0"/>
          <w:rtl/>
        </w:rPr>
      </w:pPr>
    </w:p>
    <w:p w14:paraId="50DC0156" w14:textId="77777777" w:rsidR="00DB4D1D" w:rsidRPr="00223EFF" w:rsidRDefault="00223EFF" w:rsidP="00C61251">
      <w:pPr>
        <w:spacing w:line="360" w:lineRule="auto"/>
        <w:ind w:left="720" w:hanging="720"/>
        <w:jc w:val="both"/>
        <w:rPr>
          <w:rFonts w:ascii="David" w:hAnsi="David"/>
          <w:b/>
          <w:bCs/>
          <w:noProof w:val="0"/>
          <w:rtl/>
        </w:rPr>
      </w:pPr>
      <w:r w:rsidRPr="00223EFF">
        <w:rPr>
          <w:rFonts w:ascii="David" w:hAnsi="David"/>
          <w:noProof w:val="0"/>
          <w:rtl/>
        </w:rPr>
        <w:t>19.</w:t>
      </w:r>
      <w:r w:rsidRPr="00223EFF">
        <w:rPr>
          <w:rFonts w:ascii="David" w:hAnsi="David"/>
          <w:noProof w:val="0"/>
          <w:rtl/>
        </w:rPr>
        <w:tab/>
        <w:t>כפי שמציין השב"ס בתגובתו לעתירה (</w:t>
      </w:r>
      <w:proofErr w:type="spellStart"/>
      <w:r w:rsidRPr="00223EFF">
        <w:rPr>
          <w:rFonts w:ascii="David" w:hAnsi="David"/>
          <w:noProof w:val="0"/>
          <w:rtl/>
        </w:rPr>
        <w:t>בפיסקה</w:t>
      </w:r>
      <w:proofErr w:type="spellEnd"/>
      <w:r w:rsidRPr="00223EFF">
        <w:rPr>
          <w:rFonts w:ascii="David" w:hAnsi="David"/>
          <w:noProof w:val="0"/>
          <w:rtl/>
        </w:rPr>
        <w:t xml:space="preserve"> 43) "ערבות מכרז, המצורפת להצעתו של מציע במכרז, נועדה לערוב </w:t>
      </w:r>
      <w:r w:rsidRPr="00223EFF">
        <w:rPr>
          <w:rFonts w:ascii="David" w:hAnsi="David"/>
          <w:b/>
          <w:bCs/>
          <w:noProof w:val="0"/>
          <w:rtl/>
        </w:rPr>
        <w:t xml:space="preserve">לעמידתו של המציע מאחורי הצעתו במכרז, </w:t>
      </w:r>
      <w:r w:rsidRPr="00223EFF">
        <w:rPr>
          <w:rFonts w:ascii="David" w:hAnsi="David"/>
          <w:noProof w:val="0"/>
          <w:rtl/>
        </w:rPr>
        <w:t xml:space="preserve">ורלוונטית </w:t>
      </w:r>
      <w:r w:rsidRPr="00223EFF">
        <w:rPr>
          <w:rFonts w:ascii="David" w:hAnsi="David"/>
          <w:b/>
          <w:bCs/>
          <w:noProof w:val="0"/>
          <w:rtl/>
        </w:rPr>
        <w:t xml:space="preserve">לשלב </w:t>
      </w:r>
      <w:proofErr w:type="spellStart"/>
      <w:r w:rsidRPr="00223EFF">
        <w:rPr>
          <w:rFonts w:ascii="David" w:hAnsi="David"/>
          <w:b/>
          <w:bCs/>
          <w:noProof w:val="0"/>
          <w:rtl/>
        </w:rPr>
        <w:t>המכרזי</w:t>
      </w:r>
      <w:proofErr w:type="spellEnd"/>
      <w:r w:rsidRPr="00223EFF">
        <w:rPr>
          <w:rFonts w:ascii="David" w:hAnsi="David"/>
          <w:b/>
          <w:bCs/>
          <w:noProof w:val="0"/>
          <w:rtl/>
        </w:rPr>
        <w:t xml:space="preserve">. </w:t>
      </w:r>
      <w:r w:rsidRPr="00223EFF">
        <w:rPr>
          <w:rFonts w:ascii="David" w:hAnsi="David"/>
          <w:noProof w:val="0"/>
          <w:rtl/>
        </w:rPr>
        <w:t xml:space="preserve"> ערבות ביצוע, לעומת זאת, נועדה לערוב </w:t>
      </w:r>
      <w:r w:rsidRPr="00223EFF">
        <w:rPr>
          <w:rFonts w:ascii="David" w:hAnsi="David"/>
          <w:b/>
          <w:bCs/>
          <w:noProof w:val="0"/>
          <w:rtl/>
        </w:rPr>
        <w:t xml:space="preserve">לעמידתו של זוכה בתנאי הסכם ההתקשרות </w:t>
      </w:r>
      <w:r w:rsidRPr="00223EFF">
        <w:rPr>
          <w:rFonts w:ascii="David" w:hAnsi="David"/>
          <w:noProof w:val="0"/>
          <w:rtl/>
        </w:rPr>
        <w:t>העתידי שייחתם עמו בעקבות זכייה אפשרית במכרז, והיא מוגבלת</w:t>
      </w:r>
      <w:r w:rsidRPr="00223EFF">
        <w:rPr>
          <w:rFonts w:ascii="David" w:hAnsi="David"/>
          <w:b/>
          <w:bCs/>
          <w:noProof w:val="0"/>
          <w:rtl/>
        </w:rPr>
        <w:t xml:space="preserve"> לשלב החוזי, </w:t>
      </w:r>
      <w:r w:rsidRPr="00223EFF">
        <w:rPr>
          <w:rFonts w:ascii="David" w:hAnsi="David"/>
          <w:noProof w:val="0"/>
          <w:rtl/>
        </w:rPr>
        <w:t>שלאחר סיום הליכי המכרז"</w:t>
      </w:r>
      <w:r w:rsidRPr="00223EFF">
        <w:rPr>
          <w:rFonts w:ascii="David" w:hAnsi="David"/>
          <w:b/>
          <w:bCs/>
          <w:noProof w:val="0"/>
          <w:rtl/>
        </w:rPr>
        <w:t>.</w:t>
      </w:r>
    </w:p>
    <w:p w14:paraId="232C2061" w14:textId="77777777" w:rsidR="00223EFF" w:rsidRPr="00223EFF" w:rsidRDefault="00223EFF" w:rsidP="00223EFF">
      <w:pPr>
        <w:spacing w:line="360" w:lineRule="auto"/>
        <w:ind w:left="720" w:hanging="720"/>
        <w:jc w:val="both"/>
        <w:rPr>
          <w:rFonts w:ascii="David" w:hAnsi="David"/>
          <w:b/>
          <w:bCs/>
          <w:noProof w:val="0"/>
          <w:rtl/>
        </w:rPr>
      </w:pPr>
    </w:p>
    <w:p w14:paraId="6EE2DE6F"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lastRenderedPageBreak/>
        <w:t>20.</w:t>
      </w:r>
      <w:r w:rsidRPr="00223EFF">
        <w:rPr>
          <w:rFonts w:ascii="David" w:hAnsi="David"/>
          <w:noProof w:val="0"/>
          <w:rtl/>
        </w:rPr>
        <w:tab/>
        <w:t>להלן הנוסח המלא של הערבות שהמשיבה צירפה להצעתה במכרז:</w:t>
      </w:r>
    </w:p>
    <w:p w14:paraId="107C472E" w14:textId="77777777" w:rsidR="00223EFF" w:rsidRPr="00223EFF" w:rsidRDefault="00223EFF" w:rsidP="00223EFF">
      <w:pPr>
        <w:spacing w:line="360" w:lineRule="auto"/>
        <w:ind w:left="720" w:hanging="720"/>
        <w:jc w:val="both"/>
        <w:rPr>
          <w:rFonts w:ascii="David" w:hAnsi="David"/>
          <w:noProof w:val="0"/>
          <w:rtl/>
        </w:rPr>
      </w:pPr>
    </w:p>
    <w:p w14:paraId="0AC3771F" w14:textId="77777777" w:rsidR="00223EFF" w:rsidRPr="00223EFF" w:rsidRDefault="00223EFF" w:rsidP="00B65371">
      <w:pPr>
        <w:spacing w:line="360" w:lineRule="auto"/>
        <w:ind w:left="1701" w:right="1701"/>
        <w:jc w:val="both"/>
        <w:rPr>
          <w:rFonts w:ascii="David" w:hAnsi="David"/>
          <w:noProof w:val="0"/>
          <w:rtl/>
        </w:rPr>
      </w:pPr>
      <w:r w:rsidRPr="00223EFF">
        <w:rPr>
          <w:rFonts w:ascii="David" w:hAnsi="David"/>
          <w:noProof w:val="0"/>
          <w:rtl/>
        </w:rPr>
        <w:t xml:space="preserve">לכבוד </w:t>
      </w:r>
      <w:r w:rsidRPr="00223EFF">
        <w:rPr>
          <w:rFonts w:ascii="David" w:hAnsi="David"/>
          <w:noProof w:val="0"/>
          <w:rtl/>
        </w:rPr>
        <w:tab/>
      </w:r>
      <w:r w:rsidRPr="00223EFF">
        <w:rPr>
          <w:rFonts w:ascii="David" w:hAnsi="David"/>
          <w:noProof w:val="0"/>
          <w:rtl/>
        </w:rPr>
        <w:tab/>
      </w:r>
      <w:r w:rsidR="00B65371">
        <w:rPr>
          <w:rFonts w:ascii="David" w:hAnsi="David" w:hint="cs"/>
          <w:noProof w:val="0"/>
          <w:rtl/>
        </w:rPr>
        <w:t xml:space="preserve">                  </w:t>
      </w:r>
      <w:r w:rsidRPr="00223EFF">
        <w:rPr>
          <w:rFonts w:ascii="David" w:hAnsi="David"/>
          <w:noProof w:val="0"/>
          <w:rtl/>
        </w:rPr>
        <w:t xml:space="preserve">    תאריך :  30/12/2019</w:t>
      </w:r>
    </w:p>
    <w:p w14:paraId="07BD97B6"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noProof w:val="0"/>
          <w:rtl/>
        </w:rPr>
        <w:t>שירות בתי הסוהר</w:t>
      </w:r>
    </w:p>
    <w:p w14:paraId="0F71E47B"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noProof w:val="0"/>
          <w:rtl/>
        </w:rPr>
        <w:t xml:space="preserve">הנדון: ערבות מס' 2-470 </w:t>
      </w:r>
    </w:p>
    <w:p w14:paraId="1F57017A" w14:textId="77777777" w:rsidR="00223EFF" w:rsidRPr="00223EFF" w:rsidRDefault="00223EFF" w:rsidP="00C61251">
      <w:pPr>
        <w:spacing w:line="360" w:lineRule="auto"/>
        <w:ind w:left="1701" w:right="1701"/>
        <w:jc w:val="both"/>
        <w:rPr>
          <w:rFonts w:ascii="David" w:hAnsi="David"/>
          <w:noProof w:val="0"/>
          <w:rtl/>
        </w:rPr>
      </w:pPr>
      <w:r w:rsidRPr="00223EFF">
        <w:rPr>
          <w:rFonts w:ascii="David" w:hAnsi="David"/>
          <w:noProof w:val="0"/>
          <w:rtl/>
        </w:rPr>
        <w:t xml:space="preserve">אנו ערבים בזה כלפיכם לסילוק כל סכום עד לסך 535,000 </w:t>
      </w:r>
      <w:r w:rsidR="00C61251">
        <w:rPr>
          <w:rFonts w:ascii="David" w:hAnsi="David" w:hint="cs"/>
          <w:noProof w:val="0"/>
          <w:rtl/>
        </w:rPr>
        <w:t xml:space="preserve">ש"ח  </w:t>
      </w:r>
      <w:r w:rsidRPr="00223EFF">
        <w:rPr>
          <w:rFonts w:ascii="David" w:hAnsi="David"/>
          <w:noProof w:val="0"/>
          <w:rtl/>
        </w:rPr>
        <w:t xml:space="preserve">(במילים </w:t>
      </w:r>
      <w:r w:rsidR="00C61251">
        <w:rPr>
          <w:rFonts w:ascii="David" w:hAnsi="David"/>
          <w:noProof w:val="0"/>
          <w:rtl/>
        </w:rPr>
        <w:t>חמש מאות שלושים וחמישה אלף ש"ח)</w:t>
      </w:r>
    </w:p>
    <w:p w14:paraId="67E06109" w14:textId="77777777" w:rsidR="00223EFF" w:rsidRPr="00223EFF" w:rsidRDefault="00223EFF" w:rsidP="00223EFF">
      <w:pPr>
        <w:spacing w:line="360" w:lineRule="auto"/>
        <w:ind w:left="1701" w:right="1701"/>
        <w:jc w:val="both"/>
        <w:rPr>
          <w:rFonts w:ascii="David" w:hAnsi="David"/>
          <w:b/>
          <w:bCs/>
          <w:noProof w:val="0"/>
          <w:rtl/>
        </w:rPr>
      </w:pPr>
      <w:r w:rsidRPr="00223EFF">
        <w:rPr>
          <w:rFonts w:ascii="David" w:hAnsi="David"/>
          <w:noProof w:val="0"/>
          <w:rtl/>
        </w:rPr>
        <w:t xml:space="preserve">אשר תדרשו מאת: ביכורי שדה דרום שיווק תוצרת חקלאית (2002) בע"מ ח.פ. 513234120 (להלן :"החייב") </w:t>
      </w:r>
      <w:r w:rsidRPr="00C61251">
        <w:rPr>
          <w:rFonts w:ascii="David" w:hAnsi="David"/>
          <w:noProof w:val="0"/>
          <w:rtl/>
        </w:rPr>
        <w:t>בקשר עם קיום חוזה פומבי 23/2019</w:t>
      </w:r>
      <w:r w:rsidR="00C61251">
        <w:rPr>
          <w:rFonts w:ascii="David" w:hAnsi="David" w:hint="cs"/>
          <w:b/>
          <w:bCs/>
          <w:noProof w:val="0"/>
          <w:rtl/>
        </w:rPr>
        <w:t>.</w:t>
      </w:r>
    </w:p>
    <w:p w14:paraId="25F78D8F"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noProof w:val="0"/>
          <w:rtl/>
        </w:rPr>
        <w:t>אנו נשלם לכם את הסכום הנ"ל תוך 15 יום מתאריך דרישתכם הראשונה שהועברה אלינו במסירה ידנית,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 ערבות זו תהיה בתוקף עד תאריך 10.5.2020.</w:t>
      </w:r>
    </w:p>
    <w:p w14:paraId="24FE6105"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noProof w:val="0"/>
          <w:rtl/>
        </w:rPr>
        <w:t>דרישה על פי ערבות זו יש להפנות לחברת הביטוח שכתובתה החילזון 12 רמת גן עד למועד האמור.</w:t>
      </w:r>
    </w:p>
    <w:p w14:paraId="4DDCCDE3"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noProof w:val="0"/>
          <w:rtl/>
        </w:rPr>
        <w:t xml:space="preserve">ערבות זו לא ניתנת להסבה ו/או להעברה. </w:t>
      </w:r>
    </w:p>
    <w:p w14:paraId="2AD36BD6" w14:textId="77777777" w:rsidR="00223EFF" w:rsidRPr="00223EFF" w:rsidRDefault="00223EFF" w:rsidP="00B65371">
      <w:pPr>
        <w:spacing w:line="360" w:lineRule="auto"/>
        <w:ind w:left="1701" w:right="1701"/>
        <w:jc w:val="both"/>
        <w:rPr>
          <w:rFonts w:ascii="David" w:hAnsi="David"/>
          <w:noProof w:val="0"/>
          <w:rtl/>
        </w:rPr>
      </w:pPr>
      <w:r w:rsidRPr="00223EFF">
        <w:rPr>
          <w:rFonts w:ascii="David" w:hAnsi="David"/>
          <w:noProof w:val="0"/>
          <w:rtl/>
        </w:rPr>
        <w:t xml:space="preserve">         בכבוד רב,</w:t>
      </w:r>
    </w:p>
    <w:p w14:paraId="0BDCB993" w14:textId="77777777" w:rsidR="00223EFF" w:rsidRPr="00223EFF" w:rsidRDefault="00223EFF" w:rsidP="00B65371">
      <w:pPr>
        <w:spacing w:line="360" w:lineRule="auto"/>
        <w:ind w:left="1701" w:right="1701"/>
        <w:jc w:val="both"/>
        <w:rPr>
          <w:rFonts w:ascii="David" w:hAnsi="David"/>
          <w:noProof w:val="0"/>
          <w:rtl/>
        </w:rPr>
      </w:pPr>
      <w:r w:rsidRPr="00223EFF">
        <w:rPr>
          <w:rFonts w:ascii="David" w:hAnsi="David"/>
          <w:noProof w:val="0"/>
          <w:rtl/>
        </w:rPr>
        <w:t xml:space="preserve">  </w:t>
      </w:r>
      <w:r w:rsidRPr="00223EFF">
        <w:rPr>
          <w:rFonts w:ascii="David" w:hAnsi="David"/>
          <w:noProof w:val="0"/>
          <w:rtl/>
        </w:rPr>
        <w:tab/>
      </w:r>
      <w:proofErr w:type="spellStart"/>
      <w:r w:rsidRPr="00223EFF">
        <w:rPr>
          <w:rFonts w:ascii="David" w:hAnsi="David"/>
          <w:noProof w:val="0"/>
          <w:rtl/>
        </w:rPr>
        <w:t>ב.ס.ס.ח</w:t>
      </w:r>
      <w:proofErr w:type="spellEnd"/>
      <w:r w:rsidRPr="00223EFF">
        <w:rPr>
          <w:rFonts w:ascii="David" w:hAnsi="David"/>
          <w:noProof w:val="0"/>
          <w:rtl/>
        </w:rPr>
        <w:t xml:space="preserve"> החברה הישראלית לביטוח אשראי בע"מ </w:t>
      </w:r>
    </w:p>
    <w:p w14:paraId="2DC80529" w14:textId="77777777" w:rsidR="00223EFF" w:rsidRPr="00223EFF" w:rsidRDefault="00223EFF" w:rsidP="00223EFF">
      <w:pPr>
        <w:spacing w:line="360" w:lineRule="auto"/>
        <w:ind w:left="1440"/>
        <w:jc w:val="both"/>
        <w:rPr>
          <w:rFonts w:ascii="David" w:hAnsi="David"/>
          <w:noProof w:val="0"/>
          <w:rtl/>
        </w:rPr>
      </w:pPr>
    </w:p>
    <w:p w14:paraId="6D7AB7AE"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21.</w:t>
      </w:r>
      <w:r w:rsidRPr="00223EFF">
        <w:rPr>
          <w:rFonts w:ascii="David" w:hAnsi="David"/>
          <w:noProof w:val="0"/>
          <w:rtl/>
        </w:rPr>
        <w:tab/>
        <w:t xml:space="preserve">הזכרתי לעיל את האבחנה המהותית והברורה בין ערבות מכרז, שהיא רלוונטית רק לשלב המכרז, לבין ערבות ביצוע, שהיא רלוונטית רק לשלב החוזי. כל אחת מהן ניתנת לתכלית שונה לחלוטין, ולתקופות שונות. הערבות שניתנה במקרה שלפניי ע"י המשיבה, </w:t>
      </w:r>
      <w:r w:rsidRPr="00223EFF">
        <w:rPr>
          <w:rFonts w:ascii="David" w:hAnsi="David"/>
          <w:b/>
          <w:bCs/>
          <w:noProof w:val="0"/>
          <w:rtl/>
        </w:rPr>
        <w:t>כלל לא ניתנה "בקשר עם מכרז", כי אם  "בקשר עם קיום חוזה"</w:t>
      </w:r>
      <w:r w:rsidRPr="00223EFF">
        <w:rPr>
          <w:rFonts w:ascii="David" w:hAnsi="David"/>
          <w:noProof w:val="0"/>
          <w:rtl/>
        </w:rPr>
        <w:t>, כפי הנראה אותו חוזה שעשוי להיחתם עם הזוכה במכרז, בעקבות זכייתו במכרז.</w:t>
      </w:r>
    </w:p>
    <w:p w14:paraId="17E57A7C" w14:textId="77777777" w:rsidR="00223EFF" w:rsidRPr="00223EFF" w:rsidRDefault="00223EFF" w:rsidP="00223EFF">
      <w:pPr>
        <w:spacing w:line="360" w:lineRule="auto"/>
        <w:ind w:left="720" w:hanging="720"/>
        <w:jc w:val="both"/>
        <w:rPr>
          <w:rFonts w:ascii="David" w:hAnsi="David"/>
          <w:noProof w:val="0"/>
          <w:rtl/>
        </w:rPr>
      </w:pPr>
    </w:p>
    <w:p w14:paraId="5998ACA7" w14:textId="77777777" w:rsidR="00223EFF" w:rsidRPr="00223EFF" w:rsidRDefault="00223EFF" w:rsidP="002343AB">
      <w:pPr>
        <w:spacing w:after="160" w:line="360" w:lineRule="auto"/>
        <w:ind w:left="720" w:hanging="720"/>
        <w:jc w:val="both"/>
        <w:rPr>
          <w:rFonts w:ascii="David" w:hAnsi="David"/>
          <w:noProof w:val="0"/>
          <w:rtl/>
        </w:rPr>
      </w:pPr>
      <w:r w:rsidRPr="00223EFF">
        <w:rPr>
          <w:rFonts w:ascii="David" w:hAnsi="David"/>
          <w:noProof w:val="0"/>
          <w:rtl/>
        </w:rPr>
        <w:t>22.</w:t>
      </w:r>
      <w:r w:rsidRPr="00223EFF">
        <w:rPr>
          <w:rFonts w:ascii="David" w:hAnsi="David"/>
          <w:noProof w:val="0"/>
          <w:rtl/>
        </w:rPr>
        <w:tab/>
        <w:t>אין צורך להזכיר את הפסיקה המושרשת מימים ימי</w:t>
      </w:r>
      <w:r w:rsidR="002343AB">
        <w:rPr>
          <w:rFonts w:ascii="David" w:hAnsi="David" w:hint="cs"/>
          <w:noProof w:val="0"/>
          <w:rtl/>
        </w:rPr>
        <w:t xml:space="preserve">מה </w:t>
      </w:r>
      <w:r w:rsidRPr="00223EFF">
        <w:rPr>
          <w:rFonts w:ascii="David" w:hAnsi="David"/>
          <w:noProof w:val="0"/>
          <w:rtl/>
        </w:rPr>
        <w:t xml:space="preserve"> </w:t>
      </w:r>
      <w:proofErr w:type="spellStart"/>
      <w:r w:rsidRPr="00223EFF">
        <w:rPr>
          <w:rFonts w:ascii="David" w:hAnsi="David"/>
          <w:noProof w:val="0"/>
          <w:rtl/>
        </w:rPr>
        <w:t>בענין</w:t>
      </w:r>
      <w:proofErr w:type="spellEnd"/>
      <w:r w:rsidRPr="00223EFF">
        <w:rPr>
          <w:rFonts w:ascii="David" w:hAnsi="David"/>
          <w:noProof w:val="0"/>
          <w:rtl/>
        </w:rPr>
        <w:t xml:space="preserve"> ההקפדה היתירה והדווקנית באשר להתקיימותם של תנאי הסף במכרז, והתנאי </w:t>
      </w:r>
      <w:proofErr w:type="spellStart"/>
      <w:r w:rsidRPr="00223EFF">
        <w:rPr>
          <w:rFonts w:ascii="David" w:hAnsi="David"/>
          <w:noProof w:val="0"/>
          <w:rtl/>
        </w:rPr>
        <w:t>בענין</w:t>
      </w:r>
      <w:proofErr w:type="spellEnd"/>
      <w:r w:rsidRPr="00223EFF">
        <w:rPr>
          <w:rFonts w:ascii="David" w:hAnsi="David"/>
          <w:noProof w:val="0"/>
          <w:rtl/>
        </w:rPr>
        <w:t xml:space="preserve"> הערבות הבנקאית בכללם. די אם אזכיר פסק דין הנוגע ישירות לענייננו, והוא בר"מ 2517/06 </w:t>
      </w:r>
      <w:proofErr w:type="spellStart"/>
      <w:r w:rsidRPr="00223EFF">
        <w:rPr>
          <w:rFonts w:ascii="David" w:hAnsi="David"/>
          <w:b/>
          <w:bCs/>
          <w:noProof w:val="0"/>
          <w:rtl/>
        </w:rPr>
        <w:t>מידף</w:t>
      </w:r>
      <w:proofErr w:type="spellEnd"/>
      <w:r w:rsidRPr="00223EFF">
        <w:rPr>
          <w:rFonts w:ascii="David" w:hAnsi="David"/>
          <w:b/>
          <w:bCs/>
          <w:noProof w:val="0"/>
          <w:rtl/>
        </w:rPr>
        <w:t xml:space="preserve"> שירותי קייטרינג נ' המרכז הזואולוגי ת"א ר"ג</w:t>
      </w:r>
      <w:r w:rsidRPr="00223EFF">
        <w:rPr>
          <w:rFonts w:ascii="David" w:hAnsi="David"/>
          <w:noProof w:val="0"/>
          <w:rtl/>
        </w:rPr>
        <w:t xml:space="preserve">. באותו ענין הגישה חברת </w:t>
      </w:r>
      <w:proofErr w:type="spellStart"/>
      <w:r w:rsidRPr="00223EFF">
        <w:rPr>
          <w:rFonts w:ascii="David" w:hAnsi="David"/>
          <w:noProof w:val="0"/>
          <w:rtl/>
        </w:rPr>
        <w:t>מידף</w:t>
      </w:r>
      <w:proofErr w:type="spellEnd"/>
      <w:r w:rsidRPr="00223EFF">
        <w:rPr>
          <w:rFonts w:ascii="David" w:hAnsi="David"/>
          <w:noProof w:val="0"/>
          <w:rtl/>
        </w:rPr>
        <w:t xml:space="preserve"> ("המבקשת") עתירה </w:t>
      </w:r>
      <w:proofErr w:type="spellStart"/>
      <w:r w:rsidRPr="00223EFF">
        <w:rPr>
          <w:rFonts w:ascii="David" w:hAnsi="David"/>
          <w:noProof w:val="0"/>
          <w:rtl/>
        </w:rPr>
        <w:t>מינהלית</w:t>
      </w:r>
      <w:proofErr w:type="spellEnd"/>
      <w:r w:rsidRPr="00223EFF">
        <w:rPr>
          <w:rFonts w:ascii="David" w:hAnsi="David"/>
          <w:noProof w:val="0"/>
          <w:rtl/>
        </w:rPr>
        <w:t xml:space="preserve"> וכן בקשה לצו ביניים שיאסור על המשיבה 1 להתקשר עם המשיבה 2 בהסכם נשוא המכרז, עד להחלטה בעתירה. המשיבות טענו כי דווקא הצעתה של המבקשת במכרז היא שנגועה </w:t>
      </w:r>
      <w:r w:rsidRPr="00223EFF">
        <w:rPr>
          <w:rFonts w:ascii="David" w:hAnsi="David"/>
          <w:noProof w:val="0"/>
          <w:rtl/>
        </w:rPr>
        <w:lastRenderedPageBreak/>
        <w:t xml:space="preserve">בפגם מהותי, הואיל והיא נוסחה בלשון ערבות "בקשר </w:t>
      </w:r>
      <w:r w:rsidRPr="00223EFF">
        <w:rPr>
          <w:rFonts w:ascii="David" w:hAnsi="David"/>
          <w:b/>
          <w:bCs/>
          <w:noProof w:val="0"/>
          <w:rtl/>
        </w:rPr>
        <w:t>להסכם</w:t>
      </w:r>
      <w:r w:rsidRPr="00223EFF">
        <w:rPr>
          <w:rFonts w:ascii="David" w:hAnsi="David"/>
          <w:noProof w:val="0"/>
          <w:rtl/>
        </w:rPr>
        <w:t xml:space="preserve"> ביניכם", במקום ערבות "בקשר </w:t>
      </w:r>
      <w:r w:rsidRPr="00223EFF">
        <w:rPr>
          <w:rFonts w:ascii="David" w:hAnsi="David"/>
          <w:b/>
          <w:bCs/>
          <w:noProof w:val="0"/>
          <w:rtl/>
        </w:rPr>
        <w:t>למכרז</w:t>
      </w:r>
      <w:r w:rsidRPr="00223EFF">
        <w:rPr>
          <w:rFonts w:ascii="David" w:hAnsi="David"/>
          <w:noProof w:val="0"/>
          <w:rtl/>
        </w:rPr>
        <w:t>".</w:t>
      </w:r>
    </w:p>
    <w:p w14:paraId="5124790E" w14:textId="77777777" w:rsidR="00223EFF" w:rsidRPr="00223EFF" w:rsidRDefault="00223EFF" w:rsidP="00223EFF">
      <w:pPr>
        <w:spacing w:line="360" w:lineRule="auto"/>
        <w:ind w:left="720"/>
        <w:jc w:val="both"/>
        <w:rPr>
          <w:rFonts w:ascii="David" w:hAnsi="David"/>
          <w:noProof w:val="0"/>
          <w:rtl/>
        </w:rPr>
      </w:pPr>
      <w:r w:rsidRPr="00223EFF">
        <w:rPr>
          <w:rFonts w:ascii="David" w:hAnsi="David"/>
          <w:noProof w:val="0"/>
          <w:rtl/>
        </w:rPr>
        <w:t xml:space="preserve">בית המשפט המחוזי קיבל טענה זו, ודחה את הבקשה לצו ביניים, </w:t>
      </w:r>
      <w:proofErr w:type="spellStart"/>
      <w:r w:rsidRPr="00223EFF">
        <w:rPr>
          <w:rFonts w:ascii="David" w:hAnsi="David"/>
          <w:noProof w:val="0"/>
          <w:rtl/>
        </w:rPr>
        <w:t>בקובעו</w:t>
      </w:r>
      <w:proofErr w:type="spellEnd"/>
      <w:r w:rsidRPr="00223EFF">
        <w:rPr>
          <w:rFonts w:ascii="David" w:hAnsi="David"/>
          <w:noProof w:val="0"/>
          <w:rtl/>
        </w:rPr>
        <w:t xml:space="preserve"> כי</w:t>
      </w:r>
      <w:r w:rsidRPr="00223EFF">
        <w:rPr>
          <w:rFonts w:ascii="David" w:hAnsi="David"/>
          <w:b/>
          <w:bCs/>
          <w:noProof w:val="0"/>
          <w:rtl/>
        </w:rPr>
        <w:t xml:space="preserve"> "יש לראות</w:t>
      </w:r>
      <w:r w:rsidRPr="00223EFF">
        <w:rPr>
          <w:rFonts w:ascii="David" w:hAnsi="David"/>
          <w:noProof w:val="0"/>
          <w:rtl/>
        </w:rPr>
        <w:t xml:space="preserve"> </w:t>
      </w:r>
      <w:r w:rsidRPr="00223EFF">
        <w:rPr>
          <w:rFonts w:ascii="David" w:hAnsi="David"/>
          <w:b/>
          <w:bCs/>
          <w:noProof w:val="0"/>
          <w:rtl/>
        </w:rPr>
        <w:t xml:space="preserve">את הצעת המבקשת כהצעה שלא צורפה אליה ערבות מכרז כלל ועיקר, שכן, על פי האמור בכתב הערבות, הערבות הינה לחוזה ולא למכרז" </w:t>
      </w:r>
      <w:r w:rsidRPr="00223EFF">
        <w:rPr>
          <w:rFonts w:ascii="David" w:hAnsi="David"/>
          <w:noProof w:val="0"/>
          <w:rtl/>
        </w:rPr>
        <w:t>(בש"א (ת"א) 30412/06).</w:t>
      </w:r>
    </w:p>
    <w:p w14:paraId="7F44E79F" w14:textId="77777777" w:rsidR="00223EFF" w:rsidRPr="00223EFF" w:rsidRDefault="00223EFF" w:rsidP="00223EFF">
      <w:pPr>
        <w:spacing w:line="360" w:lineRule="auto"/>
        <w:ind w:left="720"/>
        <w:jc w:val="both"/>
        <w:rPr>
          <w:rFonts w:ascii="David" w:hAnsi="David"/>
          <w:noProof w:val="0"/>
          <w:rtl/>
        </w:rPr>
      </w:pPr>
    </w:p>
    <w:p w14:paraId="1176C14A"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23.</w:t>
      </w:r>
      <w:r w:rsidRPr="00223EFF">
        <w:rPr>
          <w:rFonts w:ascii="David" w:hAnsi="David"/>
          <w:noProof w:val="0"/>
          <w:rtl/>
        </w:rPr>
        <w:tab/>
        <w:t>בקשת רשות ערעור לביהמ"ש העליון על החלטה זו נדחתה (בר"מ 2517/06), ונקבע כך (מפי כב' השופטת מ' נאור):</w:t>
      </w:r>
    </w:p>
    <w:p w14:paraId="13E1F78C" w14:textId="77777777" w:rsidR="00223EFF" w:rsidRPr="00223EFF" w:rsidRDefault="00223EFF" w:rsidP="00223EFF">
      <w:pPr>
        <w:spacing w:line="360" w:lineRule="auto"/>
        <w:ind w:left="720" w:hanging="720"/>
        <w:jc w:val="both"/>
        <w:rPr>
          <w:rFonts w:ascii="David" w:hAnsi="David"/>
          <w:noProof w:val="0"/>
          <w:rtl/>
        </w:rPr>
      </w:pPr>
    </w:p>
    <w:p w14:paraId="5EE26A28"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noProof w:val="0"/>
          <w:rtl/>
        </w:rPr>
        <w:t>"10.</w:t>
      </w:r>
      <w:r w:rsidRPr="00223EFF">
        <w:rPr>
          <w:rFonts w:ascii="David" w:hAnsi="David"/>
          <w:noProof w:val="0"/>
          <w:rtl/>
        </w:rPr>
        <w:tab/>
        <w:t xml:space="preserve">טענת המשיבות, לפיה נפל פגם בערבות המבקשת, נראית, לכאורה, כבדת משקל. עיון במסמכים שצורפו לבקשה מעלה, כי כתב הערבות מיום 28.12.2005 (שצירפה המבקשת להצעת המכרז, נספח כ"א לבקשה) נוסחו כנוסח נספח ה' להסכם המצורף לתנאי המכרז (נספח ג' לבקשה), הקובע את נוסח </w:t>
      </w:r>
      <w:r w:rsidRPr="00223EFF">
        <w:rPr>
          <w:rFonts w:ascii="David" w:hAnsi="David"/>
          <w:noProof w:val="0"/>
          <w:u w:val="single"/>
          <w:rtl/>
        </w:rPr>
        <w:t>הערבות לביצוע ההסכם</w:t>
      </w:r>
      <w:r w:rsidRPr="00223EFF">
        <w:rPr>
          <w:rFonts w:ascii="David" w:hAnsi="David"/>
          <w:noProof w:val="0"/>
          <w:rtl/>
        </w:rPr>
        <w:t xml:space="preserve"> העתידי שייווצר בין הזוכה במכרז לבין המשיבה, ועל כן לכאורה איננו רלוונטי לשלב הגשת ההצעות למכרז.</w:t>
      </w:r>
    </w:p>
    <w:p w14:paraId="2F0F787E" w14:textId="77777777" w:rsidR="00223EFF" w:rsidRPr="00223EFF" w:rsidRDefault="00223EFF" w:rsidP="00223EFF">
      <w:pPr>
        <w:spacing w:line="276" w:lineRule="auto"/>
        <w:ind w:left="851" w:right="851"/>
        <w:jc w:val="both"/>
        <w:rPr>
          <w:rFonts w:ascii="David" w:hAnsi="David"/>
          <w:noProof w:val="0"/>
        </w:rPr>
      </w:pPr>
    </w:p>
    <w:p w14:paraId="7F8E4C31"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noProof w:val="0"/>
          <w:rtl/>
        </w:rPr>
        <w:t xml:space="preserve">המבקשת הגיבה </w:t>
      </w:r>
      <w:proofErr w:type="spellStart"/>
      <w:r w:rsidRPr="00223EFF">
        <w:rPr>
          <w:rFonts w:ascii="David" w:hAnsi="David"/>
          <w:noProof w:val="0"/>
          <w:rtl/>
        </w:rPr>
        <w:t>לענין</w:t>
      </w:r>
      <w:proofErr w:type="spellEnd"/>
      <w:r w:rsidRPr="00223EFF">
        <w:rPr>
          <w:rFonts w:ascii="David" w:hAnsi="David"/>
          <w:noProof w:val="0"/>
          <w:rtl/>
        </w:rPr>
        <w:t xml:space="preserve"> זה בטענה כי על אף לשון הערבות שצירפה, שכאמור נוקטת במונח "בקשר </w:t>
      </w:r>
      <w:r w:rsidRPr="00223EFF">
        <w:rPr>
          <w:rFonts w:ascii="David" w:hAnsi="David"/>
          <w:b/>
          <w:bCs/>
          <w:noProof w:val="0"/>
          <w:rtl/>
        </w:rPr>
        <w:t>להסכם</w:t>
      </w:r>
      <w:r w:rsidRPr="00223EFF">
        <w:rPr>
          <w:rFonts w:ascii="David" w:hAnsi="David"/>
          <w:noProof w:val="0"/>
          <w:rtl/>
        </w:rPr>
        <w:t xml:space="preserve"> ביניכם", הרי שניתן להכשירה בהתבסס על דוקטרינת "החוזה הנספח" ......</w:t>
      </w:r>
    </w:p>
    <w:p w14:paraId="110DEC83" w14:textId="77777777" w:rsidR="00223EFF" w:rsidRPr="00223EFF" w:rsidRDefault="00223EFF" w:rsidP="00223EFF">
      <w:pPr>
        <w:spacing w:line="360" w:lineRule="auto"/>
        <w:ind w:left="1701" w:right="1701"/>
        <w:jc w:val="both"/>
        <w:rPr>
          <w:rFonts w:ascii="David" w:hAnsi="David"/>
          <w:noProof w:val="0"/>
          <w:rtl/>
        </w:rPr>
      </w:pPr>
    </w:p>
    <w:p w14:paraId="5E37290B"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noProof w:val="0"/>
          <w:rtl/>
        </w:rPr>
        <w:t xml:space="preserve">11. ..... עצם </w:t>
      </w:r>
      <w:r w:rsidRPr="00223EFF">
        <w:rPr>
          <w:rFonts w:ascii="David" w:hAnsi="David"/>
          <w:b/>
          <w:bCs/>
          <w:noProof w:val="0"/>
          <w:rtl/>
        </w:rPr>
        <w:t>ההיזקקות</w:t>
      </w:r>
      <w:r w:rsidRPr="00223EFF">
        <w:rPr>
          <w:rFonts w:ascii="David" w:hAnsi="David"/>
          <w:noProof w:val="0"/>
          <w:rtl/>
        </w:rPr>
        <w:t xml:space="preserve"> לדוקטרינה חוזית מורכבת מסוג זה בענייננו - שגם יישומה איננו פשוט כלל ועיקר - מלמדת על הכרתה של המבקשת בכך שערבותה פגומה בפגם מהותי, שאיננו אך פגם "לשוני". הרי עצם קיומה של </w:t>
      </w:r>
      <w:r w:rsidRPr="00223EFF">
        <w:rPr>
          <w:rFonts w:ascii="David" w:hAnsi="David"/>
          <w:b/>
          <w:bCs/>
          <w:noProof w:val="0"/>
          <w:rtl/>
        </w:rPr>
        <w:t>מחלוקת פרשנית אפשרית</w:t>
      </w:r>
      <w:r w:rsidRPr="00223EFF">
        <w:rPr>
          <w:rFonts w:ascii="David" w:hAnsi="David"/>
          <w:noProof w:val="0"/>
          <w:rtl/>
        </w:rPr>
        <w:t xml:space="preserve">, בשאלה אם ה"הסכם" שלהבטחתו ניתנה ערבות המבקשת הינו הסכם נושא המכרז או המכרז עצמו, מגביר את הסיכון לקשיים במימוש הערבות "ביום הדין". קשיים אלה, כשלעצמם, עלולים להביא - בנסיבות </w:t>
      </w:r>
      <w:proofErr w:type="spellStart"/>
      <w:r w:rsidRPr="00223EFF">
        <w:rPr>
          <w:rFonts w:ascii="David" w:hAnsi="David"/>
          <w:noProof w:val="0"/>
          <w:rtl/>
        </w:rPr>
        <w:t>מסויימות</w:t>
      </w:r>
      <w:proofErr w:type="spellEnd"/>
      <w:r w:rsidRPr="00223EFF">
        <w:rPr>
          <w:rFonts w:ascii="David" w:hAnsi="David"/>
          <w:noProof w:val="0"/>
          <w:rtl/>
        </w:rPr>
        <w:t xml:space="preserve"> - לכדי פסילתה של הערבות, </w:t>
      </w:r>
      <w:proofErr w:type="spellStart"/>
      <w:r w:rsidRPr="00223EFF">
        <w:rPr>
          <w:rFonts w:ascii="David" w:hAnsi="David"/>
          <w:noProof w:val="0"/>
          <w:rtl/>
        </w:rPr>
        <w:t>ככזו</w:t>
      </w:r>
      <w:proofErr w:type="spellEnd"/>
      <w:r w:rsidRPr="00223EFF">
        <w:rPr>
          <w:rFonts w:ascii="David" w:hAnsi="David"/>
          <w:noProof w:val="0"/>
          <w:rtl/>
        </w:rPr>
        <w:t xml:space="preserve"> שלא מעמידה למפרסם המכרז אמצעי </w:t>
      </w:r>
      <w:r w:rsidRPr="00223EFF">
        <w:rPr>
          <w:rFonts w:ascii="David" w:hAnsi="David"/>
          <w:noProof w:val="0"/>
          <w:rtl/>
        </w:rPr>
        <w:lastRenderedPageBreak/>
        <w:t>אפקטיבי, קל ומהיר לאכיפת ההצעה על המציע (וראו בענייננו סעיף 15.2 לתנאי המכרז המוזכר לעיל).</w:t>
      </w:r>
    </w:p>
    <w:p w14:paraId="052E6178"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noProof w:val="0"/>
          <w:rtl/>
        </w:rPr>
        <w:t>הנה כי כן, הסיכון לקשיים במימוש מעורר, כבר בשלב הנוכחי, ספק לכאורה בתוקף הערבות שצירפה המבקשת. על כן דומה כי טענתן של המשיבות היא טענה כבדת משקל לכאורה. כאמור, בית המשפט המחוזי קיבל את טענת המשיבות בעניין זה, ולכאורה, מבלי להיכנס לעובי הקורה בנושא זה, אין מקום להתערבות בטעם זה שעמד ביסוד החלטתו לדחות את הבקשה לצו ביניים".</w:t>
      </w:r>
    </w:p>
    <w:p w14:paraId="5F5DDD3B" w14:textId="77777777" w:rsidR="00223EFF" w:rsidRPr="00223EFF" w:rsidRDefault="00223EFF" w:rsidP="00223EFF">
      <w:pPr>
        <w:spacing w:line="276" w:lineRule="auto"/>
        <w:ind w:left="851" w:right="851"/>
        <w:jc w:val="both"/>
        <w:rPr>
          <w:rFonts w:ascii="David" w:hAnsi="David"/>
          <w:b/>
          <w:bCs/>
          <w:noProof w:val="0"/>
          <w:rtl/>
        </w:rPr>
      </w:pPr>
    </w:p>
    <w:p w14:paraId="2EFD19D2" w14:textId="77777777" w:rsidR="00223EFF" w:rsidRPr="00223EFF" w:rsidRDefault="00223EFF" w:rsidP="00223EFF">
      <w:pPr>
        <w:spacing w:line="360" w:lineRule="auto"/>
        <w:ind w:left="720" w:hanging="720"/>
        <w:jc w:val="both"/>
        <w:rPr>
          <w:rFonts w:ascii="David" w:hAnsi="David"/>
          <w:noProof w:val="0"/>
          <w:u w:val="single"/>
          <w:rtl/>
        </w:rPr>
      </w:pPr>
      <w:r w:rsidRPr="00223EFF">
        <w:rPr>
          <w:rFonts w:ascii="David" w:hAnsi="David"/>
          <w:noProof w:val="0"/>
          <w:rtl/>
        </w:rPr>
        <w:t>24.</w:t>
      </w:r>
      <w:r w:rsidRPr="00223EFF">
        <w:rPr>
          <w:rFonts w:ascii="David" w:hAnsi="David"/>
          <w:noProof w:val="0"/>
          <w:rtl/>
        </w:rPr>
        <w:tab/>
        <w:t xml:space="preserve">גם במקרה שלפניי, הערבות שהוגשה היא ערבות </w:t>
      </w:r>
      <w:r w:rsidRPr="00223EFF">
        <w:rPr>
          <w:rFonts w:ascii="David" w:hAnsi="David"/>
          <w:b/>
          <w:bCs/>
          <w:noProof w:val="0"/>
          <w:rtl/>
        </w:rPr>
        <w:t>"בקשר עם קיום חוזה</w:t>
      </w:r>
      <w:r w:rsidRPr="00223EFF">
        <w:rPr>
          <w:rFonts w:ascii="David" w:hAnsi="David"/>
          <w:noProof w:val="0"/>
          <w:rtl/>
        </w:rPr>
        <w:t xml:space="preserve"> פומבי מס' 23/2019", ואיננה  ערבות </w:t>
      </w:r>
      <w:r w:rsidRPr="00223EFF">
        <w:rPr>
          <w:rFonts w:ascii="David" w:hAnsi="David"/>
          <w:b/>
          <w:bCs/>
          <w:noProof w:val="0"/>
          <w:rtl/>
        </w:rPr>
        <w:t xml:space="preserve">"בקשר עם מכרז </w:t>
      </w:r>
      <w:r w:rsidRPr="00223EFF">
        <w:rPr>
          <w:rFonts w:ascii="David" w:hAnsi="David"/>
          <w:noProof w:val="0"/>
          <w:rtl/>
        </w:rPr>
        <w:t xml:space="preserve"> פומבי 23/2019".  כלומר, הוגשה ערבות לא בקשר למכרז, או לשלב הגשת ההצעות במכרז, כי אם ערבות לקיום החוזה, היינו, לביצוע החוזה העתידי שייחתם בין שב"ס לבין המשיבה.   ובמילים אחרות,  </w:t>
      </w:r>
      <w:r w:rsidRPr="00223EFF">
        <w:rPr>
          <w:rFonts w:ascii="David" w:hAnsi="David"/>
          <w:noProof w:val="0"/>
          <w:u w:val="single"/>
          <w:rtl/>
        </w:rPr>
        <w:t>ערבות מכרז כלל לא ניתנה.</w:t>
      </w:r>
    </w:p>
    <w:p w14:paraId="3ED44AA8" w14:textId="77777777" w:rsidR="00223EFF" w:rsidRPr="00223EFF" w:rsidRDefault="00223EFF" w:rsidP="00223EFF">
      <w:pPr>
        <w:spacing w:line="360" w:lineRule="auto"/>
        <w:ind w:left="720" w:hanging="720"/>
        <w:jc w:val="both"/>
        <w:rPr>
          <w:rFonts w:ascii="David" w:hAnsi="David"/>
          <w:noProof w:val="0"/>
          <w:u w:val="single"/>
          <w:rtl/>
        </w:rPr>
      </w:pPr>
    </w:p>
    <w:p w14:paraId="7140DFCD"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25.</w:t>
      </w:r>
      <w:r w:rsidRPr="00223EFF">
        <w:rPr>
          <w:rFonts w:ascii="David" w:hAnsi="David"/>
          <w:noProof w:val="0"/>
          <w:rtl/>
        </w:rPr>
        <w:tab/>
        <w:t xml:space="preserve">ועדת המכרזים הסתמכה </w:t>
      </w:r>
      <w:proofErr w:type="spellStart"/>
      <w:r w:rsidRPr="00223EFF">
        <w:rPr>
          <w:rFonts w:ascii="David" w:hAnsi="David"/>
          <w:noProof w:val="0"/>
          <w:rtl/>
        </w:rPr>
        <w:t>בענין</w:t>
      </w:r>
      <w:proofErr w:type="spellEnd"/>
      <w:r w:rsidRPr="00223EFF">
        <w:rPr>
          <w:rFonts w:ascii="David" w:hAnsi="David"/>
          <w:noProof w:val="0"/>
          <w:rtl/>
        </w:rPr>
        <w:t xml:space="preserve"> זה על חוות דעתו של עו"ד אילן </w:t>
      </w:r>
      <w:proofErr w:type="spellStart"/>
      <w:r w:rsidRPr="00223EFF">
        <w:rPr>
          <w:rFonts w:ascii="David" w:hAnsi="David"/>
          <w:noProof w:val="0"/>
          <w:rtl/>
        </w:rPr>
        <w:t>רזניק</w:t>
      </w:r>
      <w:proofErr w:type="spellEnd"/>
      <w:r w:rsidRPr="00223EFF">
        <w:rPr>
          <w:rFonts w:ascii="David" w:hAnsi="David"/>
          <w:noProof w:val="0"/>
          <w:rtl/>
        </w:rPr>
        <w:t xml:space="preserve">, יועמ"ש מחלקת רכישות בשב"ס, שקבע בחוות דעתו (נספח י"ז לעתירה) כי בתנאי המכרז נדרש רק זאת, שערבות המכרז תוגש בנוסח </w:t>
      </w:r>
      <w:r w:rsidRPr="00223EFF">
        <w:rPr>
          <w:rFonts w:ascii="David" w:hAnsi="David"/>
          <w:noProof w:val="0"/>
          <w:u w:val="single"/>
          <w:rtl/>
        </w:rPr>
        <w:t>סטנדרטי</w:t>
      </w:r>
      <w:r w:rsidRPr="00223EFF">
        <w:rPr>
          <w:rFonts w:ascii="David" w:hAnsi="David"/>
          <w:noProof w:val="0"/>
          <w:rtl/>
        </w:rPr>
        <w:t xml:space="preserve"> של הבנק או של חברת הביטוח, וכאן, הערבות שהגישה המשיבה אכן הוגשה בנוסח הסטנדרטי הנהוג בחברת הביטוח. על יסוד דברים אלה קבעה ועדת המכרזים בהחלטתה מיום 19.3.20 (נספח א'1 לעתירה) כי:</w:t>
      </w:r>
    </w:p>
    <w:p w14:paraId="60D6B455" w14:textId="77777777" w:rsidR="00223EFF" w:rsidRPr="00223EFF" w:rsidRDefault="00223EFF" w:rsidP="00223EFF">
      <w:pPr>
        <w:spacing w:line="360" w:lineRule="auto"/>
        <w:ind w:left="720" w:hanging="720"/>
        <w:jc w:val="both"/>
        <w:rPr>
          <w:rFonts w:ascii="David" w:hAnsi="David"/>
          <w:noProof w:val="0"/>
          <w:sz w:val="18"/>
          <w:szCs w:val="18"/>
          <w:rtl/>
        </w:rPr>
      </w:pPr>
    </w:p>
    <w:p w14:paraId="27D0FA45" w14:textId="77777777" w:rsidR="00223EFF" w:rsidRDefault="00223EFF" w:rsidP="002343AB">
      <w:pPr>
        <w:spacing w:line="360" w:lineRule="auto"/>
        <w:ind w:left="1701" w:right="1701"/>
        <w:jc w:val="both"/>
        <w:rPr>
          <w:rFonts w:ascii="David" w:hAnsi="David"/>
          <w:noProof w:val="0"/>
          <w:rtl/>
        </w:rPr>
      </w:pPr>
      <w:r w:rsidRPr="00223EFF">
        <w:rPr>
          <w:rFonts w:ascii="David" w:hAnsi="David"/>
          <w:noProof w:val="0"/>
          <w:rtl/>
        </w:rPr>
        <w:t>"</w:t>
      </w:r>
      <w:proofErr w:type="spellStart"/>
      <w:r w:rsidRPr="00223EFF">
        <w:rPr>
          <w:rFonts w:ascii="David" w:hAnsi="David"/>
          <w:noProof w:val="0"/>
          <w:rtl/>
        </w:rPr>
        <w:t>לענין</w:t>
      </w:r>
      <w:proofErr w:type="spellEnd"/>
      <w:r w:rsidRPr="00223EFF">
        <w:rPr>
          <w:rFonts w:ascii="David" w:hAnsi="David"/>
          <w:noProof w:val="0"/>
          <w:rtl/>
        </w:rPr>
        <w:t xml:space="preserve"> זה יובהר, כי הדרישה להמצאת ערבות מכרז במסמכי המכרז מנוסחת באופן כללי וללא שנקבע נוסח מחייב של ערבות מכרז. לעניין הנוסח נקבע במסמכי המכרז כי נדרש לצרף "נוסח סטנדרטי של הבנק או חברת הביטוח". זאת, על מנת למנוע פסילת הצעות בשל אי עמידה בדרישות הערבות</w:t>
      </w:r>
      <w:r w:rsidR="002343AB">
        <w:rPr>
          <w:rFonts w:ascii="David" w:hAnsi="David" w:hint="cs"/>
          <w:noProof w:val="0"/>
          <w:rtl/>
        </w:rPr>
        <w:t>,</w:t>
      </w:r>
      <w:r w:rsidRPr="00223EFF">
        <w:rPr>
          <w:rFonts w:ascii="David" w:hAnsi="David"/>
          <w:noProof w:val="0"/>
          <w:rtl/>
        </w:rPr>
        <w:t xml:space="preserve"> ולהקל על המציעים. נקבע בפסיקת בית המשפט, כי פגם הפוסל ערבות הינו פגם כזה שיש בו תוספת</w:t>
      </w:r>
      <w:r w:rsidR="002343AB">
        <w:rPr>
          <w:rFonts w:ascii="David" w:hAnsi="David" w:hint="cs"/>
          <w:noProof w:val="0"/>
          <w:rtl/>
        </w:rPr>
        <w:t>,</w:t>
      </w:r>
      <w:r w:rsidRPr="00223EFF">
        <w:rPr>
          <w:rFonts w:ascii="David" w:hAnsi="David"/>
          <w:noProof w:val="0"/>
          <w:rtl/>
        </w:rPr>
        <w:t xml:space="preserve"> הגבלה, או שינוי מנוסח הערבות המבוקש. כיוון שכך, קובעת הועדה כי הערבות שהומצאה ע"י הזוכה עומדת בדרישות הקבועות במכרז". </w:t>
      </w:r>
    </w:p>
    <w:p w14:paraId="171DF74B" w14:textId="77777777" w:rsidR="00DB4D1D" w:rsidRPr="00223EFF" w:rsidRDefault="00DB4D1D" w:rsidP="00223EFF">
      <w:pPr>
        <w:spacing w:line="360" w:lineRule="auto"/>
        <w:ind w:left="1701" w:right="1701"/>
        <w:jc w:val="both"/>
        <w:rPr>
          <w:rFonts w:ascii="David" w:hAnsi="David"/>
          <w:noProof w:val="0"/>
          <w:rtl/>
        </w:rPr>
      </w:pPr>
    </w:p>
    <w:p w14:paraId="73A4C3FF" w14:textId="77777777" w:rsidR="00223EFF" w:rsidRPr="00223EFF" w:rsidRDefault="00223EFF" w:rsidP="00223EFF">
      <w:pPr>
        <w:spacing w:line="276" w:lineRule="auto"/>
        <w:ind w:left="851" w:right="851"/>
        <w:jc w:val="both"/>
        <w:rPr>
          <w:rFonts w:ascii="David" w:hAnsi="David"/>
          <w:b/>
          <w:bCs/>
          <w:noProof w:val="0"/>
          <w:rtl/>
        </w:rPr>
      </w:pPr>
    </w:p>
    <w:p w14:paraId="12FFFFFB" w14:textId="77777777" w:rsidR="00223EFF" w:rsidRPr="00223EFF" w:rsidRDefault="00223EFF" w:rsidP="006A7CCD">
      <w:pPr>
        <w:spacing w:line="360" w:lineRule="auto"/>
        <w:ind w:left="720" w:hanging="720"/>
        <w:jc w:val="both"/>
        <w:rPr>
          <w:rFonts w:ascii="David" w:hAnsi="David"/>
          <w:noProof w:val="0"/>
          <w:u w:val="single"/>
          <w:rtl/>
        </w:rPr>
      </w:pPr>
      <w:r w:rsidRPr="00223EFF">
        <w:rPr>
          <w:rFonts w:ascii="David" w:hAnsi="David"/>
          <w:noProof w:val="0"/>
          <w:rtl/>
        </w:rPr>
        <w:lastRenderedPageBreak/>
        <w:t>26</w:t>
      </w:r>
      <w:r w:rsidRPr="00223EFF">
        <w:rPr>
          <w:rFonts w:ascii="David" w:hAnsi="David"/>
          <w:b/>
          <w:bCs/>
          <w:noProof w:val="0"/>
          <w:rtl/>
        </w:rPr>
        <w:t>.</w:t>
      </w:r>
      <w:r w:rsidRPr="00223EFF">
        <w:rPr>
          <w:rFonts w:ascii="David" w:hAnsi="David"/>
          <w:b/>
          <w:bCs/>
          <w:noProof w:val="0"/>
          <w:rtl/>
        </w:rPr>
        <w:tab/>
      </w:r>
      <w:r w:rsidRPr="00223EFF">
        <w:rPr>
          <w:rFonts w:ascii="David" w:hAnsi="David"/>
          <w:noProof w:val="0"/>
          <w:rtl/>
        </w:rPr>
        <w:t>אינני מקבל טענה זו.</w:t>
      </w:r>
      <w:r w:rsidRPr="00223EFF">
        <w:rPr>
          <w:rFonts w:ascii="David" w:hAnsi="David"/>
          <w:b/>
          <w:bCs/>
          <w:noProof w:val="0"/>
          <w:rtl/>
        </w:rPr>
        <w:t xml:space="preserve"> </w:t>
      </w:r>
      <w:r w:rsidRPr="00223EFF">
        <w:rPr>
          <w:rFonts w:ascii="David" w:hAnsi="David"/>
          <w:noProof w:val="0"/>
          <w:rtl/>
        </w:rPr>
        <w:t xml:space="preserve">אכן, נוסח הערבות שהוגשה הוא הנוסח הסטנדרטי הנהוג בחברת הביטוח. </w:t>
      </w:r>
      <w:r w:rsidR="002343AB">
        <w:rPr>
          <w:rFonts w:ascii="David" w:hAnsi="David" w:hint="cs"/>
          <w:noProof w:val="0"/>
          <w:rtl/>
        </w:rPr>
        <w:t xml:space="preserve"> </w:t>
      </w:r>
      <w:r w:rsidR="006A7CCD">
        <w:rPr>
          <w:rFonts w:ascii="David" w:hAnsi="David" w:hint="cs"/>
          <w:noProof w:val="0"/>
          <w:rtl/>
        </w:rPr>
        <w:t xml:space="preserve"> </w:t>
      </w:r>
      <w:r w:rsidRPr="00223EFF">
        <w:rPr>
          <w:rFonts w:ascii="David" w:hAnsi="David"/>
          <w:noProof w:val="0"/>
          <w:rtl/>
        </w:rPr>
        <w:t>במה דברים אמורים?  באותם חלקים בטופס</w:t>
      </w:r>
      <w:r w:rsidR="006A7CCD">
        <w:rPr>
          <w:rFonts w:ascii="David" w:hAnsi="David" w:hint="cs"/>
          <w:noProof w:val="0"/>
          <w:rtl/>
        </w:rPr>
        <w:t xml:space="preserve"> הסטנדרטי,</w:t>
      </w:r>
      <w:r w:rsidRPr="00223EFF">
        <w:rPr>
          <w:rFonts w:ascii="David" w:hAnsi="David"/>
          <w:noProof w:val="0"/>
          <w:rtl/>
        </w:rPr>
        <w:t xml:space="preserve"> שהם נוסח קבוע, הנכלל בכל ערבות בנקאית.</w:t>
      </w:r>
      <w:r w:rsidR="002343AB">
        <w:rPr>
          <w:rFonts w:ascii="David" w:hAnsi="David" w:hint="cs"/>
          <w:noProof w:val="0"/>
          <w:rtl/>
        </w:rPr>
        <w:t xml:space="preserve"> </w:t>
      </w:r>
      <w:r w:rsidRPr="00223EFF">
        <w:rPr>
          <w:rFonts w:ascii="David" w:hAnsi="David"/>
          <w:noProof w:val="0"/>
          <w:rtl/>
        </w:rPr>
        <w:t xml:space="preserve"> </w:t>
      </w:r>
      <w:r w:rsidR="002343AB">
        <w:rPr>
          <w:rFonts w:ascii="David" w:hAnsi="David" w:hint="cs"/>
          <w:noProof w:val="0"/>
          <w:rtl/>
        </w:rPr>
        <w:t>אולם,</w:t>
      </w:r>
      <w:r w:rsidR="006A7CCD">
        <w:rPr>
          <w:rFonts w:ascii="David" w:hAnsi="David" w:hint="cs"/>
          <w:noProof w:val="0"/>
          <w:rtl/>
        </w:rPr>
        <w:t xml:space="preserve"> </w:t>
      </w:r>
      <w:r w:rsidRPr="00223EFF">
        <w:rPr>
          <w:rFonts w:ascii="David" w:hAnsi="David"/>
          <w:noProof w:val="0"/>
          <w:rtl/>
        </w:rPr>
        <w:t xml:space="preserve">בכל טופס סטנדרטי של ערבות בנקאית יש </w:t>
      </w:r>
      <w:r w:rsidR="006A7CCD">
        <w:rPr>
          <w:rFonts w:ascii="David" w:hAnsi="David" w:hint="cs"/>
          <w:noProof w:val="0"/>
          <w:rtl/>
        </w:rPr>
        <w:t xml:space="preserve">גם </w:t>
      </w:r>
      <w:r w:rsidRPr="00223EFF">
        <w:rPr>
          <w:rFonts w:ascii="David" w:hAnsi="David"/>
          <w:noProof w:val="0"/>
          <w:rtl/>
        </w:rPr>
        <w:t xml:space="preserve">חלקים ריקים, שיש להשלים/למלא אותם,  בכל מקרה ומקרה, לפי הנתונים של אותו מקרה (סכום הערבות, תקופת תוקפה, מי מבקש הערבות, בקשר למה היא ניתנה וכו').  פרטים אלה אינם ולא יכולים להיות "סטנדרטיים", אלא הם משתנים ממקרה למקרה ומערבות לערבות. לכן, הטענה כי הוגשה ערבות בנוסח הסטנדרטי הנהוג בחברת הביטוח, </w:t>
      </w:r>
      <w:r w:rsidRPr="00223EFF">
        <w:rPr>
          <w:rFonts w:ascii="David" w:hAnsi="David"/>
          <w:noProof w:val="0"/>
          <w:u w:val="single"/>
          <w:rtl/>
        </w:rPr>
        <w:t xml:space="preserve">כלל לא שייכת </w:t>
      </w:r>
      <w:proofErr w:type="spellStart"/>
      <w:r w:rsidRPr="00223EFF">
        <w:rPr>
          <w:rFonts w:ascii="David" w:hAnsi="David"/>
          <w:noProof w:val="0"/>
          <w:u w:val="single"/>
          <w:rtl/>
        </w:rPr>
        <w:t>לענין</w:t>
      </w:r>
      <w:proofErr w:type="spellEnd"/>
      <w:r w:rsidRPr="00223EFF">
        <w:rPr>
          <w:rFonts w:ascii="David" w:hAnsi="David"/>
          <w:noProof w:val="0"/>
          <w:rtl/>
        </w:rPr>
        <w:t>. הבעיה כאן איננה בניסוחם של התנאים הכלליים של הערבות, אלא בפרטים שמולאו ספציפית לצורך המקרה דנן.</w:t>
      </w:r>
      <w:r w:rsidRPr="00223EFF">
        <w:rPr>
          <w:rFonts w:ascii="David" w:hAnsi="David"/>
          <w:noProof w:val="0"/>
          <w:u w:val="single"/>
          <w:rtl/>
        </w:rPr>
        <w:t xml:space="preserve"> הבעיה איננה </w:t>
      </w:r>
      <w:r w:rsidRPr="00223EFF">
        <w:rPr>
          <w:rFonts w:ascii="David" w:hAnsi="David"/>
          <w:b/>
          <w:bCs/>
          <w:noProof w:val="0"/>
          <w:u w:val="single"/>
          <w:rtl/>
        </w:rPr>
        <w:t xml:space="preserve">בנוסח </w:t>
      </w:r>
      <w:r w:rsidRPr="00223EFF">
        <w:rPr>
          <w:rFonts w:ascii="David" w:hAnsi="David"/>
          <w:noProof w:val="0"/>
          <w:u w:val="single"/>
          <w:rtl/>
        </w:rPr>
        <w:t xml:space="preserve">הערבות, אלא </w:t>
      </w:r>
      <w:r w:rsidRPr="00223EFF">
        <w:rPr>
          <w:rFonts w:ascii="David" w:hAnsi="David"/>
          <w:b/>
          <w:bCs/>
          <w:noProof w:val="0"/>
          <w:u w:val="single"/>
          <w:rtl/>
        </w:rPr>
        <w:t xml:space="preserve">במהות </w:t>
      </w:r>
      <w:r w:rsidRPr="00223EFF">
        <w:rPr>
          <w:rFonts w:ascii="David" w:hAnsi="David"/>
          <w:noProof w:val="0"/>
          <w:u w:val="single"/>
          <w:rtl/>
        </w:rPr>
        <w:t>הערבות.</w:t>
      </w:r>
    </w:p>
    <w:p w14:paraId="020BFADB" w14:textId="77777777" w:rsidR="00223EFF" w:rsidRPr="00223EFF" w:rsidRDefault="00223EFF" w:rsidP="00223EFF">
      <w:pPr>
        <w:spacing w:line="360" w:lineRule="auto"/>
        <w:ind w:left="1440" w:hanging="720"/>
        <w:jc w:val="both"/>
        <w:rPr>
          <w:rFonts w:ascii="David" w:hAnsi="David"/>
          <w:noProof w:val="0"/>
          <w:rtl/>
        </w:rPr>
      </w:pPr>
      <w:r w:rsidRPr="00223EFF">
        <w:rPr>
          <w:rFonts w:ascii="David" w:hAnsi="David"/>
          <w:noProof w:val="0"/>
          <w:rtl/>
        </w:rPr>
        <w:t xml:space="preserve">נתבקשה ערבות מכרז. ניתנה ערבות בקשר עם קיום חוזה. </w:t>
      </w:r>
    </w:p>
    <w:p w14:paraId="20A35FA7" w14:textId="77777777" w:rsidR="00223EFF" w:rsidRPr="00223EFF" w:rsidRDefault="00223EFF" w:rsidP="00223EFF">
      <w:pPr>
        <w:spacing w:line="360" w:lineRule="auto"/>
        <w:ind w:left="1440" w:hanging="720"/>
        <w:jc w:val="both"/>
        <w:rPr>
          <w:rFonts w:ascii="David" w:hAnsi="David"/>
          <w:noProof w:val="0"/>
          <w:rtl/>
        </w:rPr>
      </w:pPr>
    </w:p>
    <w:p w14:paraId="36995712"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27.</w:t>
      </w:r>
      <w:r w:rsidRPr="00223EFF">
        <w:rPr>
          <w:rFonts w:ascii="David" w:hAnsi="David"/>
          <w:noProof w:val="0"/>
          <w:rtl/>
        </w:rPr>
        <w:tab/>
        <w:t xml:space="preserve">גם העובדה שיועמ"ש חברת הביטוח אישרה ביום 2.4.20 כי לו </w:t>
      </w:r>
      <w:proofErr w:type="spellStart"/>
      <w:r w:rsidRPr="00223EFF">
        <w:rPr>
          <w:rFonts w:ascii="David" w:hAnsi="David"/>
          <w:noProof w:val="0"/>
          <w:rtl/>
        </w:rPr>
        <w:t>היתה</w:t>
      </w:r>
      <w:proofErr w:type="spellEnd"/>
      <w:r w:rsidRPr="00223EFF">
        <w:rPr>
          <w:rFonts w:ascii="David" w:hAnsi="David"/>
          <w:noProof w:val="0"/>
          <w:rtl/>
        </w:rPr>
        <w:t xml:space="preserve"> מתקבלת אצל חברת הביטוח דרישה לחילוט הערבות במסגרת ההליך </w:t>
      </w:r>
      <w:proofErr w:type="spellStart"/>
      <w:r w:rsidRPr="00223EFF">
        <w:rPr>
          <w:rFonts w:ascii="David" w:hAnsi="David"/>
          <w:noProof w:val="0"/>
          <w:rtl/>
        </w:rPr>
        <w:t>המכרזי</w:t>
      </w:r>
      <w:proofErr w:type="spellEnd"/>
      <w:r w:rsidRPr="00223EFF">
        <w:rPr>
          <w:rFonts w:ascii="David" w:hAnsi="David"/>
          <w:noProof w:val="0"/>
          <w:rtl/>
        </w:rPr>
        <w:t xml:space="preserve">, הרי שחב' הביטוח </w:t>
      </w:r>
      <w:proofErr w:type="spellStart"/>
      <w:r w:rsidRPr="00223EFF">
        <w:rPr>
          <w:rFonts w:ascii="David" w:hAnsi="David"/>
          <w:noProof w:val="0"/>
          <w:rtl/>
        </w:rPr>
        <w:t>היתה</w:t>
      </w:r>
      <w:proofErr w:type="spellEnd"/>
      <w:r w:rsidRPr="00223EFF">
        <w:rPr>
          <w:rFonts w:ascii="David" w:hAnsi="David"/>
          <w:noProof w:val="0"/>
          <w:rtl/>
        </w:rPr>
        <w:t xml:space="preserve"> משלמת את הערבות, אינה יכולה לסייע לעותרת, שכן, השאלה אם עמד המציע בתנאי הסף בדבר ערבות בנקאית, היא שאלה אשר נבחנת עפ"י מצב הדברים </w:t>
      </w:r>
      <w:r w:rsidRPr="00223EFF">
        <w:rPr>
          <w:rFonts w:ascii="David" w:hAnsi="David"/>
          <w:noProof w:val="0"/>
          <w:u w:val="single"/>
          <w:rtl/>
        </w:rPr>
        <w:t>כפי שהיה במועד האחרון להגשת ההצעות,</w:t>
      </w:r>
      <w:r w:rsidRPr="00223EFF">
        <w:rPr>
          <w:rFonts w:ascii="David" w:hAnsi="David"/>
          <w:noProof w:val="0"/>
          <w:rtl/>
        </w:rPr>
        <w:t xml:space="preserve"> ובוודאי שלא על פי מכתב, שהמציע ביקש וקיבל מחברת הביטוח, </w:t>
      </w:r>
      <w:r w:rsidRPr="00223EFF">
        <w:rPr>
          <w:rFonts w:ascii="David" w:hAnsi="David"/>
          <w:b/>
          <w:bCs/>
          <w:noProof w:val="0"/>
          <w:rtl/>
        </w:rPr>
        <w:t xml:space="preserve">אחרי </w:t>
      </w:r>
      <w:r w:rsidRPr="00223EFF">
        <w:rPr>
          <w:rFonts w:ascii="David" w:hAnsi="David"/>
          <w:noProof w:val="0"/>
          <w:rtl/>
        </w:rPr>
        <w:t xml:space="preserve">ההחלטה בדבר זכייתו במכרז, </w:t>
      </w:r>
      <w:r w:rsidRPr="00223EFF">
        <w:rPr>
          <w:rFonts w:ascii="David" w:hAnsi="David"/>
          <w:b/>
          <w:bCs/>
          <w:noProof w:val="0"/>
          <w:rtl/>
        </w:rPr>
        <w:t xml:space="preserve">ואחרי </w:t>
      </w:r>
      <w:r w:rsidRPr="00223EFF">
        <w:rPr>
          <w:rFonts w:ascii="David" w:hAnsi="David"/>
          <w:noProof w:val="0"/>
          <w:rtl/>
        </w:rPr>
        <w:t xml:space="preserve">הגשת העתירה. מציע שלא צירף להצעתו ערבות מכרז, הצעתו נפסלת </w:t>
      </w:r>
      <w:r w:rsidRPr="00223EFF">
        <w:rPr>
          <w:rFonts w:ascii="David" w:hAnsi="David"/>
          <w:noProof w:val="0"/>
          <w:u w:val="single"/>
          <w:rtl/>
        </w:rPr>
        <w:t xml:space="preserve">על הסף </w:t>
      </w:r>
      <w:r w:rsidRPr="00223EFF">
        <w:rPr>
          <w:rFonts w:ascii="David" w:hAnsi="David"/>
          <w:noProof w:val="0"/>
          <w:rtl/>
        </w:rPr>
        <w:t xml:space="preserve">(ראה סעיף 8.7 להוראות המכרז), ואינה עוברת כלל לשלב ב', שלב בחירת ההצעה הזוכה (ראה סעיף 41 להוראות המכרז). </w:t>
      </w:r>
    </w:p>
    <w:p w14:paraId="33AE305F" w14:textId="77777777" w:rsidR="00223EFF" w:rsidRPr="00223EFF" w:rsidRDefault="00223EFF" w:rsidP="00223EFF">
      <w:pPr>
        <w:spacing w:line="360" w:lineRule="auto"/>
        <w:ind w:left="720" w:hanging="720"/>
        <w:jc w:val="both"/>
        <w:rPr>
          <w:rFonts w:ascii="David" w:hAnsi="David"/>
          <w:noProof w:val="0"/>
          <w:rtl/>
        </w:rPr>
      </w:pPr>
    </w:p>
    <w:p w14:paraId="3C827664" w14:textId="77777777" w:rsidR="00223EFF" w:rsidRPr="00223EFF" w:rsidRDefault="00223EFF" w:rsidP="006A7CCD">
      <w:pPr>
        <w:spacing w:line="360" w:lineRule="auto"/>
        <w:ind w:left="720" w:hanging="720"/>
        <w:jc w:val="both"/>
        <w:rPr>
          <w:rFonts w:ascii="David" w:hAnsi="David"/>
          <w:noProof w:val="0"/>
          <w:rtl/>
        </w:rPr>
      </w:pPr>
      <w:r w:rsidRPr="00223EFF">
        <w:rPr>
          <w:rFonts w:ascii="David" w:hAnsi="David"/>
          <w:noProof w:val="0"/>
          <w:rtl/>
        </w:rPr>
        <w:t>28.</w:t>
      </w:r>
      <w:r w:rsidRPr="00223EFF">
        <w:rPr>
          <w:rFonts w:ascii="David" w:hAnsi="David"/>
          <w:noProof w:val="0"/>
          <w:rtl/>
        </w:rPr>
        <w:tab/>
        <w:t xml:space="preserve">אילו ביקש שב"ס במקרה דנן לחלט את הערבות, למשל בשל כך שהמשיבה חזרה בה מהצעתה במכרז או </w:t>
      </w:r>
      <w:r w:rsidR="006A7CCD">
        <w:rPr>
          <w:rFonts w:ascii="David" w:hAnsi="David" w:hint="cs"/>
          <w:noProof w:val="0"/>
          <w:rtl/>
        </w:rPr>
        <w:t>מ</w:t>
      </w:r>
      <w:r w:rsidRPr="00223EFF">
        <w:rPr>
          <w:rFonts w:ascii="David" w:hAnsi="David"/>
          <w:noProof w:val="0"/>
          <w:rtl/>
        </w:rPr>
        <w:t xml:space="preserve">חלק ממנה, לא מן הנמנע (חרף האמור במכתב יועמ"ש חב' הביטוח) שהיה נתקל בהתנגדות של המשיבה לחילוט הערבות, בנימוק שערבות זו איננה קשורה למכרז, אלא לקיום החוזה שאמור להיחתם בעקבות הזכייה במכרז.  במילים אחרות, כמו שנאמר </w:t>
      </w:r>
      <w:proofErr w:type="spellStart"/>
      <w:r w:rsidRPr="00223EFF">
        <w:rPr>
          <w:rFonts w:ascii="David" w:hAnsi="David"/>
          <w:noProof w:val="0"/>
          <w:rtl/>
        </w:rPr>
        <w:t>בענין</w:t>
      </w:r>
      <w:proofErr w:type="spellEnd"/>
      <w:r w:rsidRPr="00223EFF">
        <w:rPr>
          <w:rFonts w:ascii="David" w:hAnsi="David"/>
          <w:noProof w:val="0"/>
          <w:rtl/>
        </w:rPr>
        <w:t xml:space="preserve">  </w:t>
      </w:r>
      <w:proofErr w:type="spellStart"/>
      <w:r w:rsidRPr="00223EFF">
        <w:rPr>
          <w:rFonts w:ascii="David" w:hAnsi="David"/>
          <w:b/>
          <w:bCs/>
          <w:noProof w:val="0"/>
          <w:rtl/>
        </w:rPr>
        <w:t>מידף</w:t>
      </w:r>
      <w:proofErr w:type="spellEnd"/>
      <w:r w:rsidRPr="00223EFF">
        <w:rPr>
          <w:rFonts w:ascii="David" w:hAnsi="David"/>
          <w:noProof w:val="0"/>
          <w:rtl/>
        </w:rPr>
        <w:t xml:space="preserve">, גם במקרה דנן, עצם קיומה של מחלוקת פרשנית אפשרית בשאלה האם "קיום חוזה" שלהבטחתו ניתנה הערבות, הוא החוזה נושא המכרז, או המכרז עצמו, מגביר את הסיכון לקשיים במימוש הערבות ב"יום הדין". </w:t>
      </w:r>
      <w:r w:rsidR="006A7CCD">
        <w:rPr>
          <w:rFonts w:ascii="David" w:hAnsi="David" w:hint="cs"/>
          <w:noProof w:val="0"/>
          <w:rtl/>
        </w:rPr>
        <w:t xml:space="preserve"> </w:t>
      </w:r>
      <w:r w:rsidRPr="00223EFF">
        <w:rPr>
          <w:rFonts w:ascii="David" w:hAnsi="David"/>
          <w:noProof w:val="0"/>
          <w:rtl/>
        </w:rPr>
        <w:t xml:space="preserve">גם המילה </w:t>
      </w:r>
      <w:r w:rsidRPr="00223EFF">
        <w:rPr>
          <w:rFonts w:ascii="David" w:hAnsi="David"/>
          <w:b/>
          <w:bCs/>
          <w:noProof w:val="0"/>
          <w:rtl/>
        </w:rPr>
        <w:t>"קיום</w:t>
      </w:r>
      <w:r w:rsidRPr="00223EFF">
        <w:rPr>
          <w:rFonts w:ascii="David" w:hAnsi="David"/>
          <w:noProof w:val="0"/>
          <w:rtl/>
        </w:rPr>
        <w:t xml:space="preserve"> חוזה" עלולה להקשות על חילוט הערבות, שכן עלולה לעלות שאלה האם החוזה קוים או לא קוים.</w:t>
      </w:r>
    </w:p>
    <w:p w14:paraId="7404B7E9" w14:textId="77777777" w:rsidR="00223EFF" w:rsidRPr="00223EFF" w:rsidRDefault="00223EFF" w:rsidP="00223EFF">
      <w:pPr>
        <w:spacing w:line="360" w:lineRule="auto"/>
        <w:ind w:left="720" w:hanging="720"/>
        <w:jc w:val="both"/>
        <w:rPr>
          <w:rFonts w:ascii="David" w:hAnsi="David"/>
          <w:noProof w:val="0"/>
          <w:rtl/>
        </w:rPr>
      </w:pPr>
    </w:p>
    <w:p w14:paraId="741060D3" w14:textId="77777777" w:rsidR="00223EFF" w:rsidRPr="00223EFF" w:rsidRDefault="00223EFF" w:rsidP="00223EFF">
      <w:pPr>
        <w:spacing w:line="360" w:lineRule="auto"/>
        <w:ind w:left="720"/>
        <w:jc w:val="both"/>
        <w:rPr>
          <w:rFonts w:ascii="David" w:hAnsi="David"/>
          <w:noProof w:val="0"/>
          <w:rtl/>
        </w:rPr>
      </w:pPr>
      <w:proofErr w:type="spellStart"/>
      <w:r w:rsidRPr="00223EFF">
        <w:rPr>
          <w:rFonts w:ascii="David" w:hAnsi="David"/>
          <w:noProof w:val="0"/>
          <w:rtl/>
        </w:rPr>
        <w:t>בענין</w:t>
      </w:r>
      <w:proofErr w:type="spellEnd"/>
      <w:r w:rsidRPr="00223EFF">
        <w:rPr>
          <w:rFonts w:ascii="David" w:hAnsi="David"/>
          <w:noProof w:val="0"/>
          <w:rtl/>
        </w:rPr>
        <w:t xml:space="preserve"> </w:t>
      </w:r>
      <w:proofErr w:type="spellStart"/>
      <w:r w:rsidRPr="00223EFF">
        <w:rPr>
          <w:rFonts w:ascii="David" w:hAnsi="David"/>
          <w:noProof w:val="0"/>
          <w:rtl/>
        </w:rPr>
        <w:t>עת"מ</w:t>
      </w:r>
      <w:proofErr w:type="spellEnd"/>
      <w:r w:rsidRPr="00223EFF">
        <w:rPr>
          <w:rFonts w:ascii="David" w:hAnsi="David"/>
          <w:noProof w:val="0"/>
          <w:rtl/>
        </w:rPr>
        <w:t xml:space="preserve"> (ת"א) 1459/02 </w:t>
      </w:r>
      <w:r w:rsidRPr="00223EFF">
        <w:rPr>
          <w:rFonts w:ascii="David" w:hAnsi="David"/>
          <w:b/>
          <w:bCs/>
          <w:noProof w:val="0"/>
          <w:rtl/>
        </w:rPr>
        <w:t>חברת מדי פלוס נ' מדינת ישראל</w:t>
      </w:r>
      <w:r w:rsidRPr="00223EFF">
        <w:rPr>
          <w:rFonts w:ascii="David" w:hAnsi="David"/>
          <w:noProof w:val="0"/>
          <w:rtl/>
        </w:rPr>
        <w:t xml:space="preserve">, </w:t>
      </w:r>
      <w:r w:rsidRPr="00223EFF">
        <w:rPr>
          <w:rFonts w:ascii="David" w:hAnsi="David"/>
          <w:b/>
          <w:bCs/>
          <w:noProof w:val="0"/>
          <w:rtl/>
        </w:rPr>
        <w:t>משרד הבטחון</w:t>
      </w:r>
      <w:r w:rsidRPr="00223EFF">
        <w:rPr>
          <w:rFonts w:ascii="David" w:hAnsi="David"/>
          <w:noProof w:val="0"/>
          <w:rtl/>
        </w:rPr>
        <w:t xml:space="preserve"> נאמרו בהקשר זה דברים, היפים גם לענייננו:</w:t>
      </w:r>
    </w:p>
    <w:p w14:paraId="335F702B" w14:textId="77777777" w:rsidR="00223EFF" w:rsidRPr="00223EFF" w:rsidRDefault="00223EFF" w:rsidP="00223EFF">
      <w:pPr>
        <w:spacing w:line="360" w:lineRule="auto"/>
        <w:ind w:left="720"/>
        <w:jc w:val="both"/>
        <w:rPr>
          <w:rFonts w:ascii="David" w:hAnsi="David"/>
          <w:noProof w:val="0"/>
          <w:rtl/>
        </w:rPr>
      </w:pPr>
    </w:p>
    <w:p w14:paraId="6F5F02A7"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noProof w:val="0"/>
          <w:rtl/>
        </w:rPr>
        <w:t xml:space="preserve">"ודוק, לענייננו מספיק בהצבת מכשול בפני מימוש הערבות בכדי לפסול את החוזה. אף אם בסופו של דבר יתברר כי </w:t>
      </w:r>
      <w:r w:rsidRPr="00223EFF">
        <w:rPr>
          <w:rFonts w:ascii="David" w:hAnsi="David"/>
          <w:noProof w:val="0"/>
          <w:rtl/>
        </w:rPr>
        <w:lastRenderedPageBreak/>
        <w:t>סופו של המכשול להיות מוסר, הרי שהפעלתה של הערבות הבנקאית צריכה להיות מהירה ויעילה. כל מכשול בפני מימוש הערבות, אשר יש בו כדי לפגוע, ולו גם באופן פוטנציאלי, במימושה המהיר של הערבות, אינו עולה בקנה אחד עם הרציונל בהעמדת ערבות להבטחת ההתחייבויות על פי המכרז, ממילא אין הוא ממלא אחר עקרון השוויון, וכפועל יוצא הוא גורר אחריו מסקנה כי לא נתמלא התנאי הדורש העמדת ערבות כתנאי להשתתפות במכרז".</w:t>
      </w:r>
    </w:p>
    <w:p w14:paraId="2AF5A320" w14:textId="77777777" w:rsidR="00223EFF" w:rsidRPr="00223EFF" w:rsidRDefault="00223EFF" w:rsidP="00223EFF">
      <w:pPr>
        <w:spacing w:line="360" w:lineRule="auto"/>
        <w:ind w:left="1701" w:right="1701"/>
        <w:jc w:val="both"/>
        <w:rPr>
          <w:rFonts w:ascii="David" w:hAnsi="David"/>
          <w:noProof w:val="0"/>
          <w:rtl/>
        </w:rPr>
      </w:pPr>
    </w:p>
    <w:p w14:paraId="2C7FD02D"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29.</w:t>
      </w:r>
      <w:r w:rsidRPr="00223EFF">
        <w:rPr>
          <w:rFonts w:ascii="David" w:hAnsi="David"/>
          <w:noProof w:val="0"/>
          <w:rtl/>
        </w:rPr>
        <w:tab/>
        <w:t xml:space="preserve">במהלך הדיון לפניי עלתה הטענה כי, כביכול, המילים "בקשר עם קיום חוזה פומבי מס' 23/2109", מתייחסות ומכוונות למעשה אל </w:t>
      </w:r>
      <w:r w:rsidRPr="00223EFF">
        <w:rPr>
          <w:rFonts w:ascii="David" w:hAnsi="David"/>
          <w:b/>
          <w:bCs/>
          <w:noProof w:val="0"/>
          <w:rtl/>
        </w:rPr>
        <w:t>מכרז</w:t>
      </w:r>
      <w:r w:rsidRPr="00223EFF">
        <w:rPr>
          <w:rFonts w:ascii="David" w:hAnsi="David"/>
          <w:noProof w:val="0"/>
          <w:rtl/>
        </w:rPr>
        <w:t xml:space="preserve"> פומבי מס' 23/2019.  טענה זו לא העלו המשיבים בשום שלב, לא במכתבו של עו"ד </w:t>
      </w:r>
      <w:proofErr w:type="spellStart"/>
      <w:r w:rsidRPr="00223EFF">
        <w:rPr>
          <w:rFonts w:ascii="David" w:hAnsi="David"/>
          <w:noProof w:val="0"/>
          <w:rtl/>
        </w:rPr>
        <w:t>רזניק</w:t>
      </w:r>
      <w:proofErr w:type="spellEnd"/>
      <w:r w:rsidRPr="00223EFF">
        <w:rPr>
          <w:rFonts w:ascii="David" w:hAnsi="David"/>
          <w:noProof w:val="0"/>
          <w:rtl/>
        </w:rPr>
        <w:t xml:space="preserve"> (נספח י"ז לעתירה), לא בהחלטת ועדת המכרזים (נספח א'1 לעתירה), ולא בכתבי התשובה לעתירה, ועל כן אין להיזקק אליה, ובפרט שאין היא מתיישבת עם לשון המסמך. </w:t>
      </w:r>
    </w:p>
    <w:p w14:paraId="3E62281D" w14:textId="77777777" w:rsidR="00223EFF" w:rsidRPr="00223EFF" w:rsidRDefault="00223EFF" w:rsidP="00223EFF">
      <w:pPr>
        <w:spacing w:line="360" w:lineRule="auto"/>
        <w:ind w:left="720" w:hanging="720"/>
        <w:jc w:val="both"/>
        <w:rPr>
          <w:rFonts w:ascii="David" w:hAnsi="David"/>
          <w:noProof w:val="0"/>
          <w:rtl/>
        </w:rPr>
      </w:pPr>
    </w:p>
    <w:p w14:paraId="56A9AB3D"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30.</w:t>
      </w:r>
      <w:r w:rsidRPr="00223EFF">
        <w:rPr>
          <w:rFonts w:ascii="David" w:hAnsi="David"/>
          <w:noProof w:val="0"/>
          <w:rtl/>
        </w:rPr>
        <w:tab/>
        <w:t xml:space="preserve">שב"ס בתגובתו לעתירה </w:t>
      </w:r>
      <w:r w:rsidR="006A7CCD">
        <w:rPr>
          <w:rFonts w:ascii="David" w:hAnsi="David" w:hint="cs"/>
          <w:noProof w:val="0"/>
          <w:rtl/>
        </w:rPr>
        <w:t xml:space="preserve"> </w:t>
      </w:r>
      <w:r w:rsidRPr="00223EFF">
        <w:rPr>
          <w:rFonts w:ascii="David" w:hAnsi="David"/>
          <w:noProof w:val="0"/>
          <w:rtl/>
        </w:rPr>
        <w:t>(</w:t>
      </w:r>
      <w:proofErr w:type="spellStart"/>
      <w:r w:rsidRPr="00223EFF">
        <w:rPr>
          <w:rFonts w:ascii="David" w:hAnsi="David"/>
          <w:noProof w:val="0"/>
          <w:rtl/>
        </w:rPr>
        <w:t>בפיסקה</w:t>
      </w:r>
      <w:proofErr w:type="spellEnd"/>
      <w:r w:rsidRPr="00223EFF">
        <w:rPr>
          <w:rFonts w:ascii="David" w:hAnsi="David"/>
          <w:noProof w:val="0"/>
          <w:rtl/>
        </w:rPr>
        <w:t xml:space="preserve"> 63) טוען גם, שביום 5.3.20 הגישה המשיבה ערבות ביצוע, וכי הגשת ערבות הביצוע ממילא מייתרת את הדיון בשאלת ערבות המכרז, והופכת אותו לדיון תיאורטי. </w:t>
      </w:r>
    </w:p>
    <w:p w14:paraId="461B20AC" w14:textId="77777777" w:rsidR="00223EFF" w:rsidRPr="00223EFF" w:rsidRDefault="00223EFF" w:rsidP="006A7CCD">
      <w:pPr>
        <w:spacing w:line="360" w:lineRule="auto"/>
        <w:ind w:left="720"/>
        <w:jc w:val="both"/>
        <w:rPr>
          <w:rFonts w:ascii="David" w:hAnsi="David"/>
          <w:noProof w:val="0"/>
          <w:rtl/>
        </w:rPr>
      </w:pPr>
      <w:r w:rsidRPr="00223EFF">
        <w:rPr>
          <w:rFonts w:ascii="David" w:hAnsi="David"/>
          <w:noProof w:val="0"/>
          <w:rtl/>
        </w:rPr>
        <w:t>ברור שנימוק זה אינו יכול לעמוד. ערבות המכרז תכליתה לערוב לעמידת המציע מאחורי הצעתו במכרז, ואילו ערבות הביצוע תכליתה לערוב לעמידתו בתנאי החוזה שייחתם. ערבות המכרז תקפה לתקופה מסוימת, ערבות הביצוע מתייחסת לתקופה אחרת. ערבות המכרז היא תנאי סף לכניסתו של המציע בשערי המכרז.  מי שלא עמד בתנאי הסף, אינו עובר לשלב של בחירת הזוכ</w:t>
      </w:r>
      <w:r w:rsidR="006A7CCD">
        <w:rPr>
          <w:rFonts w:ascii="David" w:hAnsi="David" w:hint="cs"/>
          <w:noProof w:val="0"/>
          <w:rtl/>
        </w:rPr>
        <w:t>ה</w:t>
      </w:r>
      <w:r w:rsidRPr="00223EFF">
        <w:rPr>
          <w:rFonts w:ascii="David" w:hAnsi="David"/>
          <w:noProof w:val="0"/>
          <w:rtl/>
        </w:rPr>
        <w:t xml:space="preserve">, אינו יכול לזכות במכרז, ולא יגיע למצב של חתימת חוזה, או של הגשת ערבות ביצוע. </w:t>
      </w:r>
      <w:r w:rsidR="00883C9A">
        <w:rPr>
          <w:rFonts w:ascii="David" w:hAnsi="David" w:hint="cs"/>
          <w:noProof w:val="0"/>
          <w:rtl/>
        </w:rPr>
        <w:t xml:space="preserve"> </w:t>
      </w:r>
      <w:r w:rsidRPr="00223EFF">
        <w:rPr>
          <w:rFonts w:ascii="David" w:hAnsi="David"/>
          <w:noProof w:val="0"/>
          <w:rtl/>
        </w:rPr>
        <w:t xml:space="preserve">ברור ומובן מאליו, שהגשת ערבות ביצוע אינה יכולה לייתר את הדיון בשאלת עמידתה של המשיבה בתנאי הסף של ערבות מכרז. </w:t>
      </w:r>
    </w:p>
    <w:p w14:paraId="19C13456" w14:textId="77777777" w:rsidR="00223EFF" w:rsidRPr="00223EFF" w:rsidRDefault="00223EFF" w:rsidP="00223EFF">
      <w:pPr>
        <w:spacing w:line="360" w:lineRule="auto"/>
        <w:ind w:left="720"/>
        <w:jc w:val="both"/>
        <w:rPr>
          <w:rFonts w:ascii="David" w:hAnsi="David"/>
          <w:noProof w:val="0"/>
          <w:rtl/>
        </w:rPr>
      </w:pPr>
    </w:p>
    <w:p w14:paraId="24019685"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31.</w:t>
      </w:r>
      <w:r w:rsidRPr="00223EFF">
        <w:rPr>
          <w:rFonts w:ascii="David" w:hAnsi="David"/>
          <w:noProof w:val="0"/>
          <w:rtl/>
        </w:rPr>
        <w:tab/>
        <w:t>אין מדובר במקרה דנן בערבות בנקאית "שיש בה תוספת, הגבלה, או שינוי מנוסח הערבות המבוקש, שנכלל במסמכי המכרז"  (</w:t>
      </w:r>
      <w:proofErr w:type="spellStart"/>
      <w:r w:rsidRPr="00223EFF">
        <w:rPr>
          <w:rFonts w:ascii="David" w:hAnsi="David"/>
          <w:noProof w:val="0"/>
          <w:rtl/>
        </w:rPr>
        <w:t>עע"מ</w:t>
      </w:r>
      <w:proofErr w:type="spellEnd"/>
      <w:r w:rsidRPr="00223EFF">
        <w:rPr>
          <w:rFonts w:ascii="David" w:hAnsi="David"/>
          <w:noProof w:val="0"/>
          <w:rtl/>
        </w:rPr>
        <w:t xml:space="preserve"> 5834/09 </w:t>
      </w:r>
      <w:r w:rsidRPr="00223EFF">
        <w:rPr>
          <w:rFonts w:ascii="David" w:hAnsi="David"/>
          <w:b/>
          <w:bCs/>
          <w:noProof w:val="0"/>
          <w:rtl/>
        </w:rPr>
        <w:t xml:space="preserve">אדמונית החורש נ' </w:t>
      </w:r>
      <w:proofErr w:type="spellStart"/>
      <w:r w:rsidRPr="00223EFF">
        <w:rPr>
          <w:rFonts w:ascii="David" w:hAnsi="David"/>
          <w:b/>
          <w:bCs/>
          <w:noProof w:val="0"/>
          <w:rtl/>
        </w:rPr>
        <w:t>מל"ל</w:t>
      </w:r>
      <w:proofErr w:type="spellEnd"/>
      <w:r w:rsidRPr="00223EFF">
        <w:rPr>
          <w:rFonts w:ascii="David" w:hAnsi="David"/>
          <w:noProof w:val="0"/>
          <w:rtl/>
        </w:rPr>
        <w:t xml:space="preserve">, </w:t>
      </w:r>
      <w:proofErr w:type="spellStart"/>
      <w:r w:rsidRPr="00223EFF">
        <w:rPr>
          <w:rFonts w:ascii="David" w:hAnsi="David"/>
          <w:noProof w:val="0"/>
          <w:rtl/>
        </w:rPr>
        <w:t>בפיסקה</w:t>
      </w:r>
      <w:proofErr w:type="spellEnd"/>
      <w:r w:rsidRPr="00223EFF">
        <w:rPr>
          <w:rFonts w:ascii="David" w:hAnsi="David"/>
          <w:noProof w:val="0"/>
          <w:rtl/>
        </w:rPr>
        <w:t xml:space="preserve"> 5). </w:t>
      </w:r>
      <w:r w:rsidR="00883C9A">
        <w:rPr>
          <w:rFonts w:ascii="David" w:hAnsi="David" w:hint="cs"/>
          <w:noProof w:val="0"/>
          <w:rtl/>
        </w:rPr>
        <w:t xml:space="preserve">בענייננו </w:t>
      </w:r>
      <w:r w:rsidRPr="00223EFF">
        <w:rPr>
          <w:rFonts w:ascii="David" w:hAnsi="David"/>
          <w:noProof w:val="0"/>
          <w:rtl/>
        </w:rPr>
        <w:t xml:space="preserve">מדובר בפגם חמור בהרבה: </w:t>
      </w:r>
      <w:r w:rsidRPr="00223EFF">
        <w:rPr>
          <w:rFonts w:ascii="David" w:hAnsi="David"/>
          <w:noProof w:val="0"/>
          <w:u w:val="single"/>
          <w:rtl/>
        </w:rPr>
        <w:t>אי הגשת ערבות מכרז</w:t>
      </w:r>
      <w:r w:rsidRPr="00223EFF">
        <w:rPr>
          <w:rFonts w:ascii="David" w:hAnsi="David"/>
          <w:noProof w:val="0"/>
          <w:rtl/>
        </w:rPr>
        <w:t xml:space="preserve"> </w:t>
      </w:r>
      <w:r w:rsidR="00883C9A">
        <w:rPr>
          <w:rFonts w:ascii="David" w:hAnsi="David" w:hint="cs"/>
          <w:noProof w:val="0"/>
          <w:rtl/>
        </w:rPr>
        <w:t xml:space="preserve"> </w:t>
      </w:r>
      <w:r w:rsidRPr="00223EFF">
        <w:rPr>
          <w:rFonts w:ascii="David" w:hAnsi="David"/>
          <w:noProof w:val="0"/>
          <w:rtl/>
        </w:rPr>
        <w:t xml:space="preserve">(והשווה </w:t>
      </w:r>
      <w:proofErr w:type="spellStart"/>
      <w:r w:rsidRPr="00223EFF">
        <w:rPr>
          <w:rFonts w:ascii="David" w:hAnsi="David"/>
          <w:noProof w:val="0"/>
          <w:rtl/>
        </w:rPr>
        <w:t>לענין</w:t>
      </w:r>
      <w:proofErr w:type="spellEnd"/>
      <w:r w:rsidRPr="00223EFF">
        <w:rPr>
          <w:rFonts w:ascii="David" w:hAnsi="David"/>
          <w:noProof w:val="0"/>
          <w:rtl/>
        </w:rPr>
        <w:t xml:space="preserve"> </w:t>
      </w:r>
      <w:proofErr w:type="spellStart"/>
      <w:r w:rsidRPr="00223EFF">
        <w:rPr>
          <w:rFonts w:ascii="David" w:hAnsi="David"/>
          <w:b/>
          <w:bCs/>
          <w:noProof w:val="0"/>
          <w:rtl/>
        </w:rPr>
        <w:t>מידף</w:t>
      </w:r>
      <w:proofErr w:type="spellEnd"/>
      <w:r w:rsidRPr="00223EFF">
        <w:rPr>
          <w:rFonts w:ascii="David" w:hAnsi="David"/>
          <w:b/>
          <w:bCs/>
          <w:noProof w:val="0"/>
          <w:rtl/>
        </w:rPr>
        <w:t>)</w:t>
      </w:r>
      <w:r w:rsidRPr="00223EFF">
        <w:rPr>
          <w:rFonts w:ascii="David" w:hAnsi="David"/>
          <w:noProof w:val="0"/>
          <w:rtl/>
        </w:rPr>
        <w:t>.</w:t>
      </w:r>
    </w:p>
    <w:p w14:paraId="6BF82689" w14:textId="77777777" w:rsidR="00223EFF" w:rsidRPr="00223EFF" w:rsidRDefault="00223EFF" w:rsidP="00223EFF">
      <w:pPr>
        <w:spacing w:line="360" w:lineRule="auto"/>
        <w:ind w:left="720" w:hanging="720"/>
        <w:jc w:val="both"/>
        <w:rPr>
          <w:rFonts w:ascii="David" w:hAnsi="David"/>
          <w:noProof w:val="0"/>
          <w:u w:val="single"/>
          <w:rtl/>
        </w:rPr>
      </w:pPr>
    </w:p>
    <w:p w14:paraId="29EB34C8" w14:textId="77777777" w:rsidR="00223EFF" w:rsidRPr="00223EFF" w:rsidRDefault="00223EFF" w:rsidP="00883C9A">
      <w:pPr>
        <w:spacing w:line="360" w:lineRule="auto"/>
        <w:ind w:left="720" w:hanging="720"/>
        <w:jc w:val="both"/>
        <w:rPr>
          <w:rFonts w:ascii="David" w:hAnsi="David"/>
          <w:noProof w:val="0"/>
          <w:rtl/>
        </w:rPr>
      </w:pPr>
      <w:r w:rsidRPr="00223EFF">
        <w:rPr>
          <w:rFonts w:ascii="David" w:hAnsi="David"/>
          <w:noProof w:val="0"/>
          <w:rtl/>
        </w:rPr>
        <w:t>32.</w:t>
      </w:r>
      <w:r w:rsidRPr="00223EFF">
        <w:rPr>
          <w:rFonts w:ascii="David" w:hAnsi="David"/>
          <w:noProof w:val="0"/>
          <w:rtl/>
        </w:rPr>
        <w:tab/>
      </w:r>
      <w:r w:rsidR="00883C9A">
        <w:rPr>
          <w:rFonts w:ascii="David" w:hAnsi="David" w:hint="cs"/>
          <w:noProof w:val="0"/>
          <w:rtl/>
        </w:rPr>
        <w:t>דבר</w:t>
      </w:r>
      <w:r w:rsidRPr="00223EFF">
        <w:rPr>
          <w:rFonts w:ascii="David" w:hAnsi="David"/>
          <w:noProof w:val="0"/>
          <w:rtl/>
        </w:rPr>
        <w:t xml:space="preserve"> זה מפר את עקרון השוויון בין המציעים, שכן, העדרה של ערבות מכרז הותיר בידי המשיבה אפשרות לסגת מהצעתה במכרז, ללא סיכון של חילוט, או עכ"פ תוך העמדת קשיים ניכרים בחילוטה, וזאת בניגוד למצבם של יתר המציעים.</w:t>
      </w:r>
    </w:p>
    <w:p w14:paraId="3F549C6C"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 xml:space="preserve"> </w:t>
      </w:r>
    </w:p>
    <w:p w14:paraId="2C01A4D1"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lastRenderedPageBreak/>
        <w:t>33.</w:t>
      </w:r>
      <w:r w:rsidRPr="00223EFF">
        <w:rPr>
          <w:rFonts w:ascii="David" w:hAnsi="David"/>
          <w:noProof w:val="0"/>
          <w:rtl/>
        </w:rPr>
        <w:tab/>
        <w:t xml:space="preserve">כפי שנקבע לא אחת בפסיקה – </w:t>
      </w:r>
    </w:p>
    <w:p w14:paraId="561CA7A3" w14:textId="77777777" w:rsidR="00223EFF" w:rsidRDefault="00223EFF" w:rsidP="00223EFF">
      <w:pPr>
        <w:spacing w:line="360" w:lineRule="auto"/>
        <w:ind w:left="1701" w:right="1701"/>
        <w:jc w:val="both"/>
        <w:rPr>
          <w:rFonts w:ascii="David" w:hAnsi="David"/>
          <w:noProof w:val="0"/>
          <w:rtl/>
        </w:rPr>
      </w:pPr>
      <w:r w:rsidRPr="00223EFF">
        <w:rPr>
          <w:rFonts w:ascii="David" w:hAnsi="David"/>
          <w:noProof w:val="0"/>
          <w:rtl/>
        </w:rPr>
        <w:t xml:space="preserve">"תנאי הסף בדבר צירוף ערבות למסמכי המכרז הינו מן התנאים החשובים והמהותיים  במכרזיהן של רשויות ציבוריות ...." </w:t>
      </w:r>
      <w:r w:rsidR="00883C9A">
        <w:rPr>
          <w:rFonts w:ascii="David" w:hAnsi="David" w:hint="cs"/>
          <w:noProof w:val="0"/>
          <w:rtl/>
        </w:rPr>
        <w:t xml:space="preserve"> </w:t>
      </w:r>
      <w:r w:rsidRPr="00223EFF">
        <w:rPr>
          <w:rFonts w:ascii="David" w:hAnsi="David"/>
          <w:noProof w:val="0"/>
          <w:rtl/>
        </w:rPr>
        <w:t>(</w:t>
      </w:r>
      <w:proofErr w:type="spellStart"/>
      <w:r w:rsidRPr="00223EFF">
        <w:rPr>
          <w:rFonts w:ascii="David" w:hAnsi="David"/>
          <w:noProof w:val="0"/>
          <w:rtl/>
        </w:rPr>
        <w:t>עע"מ</w:t>
      </w:r>
      <w:proofErr w:type="spellEnd"/>
      <w:r w:rsidRPr="00223EFF">
        <w:rPr>
          <w:rFonts w:ascii="David" w:hAnsi="David"/>
          <w:noProof w:val="0"/>
          <w:rtl/>
        </w:rPr>
        <w:t xml:space="preserve"> 1966/02 </w:t>
      </w:r>
      <w:r w:rsidRPr="00223EFF">
        <w:rPr>
          <w:rFonts w:ascii="David" w:hAnsi="David"/>
          <w:b/>
          <w:bCs/>
          <w:noProof w:val="0"/>
          <w:rtl/>
        </w:rPr>
        <w:t xml:space="preserve">המועצה המקומית </w:t>
      </w:r>
      <w:proofErr w:type="spellStart"/>
      <w:r w:rsidRPr="00223EFF">
        <w:rPr>
          <w:rFonts w:ascii="David" w:hAnsi="David"/>
          <w:b/>
          <w:bCs/>
          <w:noProof w:val="0"/>
          <w:rtl/>
        </w:rPr>
        <w:t>מג'אר</w:t>
      </w:r>
      <w:proofErr w:type="spellEnd"/>
      <w:r w:rsidRPr="00223EFF">
        <w:rPr>
          <w:rFonts w:ascii="David" w:hAnsi="David"/>
          <w:b/>
          <w:bCs/>
          <w:noProof w:val="0"/>
          <w:rtl/>
        </w:rPr>
        <w:t xml:space="preserve"> נ' </w:t>
      </w:r>
      <w:proofErr w:type="spellStart"/>
      <w:r w:rsidRPr="00223EFF">
        <w:rPr>
          <w:rFonts w:ascii="David" w:hAnsi="David"/>
          <w:b/>
          <w:bCs/>
          <w:noProof w:val="0"/>
          <w:rtl/>
        </w:rPr>
        <w:t>איברהים</w:t>
      </w:r>
      <w:proofErr w:type="spellEnd"/>
      <w:r w:rsidRPr="00223EFF">
        <w:rPr>
          <w:rFonts w:ascii="David" w:hAnsi="David"/>
          <w:noProof w:val="0"/>
          <w:rtl/>
        </w:rPr>
        <w:t xml:space="preserve"> פ"ד נ"ז (3) 505).</w:t>
      </w:r>
    </w:p>
    <w:p w14:paraId="2457FD85" w14:textId="77777777" w:rsidR="00883C9A" w:rsidRPr="00223EFF" w:rsidRDefault="00883C9A" w:rsidP="00223EFF">
      <w:pPr>
        <w:spacing w:line="360" w:lineRule="auto"/>
        <w:ind w:left="1701" w:right="1701"/>
        <w:jc w:val="both"/>
        <w:rPr>
          <w:rFonts w:ascii="David" w:hAnsi="David"/>
          <w:noProof w:val="0"/>
          <w:rtl/>
        </w:rPr>
      </w:pPr>
    </w:p>
    <w:p w14:paraId="5EA5A0F8" w14:textId="77777777" w:rsidR="00223EFF" w:rsidRPr="00223EFF" w:rsidRDefault="00223EFF" w:rsidP="00223EFF">
      <w:pPr>
        <w:spacing w:line="360" w:lineRule="auto"/>
        <w:ind w:left="720" w:hanging="720"/>
        <w:jc w:val="both"/>
        <w:rPr>
          <w:rFonts w:ascii="David" w:hAnsi="David"/>
          <w:noProof w:val="0"/>
          <w:rtl/>
        </w:rPr>
      </w:pPr>
    </w:p>
    <w:p w14:paraId="131D3924"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noProof w:val="0"/>
        </w:rPr>
        <w:t>"</w:t>
      </w:r>
      <w:r w:rsidRPr="00223EFF">
        <w:rPr>
          <w:rFonts w:ascii="David" w:hAnsi="David"/>
          <w:noProof w:val="0"/>
          <w:rtl/>
        </w:rPr>
        <w:t>הערבות הבנקאית המצורפת להצעת המכרז היא בעלת חשיבות משמעותית, וקיים קשר הדוק בינה לבין יסודות דיני המכרזים, ובראשם עקרון השוויון והיעילות הכלכלית.  תנאי במכרז המחייב הפקדת ערבות בנקאית מהווה תנאי חשוב ומהותי, שיש למלא אחריו בשוויוניות ובדקדקנות מיוחדת.</w:t>
      </w:r>
    </w:p>
    <w:p w14:paraId="6325D4E5"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noProof w:val="0"/>
          <w:rtl/>
        </w:rPr>
        <w:t>........</w:t>
      </w:r>
    </w:p>
    <w:p w14:paraId="3D654596" w14:textId="77777777" w:rsidR="00223EFF" w:rsidRDefault="00223EFF" w:rsidP="00883C9A">
      <w:pPr>
        <w:spacing w:line="360" w:lineRule="auto"/>
        <w:ind w:left="1701" w:right="1701"/>
        <w:jc w:val="both"/>
        <w:rPr>
          <w:rFonts w:ascii="David" w:hAnsi="David"/>
          <w:noProof w:val="0"/>
          <w:rtl/>
        </w:rPr>
      </w:pPr>
      <w:r w:rsidRPr="00223EFF">
        <w:rPr>
          <w:rFonts w:ascii="David" w:hAnsi="David"/>
          <w:noProof w:val="0"/>
          <w:rtl/>
        </w:rPr>
        <w:t>על כן, בית משפט זה קבע כי יש לראות בפגמים שנפלו בערבות בנקאית שצורפה להצעה במכרז, ככלל, משום פגמים אשר יש בהם כדי להביא לפסילת ההצעה, אף אם נעשו בתום לב, למעט במקרים מיוחדים ביותר ויוצאי דופן"</w:t>
      </w:r>
      <w:r w:rsidR="00883C9A">
        <w:rPr>
          <w:rFonts w:ascii="David" w:hAnsi="David" w:hint="cs"/>
          <w:noProof w:val="0"/>
          <w:rtl/>
        </w:rPr>
        <w:t xml:space="preserve">  </w:t>
      </w:r>
      <w:r w:rsidRPr="00223EFF">
        <w:rPr>
          <w:rFonts w:ascii="David" w:hAnsi="David"/>
          <w:noProof w:val="0"/>
          <w:rtl/>
        </w:rPr>
        <w:t>(</w:t>
      </w:r>
      <w:proofErr w:type="spellStart"/>
      <w:r w:rsidRPr="00223EFF">
        <w:rPr>
          <w:rFonts w:ascii="David" w:hAnsi="David"/>
          <w:noProof w:val="0"/>
          <w:rtl/>
        </w:rPr>
        <w:t>עע"מ</w:t>
      </w:r>
      <w:proofErr w:type="spellEnd"/>
      <w:r w:rsidRPr="00223EFF">
        <w:rPr>
          <w:rFonts w:ascii="David" w:hAnsi="David"/>
          <w:noProof w:val="0"/>
          <w:rtl/>
        </w:rPr>
        <w:t xml:space="preserve"> 3827/10 </w:t>
      </w:r>
      <w:r w:rsidRPr="00223EFF">
        <w:rPr>
          <w:rFonts w:ascii="David" w:hAnsi="David"/>
          <w:b/>
          <w:bCs/>
          <w:noProof w:val="0"/>
          <w:rtl/>
        </w:rPr>
        <w:t>טל אופיר גינון ופיתוח נ' עיריית נשר</w:t>
      </w:r>
      <w:r w:rsidRPr="00223EFF">
        <w:rPr>
          <w:rFonts w:ascii="David" w:hAnsi="David"/>
          <w:noProof w:val="0"/>
          <w:rtl/>
        </w:rPr>
        <w:t xml:space="preserve">, </w:t>
      </w:r>
      <w:proofErr w:type="spellStart"/>
      <w:r w:rsidRPr="00223EFF">
        <w:rPr>
          <w:rFonts w:ascii="David" w:hAnsi="David"/>
          <w:noProof w:val="0"/>
          <w:rtl/>
        </w:rPr>
        <w:t>בפיסקאות</w:t>
      </w:r>
      <w:proofErr w:type="spellEnd"/>
      <w:r w:rsidRPr="00223EFF">
        <w:rPr>
          <w:rFonts w:ascii="David" w:hAnsi="David"/>
          <w:noProof w:val="0"/>
          <w:rtl/>
        </w:rPr>
        <w:t xml:space="preserve"> 10, 11).</w:t>
      </w:r>
    </w:p>
    <w:p w14:paraId="712B50A6" w14:textId="77777777" w:rsidR="00883C9A" w:rsidRPr="00223EFF" w:rsidRDefault="00883C9A" w:rsidP="00883C9A">
      <w:pPr>
        <w:spacing w:line="360" w:lineRule="auto"/>
        <w:ind w:left="1701" w:right="1701"/>
        <w:jc w:val="both"/>
        <w:rPr>
          <w:rFonts w:ascii="David" w:hAnsi="David"/>
          <w:noProof w:val="0"/>
          <w:rtl/>
        </w:rPr>
      </w:pPr>
    </w:p>
    <w:p w14:paraId="25C1E33F" w14:textId="77777777" w:rsidR="00223EFF" w:rsidRPr="00223EFF" w:rsidRDefault="00223EFF" w:rsidP="00223EFF">
      <w:pPr>
        <w:spacing w:line="360" w:lineRule="auto"/>
        <w:ind w:left="1701" w:right="1701"/>
        <w:jc w:val="both"/>
        <w:rPr>
          <w:rFonts w:ascii="David" w:hAnsi="David"/>
          <w:noProof w:val="0"/>
          <w:rtl/>
        </w:rPr>
      </w:pPr>
    </w:p>
    <w:p w14:paraId="1A37B3F1"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noProof w:val="0"/>
          <w:rtl/>
        </w:rPr>
        <w:t>"</w:t>
      </w:r>
      <w:r w:rsidRPr="00223EFF">
        <w:rPr>
          <w:rFonts w:ascii="David" w:hAnsi="David"/>
          <w:b/>
          <w:bCs/>
          <w:noProof w:val="0"/>
          <w:rtl/>
        </w:rPr>
        <w:t xml:space="preserve">נקודת המוצא: הגישה המחמירה לדרישת הערבויות במכרז – </w:t>
      </w:r>
      <w:r w:rsidRPr="00223EFF">
        <w:rPr>
          <w:rFonts w:ascii="David" w:hAnsi="David"/>
          <w:noProof w:val="0"/>
          <w:rtl/>
        </w:rPr>
        <w:t>נקודת</w:t>
      </w:r>
      <w:r w:rsidRPr="00223EFF">
        <w:rPr>
          <w:rFonts w:ascii="David" w:hAnsi="David"/>
          <w:b/>
          <w:bCs/>
          <w:noProof w:val="0"/>
          <w:rtl/>
        </w:rPr>
        <w:t xml:space="preserve"> </w:t>
      </w:r>
      <w:r w:rsidRPr="00223EFF">
        <w:rPr>
          <w:rFonts w:ascii="David" w:hAnsi="David"/>
          <w:noProof w:val="0"/>
          <w:rtl/>
        </w:rPr>
        <w:t>המוצא לדיון במקרה שבפנינו היא אכן גישתה המחמירה של הפסיקה ביחס לפגמים שנפלו בערבויות שצורפו להצעות במכרזים.  לפי גישה זו, פגמים בערבות יביאו, על דרך הכלל, לפסילת הצעה שהוגשה במסגרת מכרז, וזאת ללא תלות במהות הפגם, או בכוונתו של המציע  ........ ככלל, גישה זו נובעת מהקשר ההדוק שמתקיים בין דרישת הערבות לבין תכליותיהם של דיני המכרזים, וביניהן התכלית לקידום ערך השוויון בין המשתתפים במכרז, וכן הצורך להעמיד בידי עורך המכרז אמצעי יעיל לגביית פיצויים, אם יחזור בו המציע מהצעתו"</w:t>
      </w:r>
    </w:p>
    <w:p w14:paraId="65FEE609" w14:textId="77777777" w:rsidR="00223EFF" w:rsidRDefault="00223EFF" w:rsidP="00223EFF">
      <w:pPr>
        <w:spacing w:line="360" w:lineRule="auto"/>
        <w:ind w:left="1701" w:right="1701"/>
        <w:jc w:val="both"/>
        <w:rPr>
          <w:rFonts w:ascii="David" w:hAnsi="David"/>
          <w:noProof w:val="0"/>
          <w:rtl/>
        </w:rPr>
      </w:pPr>
      <w:r w:rsidRPr="00223EFF">
        <w:rPr>
          <w:rFonts w:ascii="David" w:hAnsi="David"/>
          <w:noProof w:val="0"/>
          <w:rtl/>
        </w:rPr>
        <w:lastRenderedPageBreak/>
        <w:t>(</w:t>
      </w:r>
      <w:proofErr w:type="spellStart"/>
      <w:r w:rsidRPr="00223EFF">
        <w:rPr>
          <w:rFonts w:ascii="David" w:hAnsi="David"/>
          <w:noProof w:val="0"/>
          <w:rtl/>
        </w:rPr>
        <w:t>עע"מ</w:t>
      </w:r>
      <w:proofErr w:type="spellEnd"/>
      <w:r w:rsidRPr="00223EFF">
        <w:rPr>
          <w:rFonts w:ascii="David" w:hAnsi="David"/>
          <w:noProof w:val="0"/>
          <w:rtl/>
        </w:rPr>
        <w:t xml:space="preserve"> 7230/19 </w:t>
      </w:r>
      <w:r w:rsidRPr="00223EFF">
        <w:rPr>
          <w:rFonts w:ascii="David" w:hAnsi="David"/>
          <w:b/>
          <w:bCs/>
          <w:noProof w:val="0"/>
          <w:rtl/>
        </w:rPr>
        <w:t xml:space="preserve">גילי ויואל עזריה נ' בן ארי תל רם, </w:t>
      </w:r>
      <w:r w:rsidR="00883C9A">
        <w:rPr>
          <w:rFonts w:ascii="David" w:hAnsi="David" w:hint="cs"/>
          <w:noProof w:val="0"/>
          <w:rtl/>
        </w:rPr>
        <w:t xml:space="preserve"> </w:t>
      </w:r>
      <w:proofErr w:type="spellStart"/>
      <w:r w:rsidRPr="00223EFF">
        <w:rPr>
          <w:rFonts w:ascii="David" w:hAnsi="David"/>
          <w:noProof w:val="0"/>
          <w:rtl/>
        </w:rPr>
        <w:t>בפיסקה</w:t>
      </w:r>
      <w:proofErr w:type="spellEnd"/>
      <w:r w:rsidRPr="00223EFF">
        <w:rPr>
          <w:rFonts w:ascii="David" w:hAnsi="David"/>
          <w:noProof w:val="0"/>
          <w:rtl/>
        </w:rPr>
        <w:t xml:space="preserve"> </w:t>
      </w:r>
      <w:r w:rsidR="00883C9A">
        <w:rPr>
          <w:rFonts w:ascii="David" w:hAnsi="David" w:hint="cs"/>
          <w:noProof w:val="0"/>
          <w:rtl/>
        </w:rPr>
        <w:t xml:space="preserve"> </w:t>
      </w:r>
      <w:r w:rsidRPr="00223EFF">
        <w:rPr>
          <w:rFonts w:ascii="David" w:hAnsi="David"/>
          <w:noProof w:val="0"/>
          <w:rtl/>
        </w:rPr>
        <w:t>20).</w:t>
      </w:r>
    </w:p>
    <w:p w14:paraId="7ECBDE07" w14:textId="77777777" w:rsidR="00883C9A" w:rsidRPr="00223EFF" w:rsidRDefault="00883C9A" w:rsidP="00223EFF">
      <w:pPr>
        <w:spacing w:line="360" w:lineRule="auto"/>
        <w:ind w:left="1701" w:right="1701"/>
        <w:jc w:val="both"/>
        <w:rPr>
          <w:rFonts w:ascii="David" w:hAnsi="David"/>
          <w:noProof w:val="0"/>
          <w:rtl/>
        </w:rPr>
      </w:pPr>
    </w:p>
    <w:p w14:paraId="6E11AEEC" w14:textId="77777777" w:rsidR="00223EFF" w:rsidRPr="00223EFF" w:rsidRDefault="00223EFF" w:rsidP="00223EFF">
      <w:pPr>
        <w:spacing w:line="360" w:lineRule="auto"/>
        <w:ind w:left="1701" w:right="1701"/>
        <w:jc w:val="both"/>
        <w:rPr>
          <w:rFonts w:ascii="David" w:hAnsi="David"/>
          <w:noProof w:val="0"/>
          <w:rtl/>
        </w:rPr>
      </w:pPr>
    </w:p>
    <w:p w14:paraId="377081A8" w14:textId="77777777" w:rsidR="00223EFF" w:rsidRDefault="00223EFF" w:rsidP="00883C9A">
      <w:pPr>
        <w:spacing w:line="360" w:lineRule="auto"/>
        <w:ind w:left="1701" w:right="1701"/>
        <w:jc w:val="both"/>
        <w:rPr>
          <w:rFonts w:ascii="David" w:hAnsi="David"/>
          <w:noProof w:val="0"/>
          <w:rtl/>
        </w:rPr>
      </w:pPr>
      <w:r w:rsidRPr="00223EFF">
        <w:rPr>
          <w:rFonts w:ascii="David" w:hAnsi="David"/>
          <w:noProof w:val="0"/>
          <w:rtl/>
        </w:rPr>
        <w:t xml:space="preserve">"רבות נכתב על הצורך לדקדק בענייני ערבות במכרזים. פגם בערבות, כך נקבע, "יש בו בדרך כלל כדי לפסול הצעה ..... הטעם לגישה זו הוא, שעקרון השוויון בין המתחרים מחייב שוויון בדרישת הערבות, ופגם בערבות משמעותו, על כן, פגם מהותי, הפוגע בעקרון היסוד של דיני המכרזים, ועל כן דינו לפסול הצעה" </w:t>
      </w:r>
      <w:r w:rsidR="00883C9A">
        <w:rPr>
          <w:rFonts w:ascii="David" w:hAnsi="David" w:hint="cs"/>
          <w:noProof w:val="0"/>
          <w:rtl/>
        </w:rPr>
        <w:t xml:space="preserve"> </w:t>
      </w:r>
      <w:r w:rsidRPr="00223EFF">
        <w:rPr>
          <w:rFonts w:ascii="David" w:hAnsi="David"/>
          <w:noProof w:val="0"/>
          <w:rtl/>
        </w:rPr>
        <w:t>(</w:t>
      </w:r>
      <w:proofErr w:type="spellStart"/>
      <w:r w:rsidRPr="00223EFF">
        <w:rPr>
          <w:rFonts w:ascii="David" w:hAnsi="David"/>
          <w:noProof w:val="0"/>
          <w:rtl/>
        </w:rPr>
        <w:t>עע"מ</w:t>
      </w:r>
      <w:proofErr w:type="spellEnd"/>
      <w:r w:rsidRPr="00223EFF">
        <w:rPr>
          <w:rFonts w:ascii="David" w:hAnsi="David"/>
          <w:noProof w:val="0"/>
          <w:rtl/>
        </w:rPr>
        <w:t xml:space="preserve"> 2628/11 </w:t>
      </w:r>
      <w:proofErr w:type="spellStart"/>
      <w:r w:rsidRPr="00223EFF">
        <w:rPr>
          <w:rFonts w:ascii="David" w:hAnsi="David"/>
          <w:b/>
          <w:bCs/>
          <w:noProof w:val="0"/>
          <w:rtl/>
        </w:rPr>
        <w:t>אפקון</w:t>
      </w:r>
      <w:proofErr w:type="spellEnd"/>
      <w:r w:rsidRPr="00223EFF">
        <w:rPr>
          <w:rFonts w:ascii="David" w:hAnsi="David"/>
          <w:b/>
          <w:bCs/>
          <w:noProof w:val="0"/>
          <w:rtl/>
        </w:rPr>
        <w:t xml:space="preserve"> בקרה ואוטומציה נ' הרשות הממשלתית למים ולביוב</w:t>
      </w:r>
      <w:r w:rsidRPr="00223EFF">
        <w:rPr>
          <w:rFonts w:ascii="David" w:hAnsi="David"/>
          <w:noProof w:val="0"/>
          <w:rtl/>
        </w:rPr>
        <w:t xml:space="preserve">, </w:t>
      </w:r>
      <w:proofErr w:type="spellStart"/>
      <w:r w:rsidRPr="00223EFF">
        <w:rPr>
          <w:rFonts w:ascii="David" w:hAnsi="David"/>
          <w:noProof w:val="0"/>
          <w:rtl/>
        </w:rPr>
        <w:t>בפיסקה</w:t>
      </w:r>
      <w:proofErr w:type="spellEnd"/>
      <w:r w:rsidRPr="00223EFF">
        <w:rPr>
          <w:rFonts w:ascii="David" w:hAnsi="David"/>
          <w:noProof w:val="0"/>
          <w:rtl/>
        </w:rPr>
        <w:t xml:space="preserve"> 11).</w:t>
      </w:r>
    </w:p>
    <w:p w14:paraId="722ACF7D" w14:textId="77777777" w:rsidR="00883C9A" w:rsidRPr="00223EFF" w:rsidRDefault="00883C9A" w:rsidP="00883C9A">
      <w:pPr>
        <w:spacing w:line="360" w:lineRule="auto"/>
        <w:ind w:left="1701" w:right="1701"/>
        <w:jc w:val="both"/>
        <w:rPr>
          <w:rFonts w:ascii="David" w:hAnsi="David"/>
          <w:noProof w:val="0"/>
          <w:rtl/>
        </w:rPr>
      </w:pPr>
    </w:p>
    <w:p w14:paraId="6F66D6DC" w14:textId="77777777" w:rsidR="00223EFF" w:rsidRPr="00223EFF" w:rsidRDefault="00223EFF" w:rsidP="00223EFF">
      <w:pPr>
        <w:spacing w:after="160" w:line="360" w:lineRule="auto"/>
        <w:ind w:left="720"/>
        <w:jc w:val="both"/>
        <w:rPr>
          <w:rFonts w:ascii="David" w:hAnsi="David"/>
          <w:noProof w:val="0"/>
          <w:rtl/>
        </w:rPr>
      </w:pPr>
      <w:r w:rsidRPr="00223EFF">
        <w:rPr>
          <w:rFonts w:ascii="David" w:hAnsi="David"/>
          <w:noProof w:val="0"/>
          <w:rtl/>
        </w:rPr>
        <w:t xml:space="preserve">גם אם אין זה "מוצדק לפסול, בשל נוסחו, כתב ערבות כלשהו כל עוד ניתן לפרשו כעומד בתנאי המכרז" (ע"א 6160/97 </w:t>
      </w:r>
      <w:proofErr w:type="spellStart"/>
      <w:r w:rsidRPr="00223EFF">
        <w:rPr>
          <w:rFonts w:ascii="David" w:hAnsi="David"/>
          <w:b/>
          <w:bCs/>
          <w:noProof w:val="0"/>
          <w:rtl/>
        </w:rPr>
        <w:t>ר.ג.א</w:t>
      </w:r>
      <w:proofErr w:type="spellEnd"/>
      <w:r w:rsidRPr="00223EFF">
        <w:rPr>
          <w:rFonts w:ascii="David" w:hAnsi="David"/>
          <w:b/>
          <w:bCs/>
          <w:noProof w:val="0"/>
          <w:rtl/>
        </w:rPr>
        <w:t xml:space="preserve">. </w:t>
      </w:r>
      <w:proofErr w:type="spellStart"/>
      <w:r w:rsidRPr="00223EFF">
        <w:rPr>
          <w:rFonts w:ascii="David" w:hAnsi="David"/>
          <w:b/>
          <w:bCs/>
          <w:noProof w:val="0"/>
          <w:rtl/>
        </w:rPr>
        <w:t>שרותים</w:t>
      </w:r>
      <w:proofErr w:type="spellEnd"/>
      <w:r w:rsidRPr="00223EFF">
        <w:rPr>
          <w:rFonts w:ascii="David" w:hAnsi="David"/>
          <w:b/>
          <w:bCs/>
          <w:noProof w:val="0"/>
          <w:rtl/>
        </w:rPr>
        <w:t xml:space="preserve"> וניקיון נ' עיריית בת ים,</w:t>
      </w:r>
      <w:r w:rsidRPr="00223EFF">
        <w:rPr>
          <w:rFonts w:ascii="David" w:hAnsi="David"/>
          <w:noProof w:val="0"/>
          <w:rtl/>
        </w:rPr>
        <w:t xml:space="preserve"> </w:t>
      </w:r>
      <w:proofErr w:type="spellStart"/>
      <w:r w:rsidRPr="00223EFF">
        <w:rPr>
          <w:rFonts w:ascii="David" w:hAnsi="David"/>
          <w:noProof w:val="0"/>
          <w:rtl/>
        </w:rPr>
        <w:t>בפיסקה</w:t>
      </w:r>
      <w:proofErr w:type="spellEnd"/>
      <w:r w:rsidRPr="00223EFF">
        <w:rPr>
          <w:rFonts w:ascii="David" w:hAnsi="David"/>
          <w:noProof w:val="0"/>
          <w:rtl/>
        </w:rPr>
        <w:t xml:space="preserve"> 6), הרי שדברים אלה אינם ישימים למקרה דנן, שבו לא ניתן, גם לא בדוחק, לפרש את הערבות שהוגשה, כערבות שעומדת בתנאי המכרז.</w:t>
      </w:r>
    </w:p>
    <w:p w14:paraId="574D97DA" w14:textId="77777777" w:rsidR="00223EFF" w:rsidRPr="00223EFF" w:rsidRDefault="00223EFF" w:rsidP="00223EFF">
      <w:pPr>
        <w:spacing w:after="160" w:line="360" w:lineRule="auto"/>
        <w:ind w:left="720" w:hanging="720"/>
        <w:jc w:val="both"/>
        <w:rPr>
          <w:rFonts w:ascii="David" w:hAnsi="David"/>
          <w:noProof w:val="0"/>
          <w:rtl/>
        </w:rPr>
      </w:pPr>
      <w:r w:rsidRPr="00223EFF">
        <w:rPr>
          <w:rFonts w:ascii="David" w:hAnsi="David"/>
          <w:noProof w:val="0"/>
          <w:rtl/>
        </w:rPr>
        <w:t>34.</w:t>
      </w:r>
      <w:r w:rsidRPr="00223EFF">
        <w:rPr>
          <w:rFonts w:ascii="David" w:hAnsi="David"/>
          <w:noProof w:val="0"/>
          <w:rtl/>
        </w:rPr>
        <w:tab/>
        <w:t xml:space="preserve">בתגובת שב"ס לעתירה נזכרה טענה בדבר פליטת קולמוס, טעות סופר, השמטה מקרית </w:t>
      </w:r>
      <w:proofErr w:type="spellStart"/>
      <w:r w:rsidRPr="00223EFF">
        <w:rPr>
          <w:rFonts w:ascii="David" w:hAnsi="David"/>
          <w:noProof w:val="0"/>
          <w:rtl/>
        </w:rPr>
        <w:t>וכיוצ"ב</w:t>
      </w:r>
      <w:proofErr w:type="spellEnd"/>
      <w:r w:rsidRPr="00223EFF">
        <w:rPr>
          <w:rFonts w:ascii="David" w:hAnsi="David"/>
          <w:noProof w:val="0"/>
          <w:rtl/>
        </w:rPr>
        <w:t xml:space="preserve">, </w:t>
      </w:r>
      <w:r w:rsidR="00883C9A">
        <w:rPr>
          <w:rFonts w:ascii="David" w:hAnsi="David" w:hint="cs"/>
          <w:noProof w:val="0"/>
          <w:rtl/>
        </w:rPr>
        <w:t xml:space="preserve"> </w:t>
      </w:r>
      <w:r w:rsidRPr="00223EFF">
        <w:rPr>
          <w:rFonts w:ascii="David" w:hAnsi="David"/>
          <w:noProof w:val="0"/>
          <w:rtl/>
        </w:rPr>
        <w:t xml:space="preserve">אולם טענה מסוג זה יכולה מטבע הדברים להישמע רק מפי המציע (המשיבה) או מפי נותן הערבות (חב' הביטוח), ואין טענה אשר כזאת, לא בפי המשיבה, ולא בפי חב' הביטוח. </w:t>
      </w:r>
      <w:r w:rsidR="00883C9A">
        <w:rPr>
          <w:rFonts w:ascii="David" w:hAnsi="David" w:hint="cs"/>
          <w:noProof w:val="0"/>
          <w:rtl/>
        </w:rPr>
        <w:t xml:space="preserve"> </w:t>
      </w:r>
      <w:r w:rsidRPr="00223EFF">
        <w:rPr>
          <w:rFonts w:ascii="David" w:hAnsi="David"/>
          <w:noProof w:val="0"/>
          <w:rtl/>
        </w:rPr>
        <w:t>יתר על כן, ברור שהפגם היסודי מאוד שנפל במקרה דנן, העולה כדי אי הגשת ערבות מכרז כלל ועיקר, אינו יכול להיחשב פליטת קולמוס, טעות סופר, פגם טכני, וכל כיוצא באלה.</w:t>
      </w:r>
    </w:p>
    <w:p w14:paraId="56C76F9E" w14:textId="77777777" w:rsidR="00223EFF" w:rsidRPr="00223EFF" w:rsidRDefault="00223EFF" w:rsidP="00223EFF">
      <w:pPr>
        <w:spacing w:after="160" w:line="360" w:lineRule="auto"/>
        <w:ind w:left="720" w:hanging="720"/>
        <w:jc w:val="both"/>
        <w:rPr>
          <w:rFonts w:ascii="David" w:hAnsi="David"/>
          <w:noProof w:val="0"/>
          <w:rtl/>
        </w:rPr>
      </w:pPr>
    </w:p>
    <w:p w14:paraId="3C11F00B" w14:textId="77777777" w:rsidR="00223EFF" w:rsidRPr="00223EFF" w:rsidRDefault="00223EFF" w:rsidP="00223EFF">
      <w:pPr>
        <w:spacing w:after="160" w:line="360" w:lineRule="auto"/>
        <w:ind w:left="720" w:hanging="720"/>
        <w:jc w:val="both"/>
        <w:rPr>
          <w:rFonts w:ascii="David" w:hAnsi="David"/>
          <w:b/>
          <w:bCs/>
          <w:noProof w:val="0"/>
          <w:u w:val="single"/>
          <w:rtl/>
        </w:rPr>
      </w:pPr>
      <w:r w:rsidRPr="00223EFF">
        <w:rPr>
          <w:rFonts w:ascii="David" w:hAnsi="David"/>
          <w:noProof w:val="0"/>
          <w:rtl/>
        </w:rPr>
        <w:t xml:space="preserve">            </w:t>
      </w:r>
      <w:r w:rsidRPr="00223EFF">
        <w:rPr>
          <w:rFonts w:ascii="David" w:hAnsi="David"/>
          <w:b/>
          <w:bCs/>
          <w:noProof w:val="0"/>
          <w:u w:val="single"/>
          <w:rtl/>
        </w:rPr>
        <w:t>רישיון עסק</w:t>
      </w:r>
    </w:p>
    <w:p w14:paraId="1732A233"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35.</w:t>
      </w:r>
      <w:r w:rsidRPr="00223EFF">
        <w:rPr>
          <w:rFonts w:ascii="David" w:hAnsi="David"/>
          <w:noProof w:val="0"/>
          <w:rtl/>
        </w:rPr>
        <w:tab/>
        <w:t>סעיף 9.2 להוראות המכרז קובע כי אחד מתנאי הסף במכרז הוא:</w:t>
      </w:r>
    </w:p>
    <w:p w14:paraId="0C854DF4" w14:textId="77777777" w:rsidR="00223EFF" w:rsidRPr="00223EFF" w:rsidRDefault="00223EFF" w:rsidP="00223EFF">
      <w:pPr>
        <w:spacing w:line="276" w:lineRule="auto"/>
        <w:ind w:left="851" w:right="851"/>
        <w:jc w:val="both"/>
        <w:rPr>
          <w:rFonts w:ascii="David" w:hAnsi="David"/>
          <w:b/>
          <w:bCs/>
          <w:noProof w:val="0"/>
          <w:rtl/>
        </w:rPr>
      </w:pPr>
    </w:p>
    <w:p w14:paraId="710C51CB" w14:textId="77777777" w:rsidR="00223EFF" w:rsidRPr="00223EFF" w:rsidRDefault="00223EFF" w:rsidP="00223EFF">
      <w:pPr>
        <w:spacing w:line="360" w:lineRule="auto"/>
        <w:ind w:left="1701" w:right="1701"/>
        <w:jc w:val="both"/>
        <w:rPr>
          <w:rFonts w:ascii="David" w:hAnsi="David"/>
          <w:noProof w:val="0"/>
          <w:rtl/>
        </w:rPr>
      </w:pPr>
      <w:r w:rsidRPr="00223EFF">
        <w:rPr>
          <w:rFonts w:ascii="David" w:hAnsi="David"/>
          <w:b/>
          <w:bCs/>
          <w:noProof w:val="0"/>
          <w:rtl/>
        </w:rPr>
        <w:t xml:space="preserve">"למציע רישיון לניהול עסק בתוקף לתחום נשוא המכרז, בהתאם לחוק רישוי עסקים תשכ"ח- 1968.  </w:t>
      </w:r>
      <w:r w:rsidRPr="00223EFF">
        <w:rPr>
          <w:rFonts w:ascii="David" w:hAnsi="David"/>
          <w:noProof w:val="0"/>
          <w:rtl/>
        </w:rPr>
        <w:t xml:space="preserve">עמידה בתנאי זה תוכח באמצעות </w:t>
      </w:r>
      <w:r w:rsidRPr="00223EFF">
        <w:rPr>
          <w:rFonts w:ascii="David" w:hAnsi="David"/>
          <w:b/>
          <w:bCs/>
          <w:noProof w:val="0"/>
          <w:rtl/>
        </w:rPr>
        <w:t xml:space="preserve">רישיון לניהול עסק </w:t>
      </w:r>
      <w:r w:rsidRPr="00223EFF">
        <w:rPr>
          <w:rFonts w:ascii="David" w:hAnsi="David"/>
          <w:noProof w:val="0"/>
          <w:rtl/>
        </w:rPr>
        <w:t>בתוקף מטעם הרשות המקומית".</w:t>
      </w:r>
    </w:p>
    <w:p w14:paraId="00AAD5E1" w14:textId="77777777" w:rsidR="00223EFF" w:rsidRPr="00223EFF" w:rsidRDefault="00223EFF" w:rsidP="00223EFF">
      <w:pPr>
        <w:spacing w:line="276" w:lineRule="auto"/>
        <w:ind w:left="851" w:right="851"/>
        <w:jc w:val="both"/>
        <w:rPr>
          <w:rFonts w:ascii="David" w:hAnsi="David"/>
          <w:noProof w:val="0"/>
          <w:rtl/>
        </w:rPr>
      </w:pPr>
    </w:p>
    <w:p w14:paraId="34DBD967" w14:textId="77777777" w:rsidR="00223EFF" w:rsidRPr="00223EFF" w:rsidRDefault="00223EFF" w:rsidP="0027471A">
      <w:pPr>
        <w:spacing w:line="360" w:lineRule="auto"/>
        <w:ind w:left="720"/>
        <w:jc w:val="both"/>
        <w:rPr>
          <w:rFonts w:ascii="David" w:hAnsi="David"/>
          <w:noProof w:val="0"/>
          <w:rtl/>
        </w:rPr>
      </w:pPr>
      <w:r w:rsidRPr="00223EFF">
        <w:rPr>
          <w:rFonts w:ascii="David" w:hAnsi="David"/>
          <w:noProof w:val="0"/>
          <w:rtl/>
        </w:rPr>
        <w:lastRenderedPageBreak/>
        <w:t>גם ביחס להוראה זו, רלוונטיות הורא</w:t>
      </w:r>
      <w:r w:rsidR="0027471A">
        <w:rPr>
          <w:rFonts w:ascii="David" w:hAnsi="David" w:hint="cs"/>
          <w:noProof w:val="0"/>
          <w:rtl/>
        </w:rPr>
        <w:t>תו</w:t>
      </w:r>
      <w:r w:rsidRPr="00223EFF">
        <w:rPr>
          <w:rFonts w:ascii="David" w:hAnsi="David"/>
          <w:noProof w:val="0"/>
          <w:rtl/>
        </w:rPr>
        <w:t xml:space="preserve"> של סעיף 41 להוראות המכרז, לפיה רק הצעות שעמדו בכל התנאים הכלליים והמוקדמים </w:t>
      </w:r>
      <w:r w:rsidRPr="00223EFF">
        <w:rPr>
          <w:rFonts w:ascii="David" w:hAnsi="David"/>
          <w:noProof w:val="0"/>
          <w:u w:val="single"/>
          <w:rtl/>
        </w:rPr>
        <w:t xml:space="preserve">ותנאי הסף, </w:t>
      </w:r>
      <w:r w:rsidRPr="00223EFF">
        <w:rPr>
          <w:rFonts w:ascii="David" w:hAnsi="David"/>
          <w:noProof w:val="0"/>
          <w:rtl/>
        </w:rPr>
        <w:t>תעבורנה לשלב ב', שלב בחירת הזוכה במכרז.</w:t>
      </w:r>
    </w:p>
    <w:p w14:paraId="713014E4" w14:textId="77777777" w:rsidR="00223EFF" w:rsidRPr="00223EFF" w:rsidRDefault="00223EFF" w:rsidP="00223EFF">
      <w:pPr>
        <w:spacing w:line="360" w:lineRule="auto"/>
        <w:ind w:left="720"/>
        <w:jc w:val="both"/>
        <w:rPr>
          <w:rFonts w:ascii="David" w:hAnsi="David"/>
          <w:noProof w:val="0"/>
          <w:rtl/>
        </w:rPr>
      </w:pPr>
    </w:p>
    <w:p w14:paraId="5C9E5750"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36.</w:t>
      </w:r>
      <w:r w:rsidRPr="00223EFF">
        <w:rPr>
          <w:rFonts w:ascii="David" w:hAnsi="David"/>
          <w:noProof w:val="0"/>
          <w:rtl/>
        </w:rPr>
        <w:tab/>
        <w:t xml:space="preserve">המשיבה צירפה להצעתה במכרז את רישיון העסק שלה. </w:t>
      </w:r>
      <w:r w:rsidR="0027471A">
        <w:rPr>
          <w:rFonts w:ascii="David" w:hAnsi="David" w:hint="cs"/>
          <w:noProof w:val="0"/>
          <w:rtl/>
        </w:rPr>
        <w:t xml:space="preserve"> </w:t>
      </w:r>
      <w:r w:rsidRPr="00223EFF">
        <w:rPr>
          <w:rFonts w:ascii="David" w:hAnsi="David"/>
          <w:noProof w:val="0"/>
          <w:rtl/>
        </w:rPr>
        <w:t xml:space="preserve">דא עקא, ברישיון העסק שצורף "נחתך" חלקו התחתון, הכולל את הצהרת בעל העסק. </w:t>
      </w:r>
    </w:p>
    <w:p w14:paraId="4188909F" w14:textId="77777777" w:rsidR="00223EFF" w:rsidRPr="00223EFF" w:rsidRDefault="00223EFF" w:rsidP="00223EFF">
      <w:pPr>
        <w:spacing w:line="360" w:lineRule="auto"/>
        <w:ind w:left="720"/>
        <w:jc w:val="both"/>
        <w:rPr>
          <w:rFonts w:ascii="David" w:hAnsi="David"/>
          <w:noProof w:val="0"/>
          <w:rtl/>
        </w:rPr>
      </w:pPr>
      <w:r w:rsidRPr="00223EFF">
        <w:rPr>
          <w:rFonts w:ascii="David" w:hAnsi="David"/>
          <w:noProof w:val="0"/>
          <w:rtl/>
        </w:rPr>
        <w:t>בידי ועדת המכרזים היה אפוא, במועד הקובע, רישיון עסק של המשיבה, ללא הספח הכולל את הצהרת בעל העסק, שחתימה עליה מהווה תנאי לתוקף הרישיון.</w:t>
      </w:r>
    </w:p>
    <w:p w14:paraId="2F210791" w14:textId="77777777" w:rsidR="00223EFF" w:rsidRPr="00223EFF" w:rsidRDefault="00223EFF" w:rsidP="0027471A">
      <w:pPr>
        <w:spacing w:line="360" w:lineRule="auto"/>
        <w:ind w:left="720"/>
        <w:jc w:val="both"/>
        <w:rPr>
          <w:rFonts w:ascii="David" w:hAnsi="David"/>
          <w:noProof w:val="0"/>
          <w:rtl/>
        </w:rPr>
      </w:pPr>
      <w:r w:rsidRPr="00223EFF">
        <w:rPr>
          <w:rFonts w:ascii="David" w:hAnsi="David"/>
          <w:noProof w:val="0"/>
          <w:u w:val="single"/>
          <w:rtl/>
        </w:rPr>
        <w:t>רק לאחר</w:t>
      </w:r>
      <w:r w:rsidRPr="00223EFF">
        <w:rPr>
          <w:rFonts w:ascii="David" w:hAnsi="David"/>
          <w:noProof w:val="0"/>
          <w:rtl/>
        </w:rPr>
        <w:t xml:space="preserve"> זכיית המשיבה במכרז, ובעקבות פניית העותרת, המציאה המשיבה את רישיון העסק המלא, כולל הספח של הצהרת בעל העסק.  לטענת העותרת, נעשה כאן ניסיון של שב"ס להכשיר עמידה בתנאי הסף רק בדיעבד ולאחר ההחלטה על הזוכה במכרז, זאת בניגוד לתנאי הסף, הדורש לצרף להצעה במכרז (ולא במועד מאוחר </w:t>
      </w:r>
      <w:r w:rsidR="0027471A">
        <w:rPr>
          <w:rFonts w:ascii="David" w:hAnsi="David" w:hint="cs"/>
          <w:noProof w:val="0"/>
          <w:rtl/>
        </w:rPr>
        <w:t xml:space="preserve">להגשת ההצעה) </w:t>
      </w:r>
      <w:r w:rsidRPr="00223EFF">
        <w:rPr>
          <w:rFonts w:ascii="David" w:hAnsi="David"/>
          <w:noProof w:val="0"/>
          <w:rtl/>
        </w:rPr>
        <w:t xml:space="preserve"> רישיון עסק בתוקף.</w:t>
      </w:r>
    </w:p>
    <w:p w14:paraId="212C1D6B" w14:textId="77777777" w:rsidR="00534C07" w:rsidRDefault="00534C07" w:rsidP="00223EFF">
      <w:pPr>
        <w:spacing w:line="360" w:lineRule="auto"/>
        <w:ind w:left="720" w:hanging="720"/>
        <w:jc w:val="both"/>
        <w:rPr>
          <w:rFonts w:ascii="David" w:hAnsi="David"/>
          <w:noProof w:val="0"/>
          <w:rtl/>
        </w:rPr>
      </w:pPr>
    </w:p>
    <w:p w14:paraId="3471603F"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37.</w:t>
      </w:r>
      <w:r w:rsidRPr="00223EFF">
        <w:rPr>
          <w:rFonts w:ascii="David" w:hAnsi="David"/>
          <w:noProof w:val="0"/>
          <w:rtl/>
        </w:rPr>
        <w:tab/>
        <w:t xml:space="preserve">אינני מקבל טענה זו.  סעיף 5.3 להוראות המכרז קובע כי: "לא צורף להצעת המציע איזה מהמסמכים הנדרשים, או שהמסמך שצורף אינו תואם את הנדרש – רשאית ועדת המכרזים של שב"ס, לפי שיקול דעתה הבלעדי, לפסול ההצעה, </w:t>
      </w:r>
      <w:r w:rsidRPr="00223EFF">
        <w:rPr>
          <w:rFonts w:ascii="David" w:hAnsi="David"/>
          <w:b/>
          <w:bCs/>
          <w:noProof w:val="0"/>
          <w:rtl/>
        </w:rPr>
        <w:t xml:space="preserve">או להתיר למציע להשלים החסר". </w:t>
      </w:r>
      <w:r w:rsidRPr="00223EFF">
        <w:rPr>
          <w:rFonts w:ascii="David" w:hAnsi="David"/>
          <w:noProof w:val="0"/>
          <w:rtl/>
        </w:rPr>
        <w:t>לא מדובר במקרה</w:t>
      </w:r>
      <w:r w:rsidRPr="00223EFF">
        <w:rPr>
          <w:rFonts w:ascii="David" w:hAnsi="David"/>
          <w:b/>
          <w:bCs/>
          <w:noProof w:val="0"/>
          <w:rtl/>
        </w:rPr>
        <w:t xml:space="preserve"> </w:t>
      </w:r>
      <w:r w:rsidRPr="00223EFF">
        <w:rPr>
          <w:rFonts w:ascii="David" w:hAnsi="David"/>
          <w:noProof w:val="0"/>
          <w:rtl/>
        </w:rPr>
        <w:t xml:space="preserve">שבו רישיון העסק </w:t>
      </w:r>
      <w:r w:rsidRPr="00223EFF">
        <w:rPr>
          <w:rFonts w:ascii="David" w:hAnsi="David"/>
          <w:b/>
          <w:bCs/>
          <w:noProof w:val="0"/>
          <w:rtl/>
        </w:rPr>
        <w:t>לא צורף</w:t>
      </w:r>
      <w:r w:rsidRPr="00223EFF">
        <w:rPr>
          <w:rFonts w:ascii="David" w:hAnsi="David"/>
          <w:noProof w:val="0"/>
          <w:rtl/>
        </w:rPr>
        <w:t xml:space="preserve"> להצעה. הרישיון </w:t>
      </w:r>
      <w:r w:rsidRPr="00223EFF">
        <w:rPr>
          <w:rFonts w:ascii="David" w:hAnsi="David"/>
          <w:noProof w:val="0"/>
          <w:u w:val="single"/>
          <w:rtl/>
        </w:rPr>
        <w:t>צורף,</w:t>
      </w:r>
      <w:r w:rsidRPr="00223EFF">
        <w:rPr>
          <w:rFonts w:ascii="David" w:hAnsi="David"/>
          <w:noProof w:val="0"/>
          <w:rtl/>
        </w:rPr>
        <w:t xml:space="preserve"> הוא נושא חתימות של ראש העיר ושל מחלקת רישוי עסקים, ונכתב בו כי הוא בתוקף </w:t>
      </w:r>
      <w:r w:rsidRPr="00223EFF">
        <w:rPr>
          <w:rFonts w:ascii="David" w:hAnsi="David"/>
          <w:noProof w:val="0"/>
          <w:u w:val="single"/>
          <w:rtl/>
        </w:rPr>
        <w:t>מתאריך 18.2.15</w:t>
      </w:r>
      <w:r w:rsidRPr="00223EFF">
        <w:rPr>
          <w:rFonts w:ascii="David" w:hAnsi="David"/>
          <w:noProof w:val="0"/>
          <w:rtl/>
        </w:rPr>
        <w:t xml:space="preserve"> ועד תאריך 31.12.25 . במילים אחרות, </w:t>
      </w:r>
      <w:r w:rsidRPr="00223EFF">
        <w:rPr>
          <w:rFonts w:ascii="David" w:hAnsi="David"/>
          <w:noProof w:val="0"/>
          <w:u w:val="single"/>
          <w:rtl/>
        </w:rPr>
        <w:t>כן היה למשיבה</w:t>
      </w:r>
      <w:r w:rsidRPr="00223EFF">
        <w:rPr>
          <w:rFonts w:ascii="David" w:hAnsi="David"/>
          <w:noProof w:val="0"/>
          <w:rtl/>
        </w:rPr>
        <w:t xml:space="preserve">  (בכפוף לטענות העותרת, שתיבדקנה להלן), </w:t>
      </w:r>
      <w:r w:rsidRPr="00223EFF">
        <w:rPr>
          <w:rFonts w:ascii="David" w:hAnsi="David"/>
          <w:noProof w:val="0"/>
          <w:u w:val="single"/>
          <w:rtl/>
        </w:rPr>
        <w:t xml:space="preserve"> במועד הגשת הצעתה, רישיון עסק הנחזה על פניו כרישיון עסק תקף, והיא אף צירפה אותו להצעתה.</w:t>
      </w:r>
      <w:r w:rsidRPr="00223EFF">
        <w:rPr>
          <w:rFonts w:ascii="David" w:hAnsi="David"/>
          <w:noProof w:val="0"/>
          <w:rtl/>
        </w:rPr>
        <w:t xml:space="preserve"> התקלה הטכנית שאירעה בשוגג בכך שחלקו התחתון "נחתך" משום מה, ולא היה במועד הקובע בידי ועדת המכרזים, כשלעצמה אין בה כדי לפסול את ההצעה על הסף, ונכון עשתה ועדת המכרזים, שכאשר הוסבה תשומת לבה </w:t>
      </w:r>
      <w:proofErr w:type="spellStart"/>
      <w:r w:rsidRPr="00223EFF">
        <w:rPr>
          <w:rFonts w:ascii="David" w:hAnsi="David"/>
          <w:noProof w:val="0"/>
          <w:rtl/>
        </w:rPr>
        <w:t>לענין</w:t>
      </w:r>
      <w:proofErr w:type="spellEnd"/>
      <w:r w:rsidRPr="00223EFF">
        <w:rPr>
          <w:rFonts w:ascii="David" w:hAnsi="David"/>
          <w:noProof w:val="0"/>
          <w:rtl/>
        </w:rPr>
        <w:t xml:space="preserve"> זה, מיד פנתה אל המשיבה, בבקשה שתעביר אליה את הרישיון במלואו. האפשרות שניתנה למשיבה להשלים את החסר לא נתנה לה בנסיבות </w:t>
      </w:r>
      <w:proofErr w:type="spellStart"/>
      <w:r w:rsidRPr="00223EFF">
        <w:rPr>
          <w:rFonts w:ascii="David" w:hAnsi="David"/>
          <w:noProof w:val="0"/>
          <w:rtl/>
        </w:rPr>
        <w:t>הענין</w:t>
      </w:r>
      <w:proofErr w:type="spellEnd"/>
      <w:r w:rsidRPr="00223EFF">
        <w:rPr>
          <w:rFonts w:ascii="David" w:hAnsi="David"/>
          <w:noProof w:val="0"/>
          <w:rtl/>
        </w:rPr>
        <w:t xml:space="preserve"> כל יתרון כלפי המציעים האחרים, ולא פגעה בשוויון בין המציעים.</w:t>
      </w:r>
    </w:p>
    <w:p w14:paraId="7C862A93" w14:textId="77777777" w:rsidR="00223EFF" w:rsidRPr="00223EFF" w:rsidRDefault="00223EFF" w:rsidP="00223EFF">
      <w:pPr>
        <w:spacing w:line="360" w:lineRule="auto"/>
        <w:ind w:left="720" w:hanging="720"/>
        <w:jc w:val="both"/>
        <w:rPr>
          <w:rFonts w:ascii="David" w:hAnsi="David"/>
          <w:noProof w:val="0"/>
          <w:rtl/>
        </w:rPr>
      </w:pPr>
    </w:p>
    <w:p w14:paraId="421C3380"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38.</w:t>
      </w:r>
      <w:r w:rsidRPr="00223EFF">
        <w:rPr>
          <w:rFonts w:ascii="David" w:hAnsi="David"/>
          <w:noProof w:val="0"/>
          <w:rtl/>
        </w:rPr>
        <w:tab/>
        <w:t xml:space="preserve">אין דמיון בין ענייננו לבין המכרז, שהעותרת השתתפה בו, לאספקת פירות וירקות לבתי החולים הממשלתיים.  באותו מקרה, חברת עטרה </w:t>
      </w:r>
      <w:r w:rsidRPr="00223EFF">
        <w:rPr>
          <w:rFonts w:ascii="David" w:hAnsi="David"/>
          <w:noProof w:val="0"/>
          <w:u w:val="single"/>
          <w:rtl/>
        </w:rPr>
        <w:t>כלל לא צירפה להצעתה רישיון עסק</w:t>
      </w:r>
      <w:r w:rsidRPr="00223EFF">
        <w:rPr>
          <w:rFonts w:ascii="David" w:hAnsi="David"/>
          <w:noProof w:val="0"/>
          <w:rtl/>
        </w:rPr>
        <w:t xml:space="preserve">, ולאחר שוועדת המכרזים פנתה אליה, צירפה רישיון עסק </w:t>
      </w:r>
      <w:r w:rsidRPr="00223EFF">
        <w:rPr>
          <w:rFonts w:ascii="David" w:hAnsi="David"/>
          <w:noProof w:val="0"/>
          <w:u w:val="single"/>
          <w:rtl/>
        </w:rPr>
        <w:t xml:space="preserve">שאינו חתום ע"י בעל העסק. </w:t>
      </w:r>
      <w:r w:rsidRPr="00223EFF">
        <w:rPr>
          <w:rFonts w:ascii="David" w:hAnsi="David"/>
          <w:noProof w:val="0"/>
          <w:rtl/>
        </w:rPr>
        <w:t xml:space="preserve">הועדה פנתה אל עטרה פעם נוספת, והפעם שלחה עטרה את רישיון העסק, כשהוא נושא חתימת בעל העסק, </w:t>
      </w:r>
      <w:r w:rsidRPr="00223EFF">
        <w:rPr>
          <w:rFonts w:ascii="David" w:hAnsi="David"/>
          <w:noProof w:val="0"/>
          <w:u w:val="single"/>
          <w:rtl/>
        </w:rPr>
        <w:t>ותאריך החתימה: 25.12.16,</w:t>
      </w:r>
      <w:r w:rsidRPr="00223EFF">
        <w:rPr>
          <w:rFonts w:ascii="David" w:hAnsi="David"/>
          <w:noProof w:val="0"/>
          <w:sz w:val="22"/>
          <w:szCs w:val="22"/>
          <w:rtl/>
        </w:rPr>
        <w:t xml:space="preserve"> </w:t>
      </w:r>
      <w:r w:rsidRPr="00223EFF">
        <w:rPr>
          <w:rFonts w:ascii="David" w:hAnsi="David"/>
          <w:noProof w:val="0"/>
          <w:rtl/>
        </w:rPr>
        <w:t xml:space="preserve">כלומר, </w:t>
      </w:r>
      <w:r w:rsidRPr="00223EFF">
        <w:rPr>
          <w:rFonts w:ascii="David" w:hAnsi="David"/>
          <w:noProof w:val="0"/>
          <w:u w:val="single"/>
          <w:rtl/>
        </w:rPr>
        <w:t>זמן רב לאחר מועד הגשת ההצעות</w:t>
      </w:r>
      <w:r w:rsidRPr="00223EFF">
        <w:rPr>
          <w:rFonts w:ascii="David" w:hAnsi="David"/>
          <w:noProof w:val="0"/>
          <w:rtl/>
        </w:rPr>
        <w:t xml:space="preserve"> </w:t>
      </w:r>
      <w:r w:rsidRPr="00223EFF">
        <w:rPr>
          <w:rFonts w:ascii="David" w:hAnsi="David"/>
          <w:noProof w:val="0"/>
          <w:rtl/>
        </w:rPr>
        <w:lastRenderedPageBreak/>
        <w:t>(ואף לאחר ההחלטה בדבר זכיית עטרה במכרז). במילים אחרות, במועד הגשת ההצעות אכן לא היה לעטרה רישיון עסק בתוקף.</w:t>
      </w:r>
    </w:p>
    <w:p w14:paraId="4EF09722" w14:textId="77777777" w:rsidR="00223EFF" w:rsidRPr="00223EFF" w:rsidRDefault="00223EFF" w:rsidP="00223EFF">
      <w:pPr>
        <w:spacing w:line="360" w:lineRule="auto"/>
        <w:ind w:left="720"/>
        <w:jc w:val="both"/>
        <w:rPr>
          <w:rFonts w:ascii="David" w:hAnsi="David"/>
          <w:noProof w:val="0"/>
          <w:rtl/>
        </w:rPr>
      </w:pPr>
      <w:r w:rsidRPr="00223EFF">
        <w:rPr>
          <w:rFonts w:ascii="David" w:hAnsi="David"/>
          <w:noProof w:val="0"/>
          <w:rtl/>
        </w:rPr>
        <w:t xml:space="preserve"> במקרה דנן, לעומת זאת, אין מדובר בסיטואציה שכלל לא צורף רישיון עסק להצעה, אלא רישיון עסק צורף, אך היה חסר בו חלק.  ושנית, הצהרת בעל העסק על רישיון העסק נחתמה ביום 3.3.15, משמע, לא מדובר במסמך שנחתם בדיעבד, ולא היה קיים במועד הגשת ההצעות. במועד הגשת ההצעות במקרה דנן, היה רישיון עסק, כולל חתימה של בעל העסק על "הצהרת בעל העסק".</w:t>
      </w:r>
    </w:p>
    <w:p w14:paraId="7EE2C0D3" w14:textId="77777777" w:rsidR="00223EFF" w:rsidRPr="00223EFF" w:rsidRDefault="00223EFF" w:rsidP="00223EFF">
      <w:pPr>
        <w:spacing w:line="360" w:lineRule="auto"/>
        <w:ind w:left="720"/>
        <w:jc w:val="both"/>
        <w:rPr>
          <w:rFonts w:ascii="David" w:hAnsi="David"/>
          <w:noProof w:val="0"/>
          <w:rtl/>
        </w:rPr>
      </w:pPr>
    </w:p>
    <w:p w14:paraId="5C0C57CF" w14:textId="77777777" w:rsidR="00223EFF" w:rsidRDefault="00223EFF" w:rsidP="00223EFF">
      <w:pPr>
        <w:spacing w:line="360" w:lineRule="auto"/>
        <w:ind w:left="720" w:hanging="720"/>
        <w:jc w:val="both"/>
        <w:rPr>
          <w:rFonts w:ascii="David" w:hAnsi="David"/>
          <w:noProof w:val="0"/>
          <w:rtl/>
        </w:rPr>
      </w:pPr>
      <w:r w:rsidRPr="00223EFF">
        <w:rPr>
          <w:rFonts w:ascii="David" w:hAnsi="David"/>
          <w:noProof w:val="0"/>
          <w:rtl/>
        </w:rPr>
        <w:t>39.</w:t>
      </w:r>
      <w:r w:rsidRPr="00223EFF">
        <w:rPr>
          <w:rFonts w:ascii="David" w:hAnsi="David"/>
          <w:noProof w:val="0"/>
          <w:rtl/>
        </w:rPr>
        <w:tab/>
        <w:t>רישיון העסק כפי שהוגש בדיעבד ע"י המשיבה  (נספח 3 לכתב התשובה של המשיבה לעתירה), ואשר המקור שלו (או עותק מן המקור) הוצג בפני ביהמ"ש בעת הדיון בעתירה, כולל את הספח של "הצהרת בעל העסק" כלהלן:</w:t>
      </w:r>
    </w:p>
    <w:p w14:paraId="60919576" w14:textId="77777777" w:rsidR="00223EFF" w:rsidRPr="00223EFF" w:rsidRDefault="00223EFF" w:rsidP="00223EFF">
      <w:pPr>
        <w:spacing w:line="360" w:lineRule="auto"/>
        <w:ind w:left="720" w:hanging="720"/>
        <w:jc w:val="both"/>
        <w:rPr>
          <w:rFonts w:ascii="David" w:hAnsi="David"/>
          <w:noProof w:val="0"/>
          <w:rtl/>
        </w:rPr>
      </w:pPr>
    </w:p>
    <w:tbl>
      <w:tblPr>
        <w:tblStyle w:val="a9"/>
        <w:bidiVisual/>
        <w:tblW w:w="8350" w:type="dxa"/>
        <w:tblInd w:w="-54" w:type="dxa"/>
        <w:tblLook w:val="04A0" w:firstRow="1" w:lastRow="0" w:firstColumn="1" w:lastColumn="0" w:noHBand="0" w:noVBand="1"/>
      </w:tblPr>
      <w:tblGrid>
        <w:gridCol w:w="8350"/>
      </w:tblGrid>
      <w:tr w:rsidR="00223EFF" w:rsidRPr="00223EFF" w14:paraId="2F66E011" w14:textId="77777777" w:rsidTr="00534C07">
        <w:tc>
          <w:tcPr>
            <w:tcW w:w="8350" w:type="dxa"/>
          </w:tcPr>
          <w:p w14:paraId="4C1FB3F9" w14:textId="77777777" w:rsidR="00534C07" w:rsidRPr="00534C07" w:rsidRDefault="00534C07" w:rsidP="00534C07">
            <w:pPr>
              <w:spacing w:line="360" w:lineRule="auto"/>
              <w:ind w:left="720" w:hanging="720"/>
              <w:jc w:val="center"/>
              <w:rPr>
                <w:rFonts w:ascii="David" w:hAnsi="David"/>
                <w:noProof w:val="0"/>
                <w:sz w:val="14"/>
                <w:szCs w:val="14"/>
                <w:rtl/>
              </w:rPr>
            </w:pPr>
          </w:p>
          <w:p w14:paraId="774824B4" w14:textId="77777777" w:rsidR="00223EFF" w:rsidRDefault="00223EFF" w:rsidP="00534C07">
            <w:pPr>
              <w:spacing w:line="360" w:lineRule="auto"/>
              <w:ind w:left="720" w:hanging="720"/>
              <w:jc w:val="center"/>
              <w:rPr>
                <w:rFonts w:ascii="David" w:hAnsi="David"/>
                <w:noProof w:val="0"/>
                <w:rtl/>
              </w:rPr>
            </w:pPr>
            <w:r w:rsidRPr="00223EFF">
              <w:rPr>
                <w:rFonts w:ascii="David" w:hAnsi="David"/>
                <w:noProof w:val="0"/>
                <w:rtl/>
              </w:rPr>
              <w:t>הצהרת בעל העסק</w:t>
            </w:r>
          </w:p>
          <w:p w14:paraId="25B51803" w14:textId="77777777" w:rsidR="00534C07" w:rsidRPr="00223EFF" w:rsidRDefault="00534C07" w:rsidP="00534C07">
            <w:pPr>
              <w:spacing w:line="360" w:lineRule="auto"/>
              <w:ind w:left="720" w:hanging="720"/>
              <w:jc w:val="center"/>
              <w:rPr>
                <w:rFonts w:ascii="David" w:hAnsi="David"/>
                <w:noProof w:val="0"/>
                <w:sz w:val="10"/>
                <w:szCs w:val="10"/>
                <w:rtl/>
              </w:rPr>
            </w:pPr>
          </w:p>
        </w:tc>
      </w:tr>
      <w:tr w:rsidR="00223EFF" w:rsidRPr="00223EFF" w14:paraId="519755A4" w14:textId="77777777" w:rsidTr="00534C07">
        <w:tc>
          <w:tcPr>
            <w:tcW w:w="8350" w:type="dxa"/>
          </w:tcPr>
          <w:p w14:paraId="18AEAFC4" w14:textId="77777777" w:rsidR="00223EFF" w:rsidRPr="00223EFF" w:rsidRDefault="00223EFF" w:rsidP="00223EFF">
            <w:pPr>
              <w:spacing w:line="360" w:lineRule="auto"/>
              <w:jc w:val="both"/>
              <w:rPr>
                <w:rFonts w:ascii="David" w:hAnsi="David"/>
                <w:noProof w:val="0"/>
                <w:rtl/>
              </w:rPr>
            </w:pPr>
          </w:p>
          <w:p w14:paraId="00999F8A"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אני מצהיר בזה כי לא חלו שינויים במהות העסק, במבנהו ובבעלות עליו, לעומת מה שאושר</w:t>
            </w:r>
          </w:p>
          <w:p w14:paraId="208A207D"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כדין.  אני מאשר שקיבלתי את הרישיון בצירוף  התנאים המיוחדים של גורמי הרישוי.</w:t>
            </w:r>
          </w:p>
          <w:p w14:paraId="6E0D2D75" w14:textId="77777777" w:rsidR="00223EFF" w:rsidRPr="00223EFF" w:rsidRDefault="00223EFF" w:rsidP="00223EFF">
            <w:pPr>
              <w:spacing w:line="360" w:lineRule="auto"/>
              <w:ind w:left="720" w:hanging="720"/>
              <w:jc w:val="both"/>
              <w:rPr>
                <w:rFonts w:ascii="David" w:hAnsi="David"/>
                <w:noProof w:val="0"/>
                <w:rtl/>
              </w:rPr>
            </w:pPr>
          </w:p>
          <w:p w14:paraId="0A95C2E0" w14:textId="77777777" w:rsidR="00223EFF" w:rsidRPr="00223EFF" w:rsidRDefault="00223EFF" w:rsidP="00223EFF">
            <w:pPr>
              <w:spacing w:line="360" w:lineRule="auto"/>
              <w:jc w:val="both"/>
              <w:rPr>
                <w:rFonts w:ascii="David" w:hAnsi="David"/>
                <w:b/>
                <w:bCs/>
                <w:noProof w:val="0"/>
                <w:sz w:val="20"/>
                <w:szCs w:val="20"/>
                <w:u w:val="single"/>
                <w:rtl/>
              </w:rPr>
            </w:pPr>
            <w:r w:rsidRPr="00223EFF">
              <w:rPr>
                <w:rFonts w:ascii="David" w:hAnsi="David"/>
                <w:noProof w:val="0"/>
                <w:rtl/>
              </w:rPr>
              <w:t>____</w:t>
            </w:r>
            <w:r w:rsidRPr="00223EFF">
              <w:rPr>
                <w:rFonts w:ascii="David" w:hAnsi="David"/>
                <w:b/>
                <w:bCs/>
                <w:noProof w:val="0"/>
                <w:sz w:val="20"/>
                <w:szCs w:val="20"/>
                <w:u w:val="single"/>
                <w:rtl/>
              </w:rPr>
              <w:t>3/3/15</w:t>
            </w:r>
            <w:r w:rsidRPr="00223EFF">
              <w:rPr>
                <w:rFonts w:ascii="David" w:hAnsi="David"/>
                <w:noProof w:val="0"/>
                <w:sz w:val="20"/>
                <w:szCs w:val="20"/>
                <w:rtl/>
              </w:rPr>
              <w:t>_____      ____</w:t>
            </w:r>
            <w:r w:rsidRPr="00223EFF">
              <w:rPr>
                <w:rFonts w:ascii="David" w:hAnsi="David"/>
                <w:b/>
                <w:bCs/>
                <w:noProof w:val="0"/>
                <w:sz w:val="20"/>
                <w:szCs w:val="20"/>
                <w:u w:val="single"/>
                <w:rtl/>
              </w:rPr>
              <w:t>אילן שבע</w:t>
            </w:r>
            <w:r w:rsidRPr="00223EFF">
              <w:rPr>
                <w:rFonts w:ascii="David" w:hAnsi="David"/>
                <w:noProof w:val="0"/>
                <w:sz w:val="20"/>
                <w:szCs w:val="20"/>
                <w:rtl/>
              </w:rPr>
              <w:t xml:space="preserve">__         ___________      </w:t>
            </w:r>
            <w:r w:rsidRPr="00223EFF">
              <w:rPr>
                <w:rFonts w:ascii="David" w:hAnsi="David"/>
                <w:b/>
                <w:bCs/>
                <w:noProof w:val="0"/>
                <w:sz w:val="20"/>
                <w:szCs w:val="20"/>
                <w:u w:val="single"/>
                <w:rtl/>
              </w:rPr>
              <w:t>חתימתו של אילן שבע</w:t>
            </w:r>
            <w:r w:rsidRPr="00223EFF">
              <w:rPr>
                <w:rFonts w:ascii="David" w:hAnsi="David"/>
                <w:noProof w:val="0"/>
                <w:sz w:val="20"/>
                <w:szCs w:val="20"/>
                <w:rtl/>
              </w:rPr>
              <w:t xml:space="preserve">       </w:t>
            </w:r>
            <w:r w:rsidRPr="00223EFF">
              <w:rPr>
                <w:rFonts w:ascii="David" w:hAnsi="David"/>
                <w:b/>
                <w:bCs/>
                <w:noProof w:val="0"/>
                <w:sz w:val="20"/>
                <w:szCs w:val="20"/>
                <w:rtl/>
              </w:rPr>
              <w:t xml:space="preserve">      חותמת של חברת</w:t>
            </w:r>
            <w:r w:rsidRPr="00223EFF">
              <w:rPr>
                <w:rFonts w:ascii="David" w:hAnsi="David"/>
                <w:b/>
                <w:bCs/>
                <w:noProof w:val="0"/>
                <w:sz w:val="20"/>
                <w:szCs w:val="20"/>
                <w:u w:val="single"/>
                <w:rtl/>
              </w:rPr>
              <w:t xml:space="preserve"> </w:t>
            </w:r>
          </w:p>
          <w:p w14:paraId="2E61D3AF" w14:textId="77777777" w:rsidR="00223EFF" w:rsidRPr="00223EFF" w:rsidRDefault="00223EFF" w:rsidP="00223EFF">
            <w:pPr>
              <w:spacing w:line="360" w:lineRule="auto"/>
              <w:jc w:val="both"/>
              <w:rPr>
                <w:rFonts w:ascii="David" w:hAnsi="David"/>
                <w:noProof w:val="0"/>
                <w:sz w:val="20"/>
                <w:szCs w:val="20"/>
                <w:rtl/>
              </w:rPr>
            </w:pPr>
            <w:r w:rsidRPr="00223EFF">
              <w:rPr>
                <w:rFonts w:ascii="David" w:hAnsi="David"/>
                <w:b/>
                <w:bCs/>
                <w:noProof w:val="0"/>
                <w:sz w:val="20"/>
                <w:szCs w:val="20"/>
                <w:rtl/>
              </w:rPr>
              <w:t xml:space="preserve">                                                                                                                                                         </w:t>
            </w:r>
            <w:r w:rsidRPr="00223EFF">
              <w:rPr>
                <w:rFonts w:ascii="David" w:hAnsi="David"/>
                <w:b/>
                <w:bCs/>
                <w:noProof w:val="0"/>
                <w:sz w:val="22"/>
                <w:szCs w:val="22"/>
                <w:rtl/>
              </w:rPr>
              <w:softHyphen/>
            </w:r>
            <w:r w:rsidRPr="00223EFF">
              <w:rPr>
                <w:rFonts w:ascii="David" w:hAnsi="David"/>
                <w:b/>
                <w:bCs/>
                <w:noProof w:val="0"/>
                <w:sz w:val="20"/>
                <w:szCs w:val="20"/>
                <w:rtl/>
              </w:rPr>
              <w:t>___</w:t>
            </w:r>
            <w:r w:rsidRPr="00223EFF">
              <w:rPr>
                <w:rFonts w:ascii="David" w:hAnsi="David"/>
                <w:b/>
                <w:bCs/>
                <w:noProof w:val="0"/>
                <w:sz w:val="20"/>
                <w:szCs w:val="20"/>
                <w:u w:val="single"/>
                <w:rtl/>
              </w:rPr>
              <w:t>ביכורי השדה</w:t>
            </w:r>
            <w:r w:rsidRPr="00223EFF">
              <w:rPr>
                <w:rFonts w:ascii="David" w:hAnsi="David"/>
                <w:b/>
                <w:bCs/>
                <w:noProof w:val="0"/>
                <w:sz w:val="20"/>
                <w:szCs w:val="20"/>
                <w:u w:val="single"/>
                <w:rtl/>
              </w:rPr>
              <w:softHyphen/>
            </w:r>
            <w:r w:rsidRPr="00223EFF">
              <w:rPr>
                <w:rFonts w:ascii="David" w:hAnsi="David"/>
                <w:b/>
                <w:bCs/>
                <w:noProof w:val="0"/>
                <w:sz w:val="20"/>
                <w:szCs w:val="20"/>
                <w:u w:val="single"/>
                <w:rtl/>
              </w:rPr>
              <w:softHyphen/>
            </w:r>
            <w:r w:rsidRPr="00223EFF">
              <w:rPr>
                <w:rFonts w:ascii="David" w:hAnsi="David"/>
                <w:b/>
                <w:bCs/>
                <w:noProof w:val="0"/>
                <w:sz w:val="20"/>
                <w:szCs w:val="20"/>
                <w:u w:val="single"/>
                <w:rtl/>
              </w:rPr>
              <w:softHyphen/>
            </w:r>
            <w:r w:rsidRPr="00223EFF">
              <w:rPr>
                <w:rFonts w:ascii="David" w:hAnsi="David"/>
                <w:b/>
                <w:bCs/>
                <w:noProof w:val="0"/>
                <w:sz w:val="20"/>
                <w:szCs w:val="20"/>
                <w:u w:val="single"/>
                <w:rtl/>
              </w:rPr>
              <w:softHyphen/>
              <w:t xml:space="preserve">   </w:t>
            </w:r>
          </w:p>
          <w:p w14:paraId="7A029EE9" w14:textId="77777777" w:rsidR="00223EFF" w:rsidRPr="00223EFF" w:rsidRDefault="00223EFF" w:rsidP="00534C07">
            <w:pPr>
              <w:spacing w:line="360" w:lineRule="auto"/>
              <w:rPr>
                <w:rFonts w:ascii="David" w:hAnsi="David"/>
                <w:noProof w:val="0"/>
                <w:rtl/>
              </w:rPr>
            </w:pPr>
            <w:r w:rsidRPr="00223EFF">
              <w:rPr>
                <w:rFonts w:ascii="David" w:hAnsi="David"/>
                <w:noProof w:val="0"/>
                <w:sz w:val="20"/>
                <w:szCs w:val="20"/>
                <w:rtl/>
              </w:rPr>
              <w:t xml:space="preserve">         </w:t>
            </w:r>
            <w:r w:rsidRPr="00223EFF">
              <w:rPr>
                <w:rFonts w:ascii="David" w:hAnsi="David"/>
                <w:noProof w:val="0"/>
                <w:sz w:val="18"/>
                <w:szCs w:val="18"/>
                <w:rtl/>
              </w:rPr>
              <w:t xml:space="preserve">תאריך                    שם בעלים/מנהל המצהיר       </w:t>
            </w:r>
            <w:proofErr w:type="spellStart"/>
            <w:r w:rsidRPr="00223EFF">
              <w:rPr>
                <w:rFonts w:ascii="David" w:hAnsi="David"/>
                <w:noProof w:val="0"/>
                <w:sz w:val="18"/>
                <w:szCs w:val="18"/>
                <w:rtl/>
              </w:rPr>
              <w:t>ת.ז.בעלים</w:t>
            </w:r>
            <w:proofErr w:type="spellEnd"/>
            <w:r w:rsidRPr="00223EFF">
              <w:rPr>
                <w:rFonts w:ascii="David" w:hAnsi="David"/>
                <w:noProof w:val="0"/>
                <w:sz w:val="18"/>
                <w:szCs w:val="18"/>
                <w:rtl/>
              </w:rPr>
              <w:t xml:space="preserve">/מנהל                חתימה                               </w:t>
            </w:r>
            <w:proofErr w:type="spellStart"/>
            <w:r w:rsidRPr="00223EFF">
              <w:rPr>
                <w:rFonts w:ascii="David" w:hAnsi="David"/>
                <w:noProof w:val="0"/>
                <w:sz w:val="18"/>
                <w:szCs w:val="18"/>
                <w:rtl/>
              </w:rPr>
              <w:t>חתימה</w:t>
            </w:r>
            <w:proofErr w:type="spellEnd"/>
            <w:r w:rsidRPr="00223EFF">
              <w:rPr>
                <w:rFonts w:ascii="David" w:hAnsi="David"/>
                <w:noProof w:val="0"/>
                <w:sz w:val="18"/>
                <w:szCs w:val="18"/>
                <w:rtl/>
              </w:rPr>
              <w:t xml:space="preserve"> וחותמת </w:t>
            </w:r>
            <w:r w:rsidRPr="00223EFF">
              <w:rPr>
                <w:rFonts w:ascii="David" w:hAnsi="David"/>
                <w:noProof w:val="0"/>
                <w:sz w:val="18"/>
                <w:szCs w:val="18"/>
                <w:rtl/>
              </w:rPr>
              <w:br/>
              <w:t xml:space="preserve">                                                                                                                                                                                   של החברה</w:t>
            </w:r>
          </w:p>
        </w:tc>
      </w:tr>
    </w:tbl>
    <w:p w14:paraId="35BD5E4E" w14:textId="77777777" w:rsidR="00223EFF" w:rsidRDefault="00223EFF" w:rsidP="00223EFF">
      <w:pPr>
        <w:spacing w:after="160" w:line="360" w:lineRule="auto"/>
        <w:ind w:left="720" w:hanging="720"/>
        <w:jc w:val="both"/>
        <w:rPr>
          <w:rFonts w:ascii="David" w:hAnsi="David"/>
          <w:noProof w:val="0"/>
          <w:rtl/>
        </w:rPr>
      </w:pPr>
    </w:p>
    <w:p w14:paraId="3CD79520"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40.</w:t>
      </w:r>
      <w:r w:rsidRPr="00223EFF">
        <w:rPr>
          <w:rFonts w:ascii="David" w:hAnsi="David"/>
          <w:noProof w:val="0"/>
          <w:rtl/>
        </w:rPr>
        <w:tab/>
        <w:t>העותרת טוענת כי הצהרת בעל העסק לא מולאה כנדרש וכדין, ועל כן הרישיון אינו בתוקף.</w:t>
      </w:r>
    </w:p>
    <w:p w14:paraId="3580CEB5" w14:textId="77777777" w:rsidR="00223EFF" w:rsidRPr="00223EFF" w:rsidRDefault="00223EFF" w:rsidP="00223EFF">
      <w:pPr>
        <w:spacing w:line="360" w:lineRule="auto"/>
        <w:ind w:left="1077" w:hanging="357"/>
        <w:jc w:val="both"/>
        <w:rPr>
          <w:rFonts w:ascii="David" w:hAnsi="David"/>
          <w:noProof w:val="0"/>
          <w:rtl/>
        </w:rPr>
      </w:pPr>
      <w:r w:rsidRPr="00223EFF">
        <w:rPr>
          <w:rFonts w:ascii="David" w:hAnsi="David"/>
          <w:noProof w:val="0"/>
          <w:rtl/>
        </w:rPr>
        <w:t>*</w:t>
      </w:r>
      <w:r w:rsidRPr="00223EFF">
        <w:rPr>
          <w:rFonts w:ascii="David" w:hAnsi="David"/>
          <w:noProof w:val="0"/>
          <w:rtl/>
        </w:rPr>
        <w:tab/>
      </w:r>
      <w:r w:rsidRPr="00223EFF">
        <w:rPr>
          <w:rFonts w:ascii="David" w:hAnsi="David"/>
          <w:b/>
          <w:bCs/>
          <w:noProof w:val="0"/>
          <w:rtl/>
        </w:rPr>
        <w:t>מספר תעודת הזהות של הבעלים/המנהל</w:t>
      </w:r>
      <w:r w:rsidRPr="00223EFF">
        <w:rPr>
          <w:rFonts w:ascii="David" w:hAnsi="David"/>
          <w:noProof w:val="0"/>
          <w:rtl/>
        </w:rPr>
        <w:t xml:space="preserve"> (מר אילן שבע) לא מולאה במקום המיועד לכך. </w:t>
      </w:r>
    </w:p>
    <w:p w14:paraId="2986C6AE" w14:textId="77777777" w:rsidR="00223EFF" w:rsidRPr="00223EFF" w:rsidRDefault="00223EFF" w:rsidP="00223EFF">
      <w:pPr>
        <w:spacing w:line="360" w:lineRule="auto"/>
        <w:ind w:left="1077" w:hanging="357"/>
        <w:jc w:val="both"/>
        <w:rPr>
          <w:rFonts w:ascii="David" w:hAnsi="David"/>
          <w:noProof w:val="0"/>
          <w:rtl/>
        </w:rPr>
      </w:pPr>
      <w:r w:rsidRPr="00223EFF">
        <w:rPr>
          <w:rFonts w:ascii="David" w:hAnsi="David"/>
          <w:noProof w:val="0"/>
          <w:rtl/>
        </w:rPr>
        <w:t xml:space="preserve">       בעיניי זהו ענין טכני ושולי, ואין בו כדי לפגוע בתוקף הרישיון. התנאי לתוקף הרישיון הוא, שבעל העסק חתם על ההצהרה, ואין ספק שהוא חתם על ההצהרה, גם אם לא מילא את מספר תעודת הזהות שלו. </w:t>
      </w:r>
    </w:p>
    <w:p w14:paraId="3280BB48" w14:textId="77777777" w:rsidR="00223EFF" w:rsidRPr="00223EFF" w:rsidRDefault="00223EFF" w:rsidP="00223EFF">
      <w:pPr>
        <w:spacing w:line="360" w:lineRule="auto"/>
        <w:ind w:left="1077" w:hanging="357"/>
        <w:jc w:val="both"/>
        <w:rPr>
          <w:rFonts w:ascii="David" w:hAnsi="David"/>
          <w:b/>
          <w:bCs/>
          <w:noProof w:val="0"/>
          <w:rtl/>
        </w:rPr>
      </w:pPr>
      <w:r w:rsidRPr="00223EFF">
        <w:rPr>
          <w:rFonts w:ascii="David" w:hAnsi="David"/>
          <w:b/>
          <w:bCs/>
          <w:noProof w:val="0"/>
          <w:rtl/>
        </w:rPr>
        <w:t>*</w:t>
      </w:r>
      <w:r w:rsidRPr="00223EFF">
        <w:rPr>
          <w:rFonts w:ascii="David" w:hAnsi="David"/>
          <w:b/>
          <w:bCs/>
          <w:noProof w:val="0"/>
          <w:rtl/>
        </w:rPr>
        <w:tab/>
        <w:t>ישנה רק חותמת של חברת ביכורי השדה, ללא חתימה עליה.</w:t>
      </w:r>
    </w:p>
    <w:p w14:paraId="0F9D8A3B" w14:textId="77777777" w:rsidR="00223EFF" w:rsidRPr="00223EFF" w:rsidRDefault="00223EFF" w:rsidP="00223EFF">
      <w:pPr>
        <w:spacing w:line="360" w:lineRule="auto"/>
        <w:ind w:left="1077"/>
        <w:jc w:val="both"/>
        <w:rPr>
          <w:rFonts w:ascii="David" w:hAnsi="David"/>
          <w:noProof w:val="0"/>
          <w:rtl/>
        </w:rPr>
      </w:pPr>
      <w:r w:rsidRPr="00223EFF">
        <w:rPr>
          <w:rFonts w:ascii="David" w:hAnsi="David"/>
          <w:noProof w:val="0"/>
          <w:rtl/>
        </w:rPr>
        <w:t xml:space="preserve">אכן, צריכה </w:t>
      </w:r>
      <w:proofErr w:type="spellStart"/>
      <w:r w:rsidRPr="00223EFF">
        <w:rPr>
          <w:rFonts w:ascii="David" w:hAnsi="David"/>
          <w:noProof w:val="0"/>
          <w:rtl/>
        </w:rPr>
        <w:t>היתה</w:t>
      </w:r>
      <w:proofErr w:type="spellEnd"/>
      <w:r w:rsidRPr="00223EFF">
        <w:rPr>
          <w:rFonts w:ascii="David" w:hAnsi="David"/>
          <w:noProof w:val="0"/>
          <w:rtl/>
        </w:rPr>
        <w:t xml:space="preserve"> להיות חתימת אדם על גבי חותמת החברה, ואין חתימה כזאת. אולם, מר אילן שבע חתם את חתימתו במקום המיועד ל"חתימה", ממש ליד חותמת החברה. העובדה שהוא הסתפק בחתימה אחת, שעה שהיה עליו לטרוח ולחתום פעם נוספת, והפעם על גבי החותמת, איננה פוגעת לדעתי בתוקף הרישיון.  שוב, העיקר הוא </w:t>
      </w:r>
      <w:r w:rsidRPr="00223EFF">
        <w:rPr>
          <w:rFonts w:ascii="David" w:hAnsi="David"/>
          <w:noProof w:val="0"/>
          <w:rtl/>
        </w:rPr>
        <w:lastRenderedPageBreak/>
        <w:t xml:space="preserve">שתהיה "חתימת בעל העסק על ההצהרה", ואין מחלוקת </w:t>
      </w:r>
      <w:r w:rsidRPr="00223EFF">
        <w:rPr>
          <w:rFonts w:ascii="David" w:hAnsi="David"/>
          <w:b/>
          <w:bCs/>
          <w:noProof w:val="0"/>
          <w:rtl/>
        </w:rPr>
        <w:t>שיש</w:t>
      </w:r>
      <w:r w:rsidRPr="00223EFF">
        <w:rPr>
          <w:rFonts w:ascii="David" w:hAnsi="David"/>
          <w:noProof w:val="0"/>
          <w:rtl/>
        </w:rPr>
        <w:t xml:space="preserve"> חתימת בעל העסק על ההצהרה, כולל שמו של בעל העסק, תאריך החתימה, וחותמת החברה. </w:t>
      </w:r>
    </w:p>
    <w:p w14:paraId="29CCC171" w14:textId="77777777" w:rsidR="00223EFF" w:rsidRPr="00223EFF" w:rsidRDefault="00223EFF" w:rsidP="00223EFF">
      <w:pPr>
        <w:spacing w:line="360" w:lineRule="auto"/>
        <w:ind w:left="1077" w:hanging="357"/>
        <w:jc w:val="both"/>
        <w:rPr>
          <w:rFonts w:ascii="David" w:hAnsi="David"/>
          <w:noProof w:val="0"/>
          <w:rtl/>
        </w:rPr>
      </w:pPr>
      <w:r w:rsidRPr="00223EFF">
        <w:rPr>
          <w:rFonts w:ascii="David" w:hAnsi="David"/>
          <w:noProof w:val="0"/>
          <w:rtl/>
        </w:rPr>
        <w:t>*</w:t>
      </w:r>
      <w:r w:rsidRPr="00223EFF">
        <w:rPr>
          <w:rFonts w:ascii="David" w:hAnsi="David"/>
          <w:noProof w:val="0"/>
          <w:rtl/>
        </w:rPr>
        <w:tab/>
        <w:t xml:space="preserve">נטען כי </w:t>
      </w:r>
      <w:r w:rsidRPr="00223EFF">
        <w:rPr>
          <w:rFonts w:ascii="David" w:hAnsi="David"/>
          <w:b/>
          <w:bCs/>
          <w:noProof w:val="0"/>
          <w:rtl/>
        </w:rPr>
        <w:t>זכויות החתימה</w:t>
      </w:r>
      <w:r w:rsidRPr="00223EFF">
        <w:rPr>
          <w:rFonts w:ascii="David" w:hAnsi="David"/>
          <w:noProof w:val="0"/>
          <w:rtl/>
        </w:rPr>
        <w:t xml:space="preserve"> בחברת ביכורי השדה </w:t>
      </w:r>
      <w:r w:rsidRPr="00223EFF">
        <w:rPr>
          <w:rFonts w:ascii="David" w:hAnsi="David"/>
          <w:b/>
          <w:bCs/>
          <w:noProof w:val="0"/>
          <w:rtl/>
        </w:rPr>
        <w:t>מחייבות שתי חתימות,</w:t>
      </w:r>
      <w:r w:rsidRPr="00223EFF">
        <w:rPr>
          <w:rFonts w:ascii="David" w:hAnsi="David"/>
          <w:noProof w:val="0"/>
          <w:rtl/>
        </w:rPr>
        <w:t xml:space="preserve"> ואין די בחתימתו של מר אילן שבע.  הטענה נסמכת על פרוטוקול ישיבת דירקטוריון החברה מיום 11.11.17 (נספח כ' לעתירה) .</w:t>
      </w:r>
    </w:p>
    <w:p w14:paraId="2F25D4E2" w14:textId="77777777" w:rsidR="00223EFF" w:rsidRPr="00223EFF" w:rsidRDefault="00223EFF" w:rsidP="00223EFF">
      <w:pPr>
        <w:spacing w:after="160" w:line="360" w:lineRule="auto"/>
        <w:ind w:left="1077"/>
        <w:jc w:val="both"/>
        <w:rPr>
          <w:rFonts w:ascii="David" w:hAnsi="David"/>
          <w:noProof w:val="0"/>
          <w:rtl/>
        </w:rPr>
      </w:pPr>
      <w:r w:rsidRPr="00223EFF">
        <w:rPr>
          <w:rFonts w:ascii="David" w:hAnsi="David"/>
          <w:noProof w:val="0"/>
          <w:rtl/>
        </w:rPr>
        <w:t xml:space="preserve">אינני מקבל טענה זו. בפרוטוקול הנ"ל מישיבת הדירקטוריון נאמר כי "חתימתם של אחד מקבוצה א' , ואחד מקבוצה ב', על גבי חותמת החברה או שמה המודפס, תחייב את החברה בכל דבר וענין ללא הגבלה בסכום </w:t>
      </w:r>
      <w:r w:rsidRPr="00223EFF">
        <w:rPr>
          <w:rFonts w:ascii="David" w:hAnsi="David"/>
          <w:b/>
          <w:bCs/>
          <w:noProof w:val="0"/>
          <w:rtl/>
        </w:rPr>
        <w:t>בחשבונות הבנק של החברה"</w:t>
      </w:r>
      <w:r w:rsidRPr="00223EFF">
        <w:rPr>
          <w:rFonts w:ascii="David" w:hAnsi="David"/>
          <w:noProof w:val="0"/>
          <w:rtl/>
        </w:rPr>
        <w:t xml:space="preserve">. גם הסעיף הבא, באותו פרוטוקול, נוגע </w:t>
      </w:r>
      <w:proofErr w:type="spellStart"/>
      <w:r w:rsidRPr="00223EFF">
        <w:rPr>
          <w:rFonts w:ascii="David" w:hAnsi="David"/>
          <w:noProof w:val="0"/>
          <w:rtl/>
        </w:rPr>
        <w:t>למורשי</w:t>
      </w:r>
      <w:proofErr w:type="spellEnd"/>
      <w:r w:rsidRPr="00223EFF">
        <w:rPr>
          <w:rFonts w:ascii="David" w:hAnsi="David"/>
          <w:noProof w:val="0"/>
          <w:rtl/>
        </w:rPr>
        <w:t xml:space="preserve"> החתימה </w:t>
      </w:r>
      <w:r w:rsidRPr="00223EFF">
        <w:rPr>
          <w:rFonts w:ascii="David" w:hAnsi="David"/>
          <w:b/>
          <w:bCs/>
          <w:noProof w:val="0"/>
          <w:rtl/>
        </w:rPr>
        <w:t>בחשבון הבנק של החברה</w:t>
      </w:r>
      <w:r w:rsidRPr="00223EFF">
        <w:rPr>
          <w:rFonts w:ascii="David" w:hAnsi="David"/>
          <w:noProof w:val="0"/>
          <w:rtl/>
        </w:rPr>
        <w:t>. הפרוטוקול מתייחס אפוא רק לזכויות החתימה בחשבונות הבנק, ואינו נוגע לענייננו.  ושנית, זכויות החתימה הללו נקבעו ביום  11.11.17, אולם הצהרת בעל העסק, נשוא הדיון עתה, נחתמה ע"י בעל העסק ביום 3.3.15. לא באה לפניי כל טענה או הוכחה בדבר זכויות החתימה בחברה בתאריך זה.</w:t>
      </w:r>
    </w:p>
    <w:p w14:paraId="5964AADB"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41.</w:t>
      </w:r>
      <w:r w:rsidRPr="00223EFF">
        <w:rPr>
          <w:rFonts w:ascii="David" w:hAnsi="David"/>
          <w:noProof w:val="0"/>
          <w:rtl/>
        </w:rPr>
        <w:tab/>
        <w:t xml:space="preserve">במהלך הדיון עלתה גם (לראשונה) טענה, כי אין זו חתימתו של מר אילן שבע, אלא של אדם אחר. אולם זו טענה שאין לה זכר בכתב העתירה,  וגם לא במכתבי ב"כ העותרת, שקדמו להגשת העתירה (ראה נספחים י"ג1, י"ד לעתירה), וצצה לראשונה -  </w:t>
      </w:r>
      <w:r w:rsidRPr="00223EFF">
        <w:rPr>
          <w:rFonts w:ascii="David" w:hAnsi="David"/>
          <w:noProof w:val="0"/>
          <w:u w:val="single"/>
          <w:rtl/>
        </w:rPr>
        <w:t>וללא כל הוכחה</w:t>
      </w:r>
      <w:r w:rsidRPr="00223EFF">
        <w:rPr>
          <w:rFonts w:ascii="David" w:hAnsi="David"/>
          <w:noProof w:val="0"/>
          <w:rtl/>
        </w:rPr>
        <w:t xml:space="preserve"> – בדיון,  ועל כן אין להיזקק אליה ואין לשעות לה.</w:t>
      </w:r>
    </w:p>
    <w:p w14:paraId="05FB7BB6" w14:textId="77777777" w:rsidR="00223EFF" w:rsidRPr="00223EFF" w:rsidRDefault="00223EFF" w:rsidP="00223EFF">
      <w:pPr>
        <w:spacing w:line="360" w:lineRule="auto"/>
        <w:ind w:left="1440" w:hanging="720"/>
        <w:jc w:val="both"/>
        <w:rPr>
          <w:rFonts w:ascii="David" w:hAnsi="David"/>
          <w:noProof w:val="0"/>
          <w:rtl/>
        </w:rPr>
      </w:pPr>
    </w:p>
    <w:p w14:paraId="1BC5BB07"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42.</w:t>
      </w:r>
      <w:r w:rsidRPr="00223EFF">
        <w:rPr>
          <w:rFonts w:ascii="David" w:hAnsi="David"/>
          <w:noProof w:val="0"/>
          <w:rtl/>
        </w:rPr>
        <w:tab/>
      </w:r>
      <w:proofErr w:type="spellStart"/>
      <w:r w:rsidRPr="00223EFF">
        <w:rPr>
          <w:rFonts w:ascii="David" w:hAnsi="David"/>
          <w:noProof w:val="0"/>
          <w:rtl/>
        </w:rPr>
        <w:t>בענין</w:t>
      </w:r>
      <w:proofErr w:type="spellEnd"/>
      <w:r w:rsidRPr="00223EFF">
        <w:rPr>
          <w:rFonts w:ascii="David" w:hAnsi="David"/>
          <w:noProof w:val="0"/>
          <w:rtl/>
        </w:rPr>
        <w:t xml:space="preserve"> תוקפו של רישיון העסק הבאתי בחשבון את טענת שב"ס כי יועמ"ש מחלקת רכישות, עו"ד </w:t>
      </w:r>
      <w:proofErr w:type="spellStart"/>
      <w:r w:rsidRPr="00223EFF">
        <w:rPr>
          <w:rFonts w:ascii="David" w:hAnsi="David"/>
          <w:noProof w:val="0"/>
          <w:rtl/>
        </w:rPr>
        <w:t>רזניק</w:t>
      </w:r>
      <w:proofErr w:type="spellEnd"/>
      <w:r w:rsidRPr="00223EFF">
        <w:rPr>
          <w:rFonts w:ascii="David" w:hAnsi="David"/>
          <w:noProof w:val="0"/>
          <w:rtl/>
        </w:rPr>
        <w:t xml:space="preserve">, שוחח ביום 12.3.20 (כך עולה מחוות דעתו מיום 18.3.20, נספח י"ז לעתירה, בסעיף 29)  עם נציגת מחלקת רישוי עסקים בעירייה, ו"לאחר שזו בדקה את עותק הרישיון המצוי בידיה, ולאחר </w:t>
      </w:r>
      <w:proofErr w:type="spellStart"/>
      <w:r w:rsidRPr="00223EFF">
        <w:rPr>
          <w:rFonts w:ascii="David" w:hAnsi="David"/>
          <w:noProof w:val="0"/>
          <w:rtl/>
        </w:rPr>
        <w:t>שהח"מ</w:t>
      </w:r>
      <w:proofErr w:type="spellEnd"/>
      <w:r w:rsidRPr="00223EFF">
        <w:rPr>
          <w:rFonts w:ascii="David" w:hAnsi="David"/>
          <w:noProof w:val="0"/>
          <w:rtl/>
        </w:rPr>
        <w:t xml:space="preserve"> (עו"ד </w:t>
      </w:r>
      <w:proofErr w:type="spellStart"/>
      <w:r w:rsidRPr="00223EFF">
        <w:rPr>
          <w:rFonts w:ascii="David" w:hAnsi="David"/>
          <w:noProof w:val="0"/>
          <w:rtl/>
        </w:rPr>
        <w:t>רזניק</w:t>
      </w:r>
      <w:proofErr w:type="spellEnd"/>
      <w:r w:rsidRPr="00223EFF">
        <w:rPr>
          <w:rFonts w:ascii="David" w:hAnsi="David"/>
          <w:noProof w:val="0"/>
          <w:rtl/>
        </w:rPr>
        <w:t xml:space="preserve">) הפנה את תשומת לבה במיוחד לחלק הצהרת בעל העסק ולחתימות עליו, </w:t>
      </w:r>
      <w:r w:rsidRPr="00223EFF">
        <w:rPr>
          <w:rFonts w:ascii="David" w:hAnsi="David"/>
          <w:b/>
          <w:bCs/>
          <w:noProof w:val="0"/>
          <w:rtl/>
        </w:rPr>
        <w:t xml:space="preserve">נמסר מפי מחל' רישוי עסקים בעיריית קריית מלאכי, תשובה לפיה רישיון ניהול העסק של ביכורי השדה הינו בר תוקף". </w:t>
      </w:r>
      <w:r w:rsidRPr="00223EFF">
        <w:rPr>
          <w:rFonts w:ascii="David" w:hAnsi="David"/>
          <w:noProof w:val="0"/>
          <w:rtl/>
        </w:rPr>
        <w:t>כך גם נטען ע"י שב"ס בתגובתו לעתירה (פיסקה 75), ובתצהיר</w:t>
      </w:r>
      <w:r w:rsidR="00F431E5">
        <w:rPr>
          <w:rFonts w:ascii="David" w:hAnsi="David" w:hint="cs"/>
          <w:noProof w:val="0"/>
          <w:rtl/>
        </w:rPr>
        <w:t>ו</w:t>
      </w:r>
      <w:r w:rsidRPr="00223EFF">
        <w:rPr>
          <w:rFonts w:ascii="David" w:hAnsi="David"/>
          <w:noProof w:val="0"/>
          <w:rtl/>
        </w:rPr>
        <w:t xml:space="preserve"> של עו"ד </w:t>
      </w:r>
      <w:proofErr w:type="spellStart"/>
      <w:r w:rsidRPr="00223EFF">
        <w:rPr>
          <w:rFonts w:ascii="David" w:hAnsi="David"/>
          <w:noProof w:val="0"/>
          <w:rtl/>
        </w:rPr>
        <w:t>רזניק</w:t>
      </w:r>
      <w:proofErr w:type="spellEnd"/>
      <w:r w:rsidRPr="00223EFF">
        <w:rPr>
          <w:rFonts w:ascii="David" w:hAnsi="David"/>
          <w:noProof w:val="0"/>
          <w:rtl/>
        </w:rPr>
        <w:t xml:space="preserve">, שניתן בתמיכה לכתב התשובה לעתירה. </w:t>
      </w:r>
    </w:p>
    <w:p w14:paraId="0BA4C114"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 xml:space="preserve">              אני מקבל את טענת שב"ס </w:t>
      </w:r>
      <w:proofErr w:type="spellStart"/>
      <w:r w:rsidRPr="00223EFF">
        <w:rPr>
          <w:rFonts w:ascii="David" w:hAnsi="David"/>
          <w:noProof w:val="0"/>
          <w:rtl/>
        </w:rPr>
        <w:t>בענין</w:t>
      </w:r>
      <w:proofErr w:type="spellEnd"/>
      <w:r w:rsidRPr="00223EFF">
        <w:rPr>
          <w:rFonts w:ascii="David" w:hAnsi="David"/>
          <w:noProof w:val="0"/>
          <w:rtl/>
        </w:rPr>
        <w:t xml:space="preserve"> זה, כי מקום שרשות הרישוי לעסק טעון רישוי קובעת, כי רישיון עסק של פלוני הוא בר-תוקף, יש לקביעה זו משמעות, ולא ניתן להתעלם ממנה.</w:t>
      </w:r>
    </w:p>
    <w:p w14:paraId="4A8FE552" w14:textId="77777777" w:rsidR="00223EFF" w:rsidRPr="00223EFF" w:rsidRDefault="00223EFF" w:rsidP="00223EFF">
      <w:pPr>
        <w:spacing w:line="360" w:lineRule="auto"/>
        <w:ind w:left="720" w:hanging="720"/>
        <w:jc w:val="both"/>
        <w:rPr>
          <w:rFonts w:ascii="David" w:hAnsi="David"/>
          <w:noProof w:val="0"/>
          <w:rtl/>
        </w:rPr>
      </w:pPr>
    </w:p>
    <w:p w14:paraId="0D5D5874" w14:textId="77777777" w:rsidR="00223EFF" w:rsidRPr="00223EFF" w:rsidRDefault="00223EFF" w:rsidP="00223EFF">
      <w:pPr>
        <w:spacing w:line="360" w:lineRule="auto"/>
        <w:ind w:left="1440" w:hanging="720"/>
        <w:jc w:val="both"/>
        <w:rPr>
          <w:rFonts w:ascii="David" w:hAnsi="David"/>
          <w:b/>
          <w:bCs/>
          <w:noProof w:val="0"/>
          <w:u w:val="single"/>
          <w:rtl/>
        </w:rPr>
      </w:pPr>
      <w:r w:rsidRPr="00223EFF">
        <w:rPr>
          <w:rFonts w:ascii="David" w:hAnsi="David"/>
          <w:b/>
          <w:bCs/>
          <w:noProof w:val="0"/>
          <w:u w:val="single"/>
          <w:rtl/>
        </w:rPr>
        <w:t>מלכ"ר</w:t>
      </w:r>
    </w:p>
    <w:p w14:paraId="51170F90"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43.</w:t>
      </w:r>
      <w:r w:rsidRPr="00223EFF">
        <w:rPr>
          <w:rFonts w:ascii="David" w:hAnsi="David"/>
          <w:noProof w:val="0"/>
          <w:rtl/>
        </w:rPr>
        <w:tab/>
        <w:t xml:space="preserve">המשיבה, בין יתר נספחי המכרז שחתמה עליהם, חתמה גם על נספח כ"א, שהוא "כתב התחייבות של מלכ"ר במכרז", הכולל הצהרה והתחייבות כי היא מסווגת ע"י רשות המיסים כמלכ"ר </w:t>
      </w:r>
      <w:proofErr w:type="spellStart"/>
      <w:r w:rsidRPr="00223EFF">
        <w:rPr>
          <w:rFonts w:ascii="David" w:hAnsi="David"/>
          <w:noProof w:val="0"/>
          <w:rtl/>
        </w:rPr>
        <w:t>לענין</w:t>
      </w:r>
      <w:proofErr w:type="spellEnd"/>
      <w:r w:rsidRPr="00223EFF">
        <w:rPr>
          <w:rFonts w:ascii="David" w:hAnsi="David"/>
          <w:noProof w:val="0"/>
          <w:rtl/>
        </w:rPr>
        <w:t xml:space="preserve"> חוק מס ערך מוסף;  כי שב"ס לא יידרש לשלם מע"מ;   וכי היה ויוטל מע"מ, ישולם סכום המע"מ ע"י המשיבה, ולא יגולגל אל שב"ס. העותרת טוענת כי </w:t>
      </w:r>
      <w:r w:rsidRPr="00223EFF">
        <w:rPr>
          <w:rFonts w:ascii="David" w:hAnsi="David"/>
          <w:noProof w:val="0"/>
          <w:rtl/>
        </w:rPr>
        <w:lastRenderedPageBreak/>
        <w:t>הצהרה זו היא שקרית, שהרי המ</w:t>
      </w:r>
      <w:r w:rsidR="00F431E5">
        <w:rPr>
          <w:rFonts w:ascii="David" w:hAnsi="David"/>
          <w:noProof w:val="0"/>
          <w:rtl/>
        </w:rPr>
        <w:t>שיבה היא חברה עסקית למטרות רווח</w:t>
      </w:r>
      <w:r w:rsidR="00F431E5">
        <w:rPr>
          <w:rFonts w:ascii="David" w:hAnsi="David" w:hint="cs"/>
          <w:noProof w:val="0"/>
          <w:rtl/>
        </w:rPr>
        <w:t xml:space="preserve">, </w:t>
      </w:r>
      <w:r w:rsidRPr="00223EFF">
        <w:rPr>
          <w:rFonts w:ascii="David" w:hAnsi="David"/>
          <w:noProof w:val="0"/>
          <w:rtl/>
        </w:rPr>
        <w:t xml:space="preserve"> ועל כן יש לראות את ההצעה כהצעה תכסיסנית </w:t>
      </w:r>
      <w:proofErr w:type="spellStart"/>
      <w:r w:rsidRPr="00223EFF">
        <w:rPr>
          <w:rFonts w:ascii="David" w:hAnsi="David"/>
          <w:noProof w:val="0"/>
          <w:rtl/>
        </w:rPr>
        <w:t>ושיקרית</w:t>
      </w:r>
      <w:proofErr w:type="spellEnd"/>
      <w:r w:rsidRPr="00223EFF">
        <w:rPr>
          <w:rFonts w:ascii="David" w:hAnsi="David"/>
          <w:noProof w:val="0"/>
          <w:rtl/>
        </w:rPr>
        <w:t xml:space="preserve">, אשר מחייבת את פסילתה. </w:t>
      </w:r>
    </w:p>
    <w:p w14:paraId="7CBCF4B4" w14:textId="77777777" w:rsidR="00223EFF" w:rsidRPr="00223EFF" w:rsidRDefault="00223EFF" w:rsidP="00223EFF">
      <w:pPr>
        <w:spacing w:line="360" w:lineRule="auto"/>
        <w:ind w:left="720"/>
        <w:jc w:val="both"/>
        <w:rPr>
          <w:rFonts w:ascii="David" w:hAnsi="David"/>
          <w:noProof w:val="0"/>
          <w:rtl/>
        </w:rPr>
      </w:pPr>
    </w:p>
    <w:p w14:paraId="7804A515"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44.</w:t>
      </w:r>
      <w:r w:rsidRPr="00223EFF">
        <w:rPr>
          <w:rFonts w:ascii="David" w:hAnsi="David"/>
          <w:noProof w:val="0"/>
          <w:rtl/>
        </w:rPr>
        <w:tab/>
        <w:t xml:space="preserve">ועדת המכרזים, בהחלטתה בנקודה זו, הסתמכה על חוות דעתו של יועמ"ש מחלקת רכישות, עו"ד </w:t>
      </w:r>
      <w:proofErr w:type="spellStart"/>
      <w:r w:rsidRPr="00223EFF">
        <w:rPr>
          <w:rFonts w:ascii="David" w:hAnsi="David"/>
          <w:noProof w:val="0"/>
          <w:rtl/>
        </w:rPr>
        <w:t>רזניק</w:t>
      </w:r>
      <w:proofErr w:type="spellEnd"/>
      <w:r w:rsidRPr="00223EFF">
        <w:rPr>
          <w:rFonts w:ascii="David" w:hAnsi="David"/>
          <w:noProof w:val="0"/>
          <w:rtl/>
        </w:rPr>
        <w:t xml:space="preserve">. </w:t>
      </w:r>
    </w:p>
    <w:p w14:paraId="653E1508" w14:textId="77777777" w:rsidR="00223EFF" w:rsidRPr="00223EFF" w:rsidRDefault="00223EFF" w:rsidP="00223EFF">
      <w:pPr>
        <w:spacing w:line="360" w:lineRule="auto"/>
        <w:ind w:left="720"/>
        <w:jc w:val="both"/>
        <w:rPr>
          <w:rFonts w:ascii="David" w:hAnsi="David"/>
          <w:noProof w:val="0"/>
          <w:rtl/>
        </w:rPr>
      </w:pPr>
      <w:r w:rsidRPr="00223EFF">
        <w:rPr>
          <w:rFonts w:ascii="David" w:hAnsi="David"/>
          <w:noProof w:val="0"/>
          <w:rtl/>
        </w:rPr>
        <w:t xml:space="preserve">עו"ד </w:t>
      </w:r>
      <w:proofErr w:type="spellStart"/>
      <w:r w:rsidRPr="00223EFF">
        <w:rPr>
          <w:rFonts w:ascii="David" w:hAnsi="David"/>
          <w:noProof w:val="0"/>
          <w:rtl/>
        </w:rPr>
        <w:t>רזניק</w:t>
      </w:r>
      <w:proofErr w:type="spellEnd"/>
      <w:r w:rsidRPr="00223EFF">
        <w:rPr>
          <w:rFonts w:ascii="David" w:hAnsi="David"/>
          <w:noProof w:val="0"/>
          <w:rtl/>
        </w:rPr>
        <w:t xml:space="preserve"> חיווה דעתו בנקודה זו כי:</w:t>
      </w:r>
    </w:p>
    <w:p w14:paraId="19B9BE3B" w14:textId="77777777" w:rsidR="00223EFF" w:rsidRPr="00223EFF" w:rsidRDefault="00223EFF" w:rsidP="00F431E5">
      <w:pPr>
        <w:spacing w:line="360" w:lineRule="auto"/>
        <w:ind w:left="1701" w:right="1701"/>
        <w:jc w:val="both"/>
        <w:rPr>
          <w:rFonts w:ascii="David" w:hAnsi="David"/>
          <w:noProof w:val="0"/>
          <w:rtl/>
        </w:rPr>
      </w:pPr>
      <w:r w:rsidRPr="00223EFF">
        <w:rPr>
          <w:rFonts w:ascii="David" w:hAnsi="David"/>
          <w:noProof w:val="0"/>
          <w:rtl/>
        </w:rPr>
        <w:t xml:space="preserve">"עוד בשלב בדיקת מסמכי ההצעה (וביניהם מסמכי רשות המיסים, נסח חברה, תעודת התאגדות, ועוד), כמו גם מהיכרות עם עסקיה של ביכורי השדה בהיותה ספק של שב"ס במכרז 214/2014, הרי ברור לשב"ס שביכורי השדה אינה מלכ"ר. עוד היה ברור שלא יעלה על דעתה להציג עצמה ככזאת. מובן שמדובר בטעות שבהיסח הדעת, שהיא חסרת משמעות בהקשר של המכרז. על כן ההתייחסות למסמך זה </w:t>
      </w:r>
      <w:proofErr w:type="spellStart"/>
      <w:r w:rsidRPr="00223EFF">
        <w:rPr>
          <w:rFonts w:ascii="David" w:hAnsi="David"/>
          <w:noProof w:val="0"/>
          <w:rtl/>
        </w:rPr>
        <w:t>היתה</w:t>
      </w:r>
      <w:proofErr w:type="spellEnd"/>
      <w:r w:rsidRPr="00223EFF">
        <w:rPr>
          <w:rFonts w:ascii="David" w:hAnsi="David"/>
          <w:noProof w:val="0"/>
          <w:rtl/>
        </w:rPr>
        <w:t xml:space="preserve"> מלכתחילה כטעות, ושב"ס התעלם מהחתימה עליו. סבורני כי טענת ב"כ </w:t>
      </w:r>
      <w:proofErr w:type="spellStart"/>
      <w:r w:rsidRPr="00223EFF">
        <w:rPr>
          <w:rFonts w:ascii="David" w:hAnsi="David"/>
          <w:noProof w:val="0"/>
          <w:rtl/>
        </w:rPr>
        <w:t>סגלוביץ</w:t>
      </w:r>
      <w:proofErr w:type="spellEnd"/>
      <w:r w:rsidRPr="00223EFF">
        <w:rPr>
          <w:rFonts w:ascii="David" w:hAnsi="David"/>
          <w:noProof w:val="0"/>
          <w:rtl/>
        </w:rPr>
        <w:t xml:space="preserve"> לפיהן חתימת ביכורי השדה על המסמך האמור מעלה חשש להסתרת מידע והופכת את הצעתה לתכסיסנית ופסולה – הן טענות חסרות משקל".</w:t>
      </w:r>
    </w:p>
    <w:p w14:paraId="05C3AD9C" w14:textId="77777777" w:rsidR="00223EFF" w:rsidRPr="00223EFF" w:rsidRDefault="00223EFF" w:rsidP="00223EFF">
      <w:pPr>
        <w:spacing w:line="276" w:lineRule="auto"/>
        <w:ind w:left="851" w:right="851"/>
        <w:jc w:val="both"/>
        <w:rPr>
          <w:rFonts w:ascii="David" w:hAnsi="David"/>
          <w:noProof w:val="0"/>
          <w:rtl/>
        </w:rPr>
      </w:pPr>
    </w:p>
    <w:p w14:paraId="3EE7FAC9" w14:textId="77777777" w:rsidR="00223EFF" w:rsidRPr="00223EFF" w:rsidRDefault="00223EFF" w:rsidP="00223EFF">
      <w:pPr>
        <w:spacing w:line="360" w:lineRule="auto"/>
        <w:ind w:left="720"/>
        <w:jc w:val="both"/>
        <w:rPr>
          <w:rFonts w:ascii="David" w:hAnsi="David"/>
          <w:noProof w:val="0"/>
          <w:rtl/>
        </w:rPr>
      </w:pPr>
      <w:r w:rsidRPr="00223EFF">
        <w:rPr>
          <w:rFonts w:ascii="David" w:hAnsi="David"/>
          <w:noProof w:val="0"/>
          <w:rtl/>
        </w:rPr>
        <w:t xml:space="preserve">אני מקבל את האמור בחוות הדעת </w:t>
      </w:r>
      <w:proofErr w:type="spellStart"/>
      <w:r w:rsidRPr="00223EFF">
        <w:rPr>
          <w:rFonts w:ascii="David" w:hAnsi="David"/>
          <w:noProof w:val="0"/>
          <w:rtl/>
        </w:rPr>
        <w:t>בענין</w:t>
      </w:r>
      <w:proofErr w:type="spellEnd"/>
      <w:r w:rsidRPr="00223EFF">
        <w:rPr>
          <w:rFonts w:ascii="David" w:hAnsi="David"/>
          <w:noProof w:val="0"/>
          <w:rtl/>
        </w:rPr>
        <w:t xml:space="preserve"> זה, ואת החלטת ועדת המכרזים בעקבותיה. לטענת העותרת, לא ניתן להכשיר פגם חמור שנפל בהצעה, על בסיס היכרות מוקדמת בין שב"ס לבין המציע.  אך עו"ד </w:t>
      </w:r>
      <w:proofErr w:type="spellStart"/>
      <w:r w:rsidRPr="00223EFF">
        <w:rPr>
          <w:rFonts w:ascii="David" w:hAnsi="David"/>
          <w:noProof w:val="0"/>
          <w:rtl/>
        </w:rPr>
        <w:t>רזניק</w:t>
      </w:r>
      <w:proofErr w:type="spellEnd"/>
      <w:r w:rsidRPr="00223EFF">
        <w:rPr>
          <w:rFonts w:ascii="David" w:hAnsi="David"/>
          <w:noProof w:val="0"/>
          <w:rtl/>
        </w:rPr>
        <w:t xml:space="preserve"> הסתמך קודם כל על מסמכים שצירפה המשיבה להצעתה, שמהם עולה באופן ברור וחד, כי המשיבה היא חברה </w:t>
      </w:r>
      <w:proofErr w:type="spellStart"/>
      <w:r w:rsidRPr="00223EFF">
        <w:rPr>
          <w:rFonts w:ascii="David" w:hAnsi="David"/>
          <w:noProof w:val="0"/>
          <w:rtl/>
        </w:rPr>
        <w:t>עיסקית</w:t>
      </w:r>
      <w:proofErr w:type="spellEnd"/>
      <w:r w:rsidRPr="00223EFF">
        <w:rPr>
          <w:rFonts w:ascii="David" w:hAnsi="David"/>
          <w:noProof w:val="0"/>
          <w:rtl/>
        </w:rPr>
        <w:t xml:space="preserve"> למטרת רווח, ורק כנימוק נוסף הסתמך גם על ההיכרות המוקדמת</w:t>
      </w:r>
      <w:r w:rsidR="00F431E5">
        <w:rPr>
          <w:rFonts w:ascii="David" w:hAnsi="David" w:hint="cs"/>
          <w:noProof w:val="0"/>
          <w:rtl/>
        </w:rPr>
        <w:t>,</w:t>
      </w:r>
      <w:r w:rsidRPr="00223EFF">
        <w:rPr>
          <w:rFonts w:ascii="David" w:hAnsi="David"/>
          <w:noProof w:val="0"/>
          <w:rtl/>
        </w:rPr>
        <w:t xml:space="preserve"> והידיעה, שהמשיבה היא חברה עסקית למטרת רווח.</w:t>
      </w:r>
    </w:p>
    <w:p w14:paraId="648CC4F0" w14:textId="77777777" w:rsidR="00223EFF" w:rsidRPr="00223EFF" w:rsidRDefault="00223EFF" w:rsidP="00223EFF">
      <w:pPr>
        <w:spacing w:line="360" w:lineRule="auto"/>
        <w:ind w:left="720"/>
        <w:jc w:val="both"/>
        <w:rPr>
          <w:rFonts w:ascii="David" w:hAnsi="David"/>
          <w:noProof w:val="0"/>
          <w:rtl/>
        </w:rPr>
      </w:pPr>
      <w:r w:rsidRPr="00223EFF">
        <w:rPr>
          <w:rFonts w:ascii="David" w:hAnsi="David"/>
          <w:noProof w:val="0"/>
          <w:rtl/>
        </w:rPr>
        <w:t xml:space="preserve">המשיבה איננה ומעולם לא התיימרה להיות מלכ"ר או להציג עצמה כמלכ"ר, ומדובר בטעות בולטת וגלויה על פניה. </w:t>
      </w:r>
    </w:p>
    <w:p w14:paraId="076C15D0" w14:textId="77777777" w:rsidR="00223EFF" w:rsidRPr="00223EFF" w:rsidRDefault="00223EFF" w:rsidP="00223EFF">
      <w:pPr>
        <w:spacing w:line="360" w:lineRule="auto"/>
        <w:ind w:left="720"/>
        <w:jc w:val="both"/>
        <w:rPr>
          <w:rFonts w:ascii="David" w:hAnsi="David"/>
          <w:noProof w:val="0"/>
          <w:rtl/>
        </w:rPr>
      </w:pPr>
      <w:r w:rsidRPr="00223EFF">
        <w:rPr>
          <w:rFonts w:ascii="David" w:hAnsi="David"/>
          <w:noProof w:val="0"/>
          <w:rtl/>
        </w:rPr>
        <w:t>יש להדגיש גם, כי, כנטען ע"י שב"ס בתגובתו לעתירה (פיסקה 100)</w:t>
      </w:r>
      <w:r w:rsidR="00F431E5">
        <w:rPr>
          <w:rFonts w:ascii="David" w:hAnsi="David" w:hint="cs"/>
          <w:noProof w:val="0"/>
          <w:rtl/>
        </w:rPr>
        <w:t>,</w:t>
      </w:r>
      <w:r w:rsidRPr="00223EFF">
        <w:rPr>
          <w:rFonts w:ascii="David" w:hAnsi="David"/>
          <w:noProof w:val="0"/>
          <w:rtl/>
        </w:rPr>
        <w:t xml:space="preserve"> לא </w:t>
      </w:r>
      <w:proofErr w:type="spellStart"/>
      <w:r w:rsidRPr="00223EFF">
        <w:rPr>
          <w:rFonts w:ascii="David" w:hAnsi="David"/>
          <w:noProof w:val="0"/>
          <w:rtl/>
        </w:rPr>
        <w:t>היתה</w:t>
      </w:r>
      <w:proofErr w:type="spellEnd"/>
      <w:r w:rsidRPr="00223EFF">
        <w:rPr>
          <w:rFonts w:ascii="David" w:hAnsi="David"/>
          <w:noProof w:val="0"/>
          <w:rtl/>
        </w:rPr>
        <w:t xml:space="preserve"> כל פגיעה בעקרון השוויון בין המציעים, שכן, בחינת הצעת המחיר של המשיבה, </w:t>
      </w:r>
      <w:r w:rsidRPr="00223EFF">
        <w:rPr>
          <w:rFonts w:ascii="David" w:hAnsi="David"/>
          <w:noProof w:val="0"/>
          <w:u w:val="single"/>
          <w:rtl/>
        </w:rPr>
        <w:t xml:space="preserve">לא נעשתה כאילו עסקינן במלכ"ר </w:t>
      </w:r>
      <w:r w:rsidRPr="00223EFF">
        <w:rPr>
          <w:rFonts w:ascii="David" w:hAnsi="David"/>
          <w:noProof w:val="0"/>
          <w:rtl/>
        </w:rPr>
        <w:t>(ראה סעיף 22 להוראות המכרז), באופן שעשוי להשפיע על השוואת הצעות המחיר של המציעים השונים במכרז.</w:t>
      </w:r>
    </w:p>
    <w:p w14:paraId="588D923F" w14:textId="77777777" w:rsidR="00223EFF" w:rsidRPr="00223EFF" w:rsidRDefault="00223EFF" w:rsidP="00223EFF">
      <w:pPr>
        <w:spacing w:line="360" w:lineRule="auto"/>
        <w:ind w:left="720"/>
        <w:jc w:val="both"/>
        <w:rPr>
          <w:rFonts w:ascii="David" w:hAnsi="David"/>
          <w:noProof w:val="0"/>
          <w:rtl/>
        </w:rPr>
      </w:pPr>
    </w:p>
    <w:p w14:paraId="4A3051E1" w14:textId="77777777" w:rsidR="00223EFF" w:rsidRDefault="00223EFF" w:rsidP="00223EFF">
      <w:pPr>
        <w:spacing w:line="360" w:lineRule="auto"/>
        <w:ind w:left="720" w:hanging="720"/>
        <w:jc w:val="both"/>
        <w:rPr>
          <w:rFonts w:ascii="David" w:hAnsi="David"/>
          <w:noProof w:val="0"/>
          <w:rtl/>
        </w:rPr>
      </w:pPr>
      <w:r w:rsidRPr="00223EFF">
        <w:rPr>
          <w:rFonts w:ascii="David" w:hAnsi="David"/>
          <w:noProof w:val="0"/>
          <w:rtl/>
        </w:rPr>
        <w:t>45.</w:t>
      </w:r>
      <w:r w:rsidRPr="00223EFF">
        <w:rPr>
          <w:rFonts w:ascii="David" w:hAnsi="David"/>
          <w:noProof w:val="0"/>
          <w:rtl/>
        </w:rPr>
        <w:tab/>
        <w:t xml:space="preserve">אכן, לא ברור כיצד ומדוע אירעה טעות חמורה זו של המשיבה, שחתמה על הצהרה שאיננה אמת, ואני מקבל את טענת העותרת שראוי היה לה, </w:t>
      </w:r>
      <w:proofErr w:type="spellStart"/>
      <w:r w:rsidRPr="00223EFF">
        <w:rPr>
          <w:rFonts w:ascii="David" w:hAnsi="David"/>
          <w:noProof w:val="0"/>
          <w:rtl/>
        </w:rPr>
        <w:t>לועדת</w:t>
      </w:r>
      <w:proofErr w:type="spellEnd"/>
      <w:r w:rsidRPr="00223EFF">
        <w:rPr>
          <w:rFonts w:ascii="David" w:hAnsi="David"/>
          <w:noProof w:val="0"/>
          <w:rtl/>
        </w:rPr>
        <w:t xml:space="preserve"> המכרזים, לברר ענין  זה עם המשיבה טרם ההחלטה על זכייתה במכרז. בירור כזה לא נערך.  אף על פי כן ובנסיבות </w:t>
      </w:r>
      <w:proofErr w:type="spellStart"/>
      <w:r w:rsidRPr="00223EFF">
        <w:rPr>
          <w:rFonts w:ascii="David" w:hAnsi="David"/>
          <w:noProof w:val="0"/>
          <w:rtl/>
        </w:rPr>
        <w:lastRenderedPageBreak/>
        <w:t>הענין</w:t>
      </w:r>
      <w:proofErr w:type="spellEnd"/>
      <w:r w:rsidRPr="00223EFF">
        <w:rPr>
          <w:rFonts w:ascii="David" w:hAnsi="David"/>
          <w:noProof w:val="0"/>
          <w:rtl/>
        </w:rPr>
        <w:t xml:space="preserve"> אין בכך כדי להביא לפסילת ההצעה, נוכח העובדה, שאין חולק עליה, שהמשיבה היא חברה </w:t>
      </w:r>
      <w:proofErr w:type="spellStart"/>
      <w:r w:rsidRPr="00223EFF">
        <w:rPr>
          <w:rFonts w:ascii="David" w:hAnsi="David"/>
          <w:noProof w:val="0"/>
          <w:rtl/>
        </w:rPr>
        <w:t>עיסקית</w:t>
      </w:r>
      <w:proofErr w:type="spellEnd"/>
      <w:r w:rsidRPr="00223EFF">
        <w:rPr>
          <w:rFonts w:ascii="David" w:hAnsi="David"/>
          <w:noProof w:val="0"/>
          <w:rtl/>
        </w:rPr>
        <w:t xml:space="preserve"> למטרות רווח, כפי שגם עולה משורה ארוכה של מסמכים ואישורים שצירפה למכרז;</w:t>
      </w:r>
      <w:r w:rsidRPr="00223EFF">
        <w:rPr>
          <w:rFonts w:ascii="David" w:hAnsi="David"/>
          <w:noProof w:val="0"/>
        </w:rPr>
        <w:t xml:space="preserve">  </w:t>
      </w:r>
      <w:r w:rsidRPr="00223EFF">
        <w:rPr>
          <w:rFonts w:ascii="David" w:hAnsi="David"/>
          <w:noProof w:val="0"/>
          <w:rtl/>
        </w:rPr>
        <w:t xml:space="preserve"> ששב"ס,  אשר ראה את המסמכים והאישורים, וגם מכיר את המשיבה ממכרז קודם, הבין למן הרגע הראשון  כי המסמך הנ"ל נחתם בטעות, ולכן פשוט התעלם ממנו;   ושלא נגרמה כל פגיעה בעקרון השוויון בין המציעים או בכללי היסוד האחרים שבדיני המכרזים.</w:t>
      </w:r>
    </w:p>
    <w:p w14:paraId="3AC1FA28" w14:textId="77777777" w:rsidR="00DB4D1D" w:rsidRPr="00223EFF" w:rsidRDefault="00DB4D1D" w:rsidP="00223EFF">
      <w:pPr>
        <w:spacing w:line="360" w:lineRule="auto"/>
        <w:ind w:left="720" w:hanging="720"/>
        <w:jc w:val="both"/>
        <w:rPr>
          <w:rFonts w:ascii="David" w:hAnsi="David"/>
          <w:noProof w:val="0"/>
          <w:rtl/>
        </w:rPr>
      </w:pPr>
    </w:p>
    <w:p w14:paraId="3EA6AD11" w14:textId="77777777" w:rsidR="00223EFF" w:rsidRPr="00223EFF" w:rsidRDefault="00223EFF" w:rsidP="00223EFF">
      <w:pPr>
        <w:spacing w:line="259" w:lineRule="auto"/>
        <w:rPr>
          <w:rFonts w:ascii="David" w:hAnsi="David"/>
          <w:b/>
          <w:bCs/>
          <w:noProof w:val="0"/>
          <w:u w:val="single"/>
          <w:rtl/>
        </w:rPr>
      </w:pPr>
      <w:r w:rsidRPr="00223EFF">
        <w:rPr>
          <w:rFonts w:ascii="David" w:hAnsi="David"/>
          <w:noProof w:val="0"/>
          <w:rtl/>
        </w:rPr>
        <w:t xml:space="preserve">              </w:t>
      </w:r>
      <w:r w:rsidRPr="00223EFF">
        <w:rPr>
          <w:rFonts w:ascii="David" w:hAnsi="David"/>
          <w:b/>
          <w:bCs/>
          <w:noProof w:val="0"/>
          <w:u w:val="single"/>
          <w:rtl/>
        </w:rPr>
        <w:t xml:space="preserve">הצעה </w:t>
      </w:r>
      <w:proofErr w:type="spellStart"/>
      <w:r w:rsidRPr="00223EFF">
        <w:rPr>
          <w:rFonts w:ascii="David" w:hAnsi="David"/>
          <w:b/>
          <w:bCs/>
          <w:noProof w:val="0"/>
          <w:u w:val="single"/>
          <w:rtl/>
        </w:rPr>
        <w:t>הפסדית</w:t>
      </w:r>
      <w:proofErr w:type="spellEnd"/>
    </w:p>
    <w:p w14:paraId="1B4A4B88" w14:textId="77777777" w:rsidR="00223EFF" w:rsidRPr="00223EFF" w:rsidRDefault="00223EFF" w:rsidP="00223EFF">
      <w:pPr>
        <w:spacing w:line="259" w:lineRule="auto"/>
        <w:rPr>
          <w:rFonts w:ascii="David" w:hAnsi="David"/>
          <w:b/>
          <w:bCs/>
          <w:noProof w:val="0"/>
          <w:u w:val="single"/>
          <w:rtl/>
        </w:rPr>
      </w:pPr>
    </w:p>
    <w:p w14:paraId="0C405888" w14:textId="77777777" w:rsidR="00223EFF" w:rsidRPr="00223EFF" w:rsidRDefault="00F431E5" w:rsidP="00223EFF">
      <w:pPr>
        <w:spacing w:line="360" w:lineRule="auto"/>
        <w:ind w:left="720" w:hanging="720"/>
        <w:jc w:val="both"/>
        <w:rPr>
          <w:rFonts w:ascii="David" w:hAnsi="David"/>
          <w:noProof w:val="0"/>
          <w:rtl/>
        </w:rPr>
      </w:pPr>
      <w:r>
        <w:rPr>
          <w:rFonts w:ascii="David" w:hAnsi="David"/>
          <w:noProof w:val="0"/>
          <w:rtl/>
        </w:rPr>
        <w:t>46.</w:t>
      </w:r>
      <w:r>
        <w:rPr>
          <w:rFonts w:ascii="David" w:hAnsi="David"/>
          <w:noProof w:val="0"/>
          <w:rtl/>
        </w:rPr>
        <w:tab/>
        <w:t>הטענה האחרונה בפי העותרת</w:t>
      </w:r>
      <w:r w:rsidR="00223EFF" w:rsidRPr="00223EFF">
        <w:rPr>
          <w:rFonts w:ascii="David" w:hAnsi="David"/>
          <w:noProof w:val="0"/>
          <w:rtl/>
        </w:rPr>
        <w:t xml:space="preserve"> היא, כזכור, שהצעת המשיבה היא תכסיסנית </w:t>
      </w:r>
      <w:proofErr w:type="spellStart"/>
      <w:r w:rsidR="00223EFF" w:rsidRPr="00223EFF">
        <w:rPr>
          <w:rFonts w:ascii="David" w:hAnsi="David"/>
          <w:noProof w:val="0"/>
          <w:rtl/>
        </w:rPr>
        <w:t>והפסדית</w:t>
      </w:r>
      <w:proofErr w:type="spellEnd"/>
      <w:r w:rsidR="00223EFF" w:rsidRPr="00223EFF">
        <w:rPr>
          <w:rFonts w:ascii="David" w:hAnsi="David"/>
          <w:noProof w:val="0"/>
          <w:rtl/>
        </w:rPr>
        <w:t xml:space="preserve">, בהיותה נמוכה משמעותית מאומדן </w:t>
      </w:r>
      <w:proofErr w:type="spellStart"/>
      <w:r w:rsidR="00223EFF" w:rsidRPr="00223EFF">
        <w:rPr>
          <w:rFonts w:ascii="David" w:hAnsi="David"/>
          <w:noProof w:val="0"/>
          <w:rtl/>
        </w:rPr>
        <w:t>המכסימום</w:t>
      </w:r>
      <w:proofErr w:type="spellEnd"/>
      <w:r w:rsidR="00223EFF" w:rsidRPr="00223EFF">
        <w:rPr>
          <w:rFonts w:ascii="David" w:hAnsi="David"/>
          <w:noProof w:val="0"/>
          <w:rtl/>
        </w:rPr>
        <w:t xml:space="preserve"> של שב"ס.  כך, אומדן </w:t>
      </w:r>
      <w:proofErr w:type="spellStart"/>
      <w:r w:rsidR="00223EFF" w:rsidRPr="00223EFF">
        <w:rPr>
          <w:rFonts w:ascii="David" w:hAnsi="David"/>
          <w:noProof w:val="0"/>
          <w:rtl/>
        </w:rPr>
        <w:t>המכסימום</w:t>
      </w:r>
      <w:proofErr w:type="spellEnd"/>
      <w:r w:rsidR="00223EFF" w:rsidRPr="00223EFF">
        <w:rPr>
          <w:rFonts w:ascii="David" w:hAnsi="David"/>
          <w:noProof w:val="0"/>
          <w:rtl/>
        </w:rPr>
        <w:t xml:space="preserve"> של שב"ס לגבי "סל צפון"</w:t>
      </w:r>
      <w:r w:rsidR="00223EFF" w:rsidRPr="00223EFF">
        <w:rPr>
          <w:rFonts w:ascii="David" w:hAnsi="David"/>
          <w:noProof w:val="0"/>
        </w:rPr>
        <w:t xml:space="preserve"> </w:t>
      </w:r>
      <w:r w:rsidR="00223EFF" w:rsidRPr="00223EFF">
        <w:rPr>
          <w:rFonts w:ascii="David" w:hAnsi="David"/>
          <w:noProof w:val="0"/>
          <w:rtl/>
        </w:rPr>
        <w:t xml:space="preserve">היה 4,300,000 ש"ח,  והצעת המחיר של המשיבה </w:t>
      </w:r>
      <w:proofErr w:type="spellStart"/>
      <w:r w:rsidR="00223EFF" w:rsidRPr="00223EFF">
        <w:rPr>
          <w:rFonts w:ascii="David" w:hAnsi="David"/>
          <w:noProof w:val="0"/>
          <w:rtl/>
        </w:rPr>
        <w:t>היתה</w:t>
      </w:r>
      <w:proofErr w:type="spellEnd"/>
      <w:r w:rsidR="00223EFF" w:rsidRPr="00223EFF">
        <w:rPr>
          <w:rFonts w:ascii="David" w:hAnsi="David"/>
          <w:noProof w:val="0"/>
          <w:rtl/>
        </w:rPr>
        <w:t xml:space="preserve"> 3,759,925 ש"ח, כלומר – 12.6% פחות מהאומדן.   אומדן </w:t>
      </w:r>
      <w:proofErr w:type="spellStart"/>
      <w:r w:rsidR="00223EFF" w:rsidRPr="00223EFF">
        <w:rPr>
          <w:rFonts w:ascii="David" w:hAnsi="David"/>
          <w:noProof w:val="0"/>
          <w:rtl/>
        </w:rPr>
        <w:t>המכסימום</w:t>
      </w:r>
      <w:proofErr w:type="spellEnd"/>
      <w:r w:rsidR="00223EFF" w:rsidRPr="00223EFF">
        <w:rPr>
          <w:rFonts w:ascii="David" w:hAnsi="David"/>
          <w:noProof w:val="0"/>
          <w:rtl/>
        </w:rPr>
        <w:t xml:space="preserve"> של שב"ס לגבי "סל מרכז ודרום" היה 15,200,000 ש"ח, והצעת המחיר של המשיבה </w:t>
      </w:r>
      <w:proofErr w:type="spellStart"/>
      <w:r w:rsidR="00223EFF" w:rsidRPr="00223EFF">
        <w:rPr>
          <w:rFonts w:ascii="David" w:hAnsi="David"/>
          <w:noProof w:val="0"/>
          <w:rtl/>
        </w:rPr>
        <w:t>היתה</w:t>
      </w:r>
      <w:proofErr w:type="spellEnd"/>
      <w:r w:rsidR="00223EFF" w:rsidRPr="00223EFF">
        <w:rPr>
          <w:rFonts w:ascii="David" w:hAnsi="David"/>
          <w:noProof w:val="0"/>
          <w:rtl/>
        </w:rPr>
        <w:t xml:space="preserve"> 13,175,532 ש"ח, כלומר 13.4% פחות מהאומדן.</w:t>
      </w:r>
    </w:p>
    <w:p w14:paraId="1B910EC2" w14:textId="77777777" w:rsidR="00223EFF" w:rsidRPr="00223EFF" w:rsidRDefault="00223EFF" w:rsidP="00223EFF">
      <w:pPr>
        <w:spacing w:line="360" w:lineRule="auto"/>
        <w:ind w:left="720" w:hanging="720"/>
        <w:jc w:val="both"/>
        <w:rPr>
          <w:rFonts w:ascii="David" w:hAnsi="David"/>
          <w:noProof w:val="0"/>
          <w:rtl/>
        </w:rPr>
      </w:pPr>
    </w:p>
    <w:p w14:paraId="26EFE88B" w14:textId="77777777" w:rsidR="00223EFF" w:rsidRPr="00223EFF" w:rsidRDefault="00223EFF" w:rsidP="00303359">
      <w:pPr>
        <w:spacing w:line="360" w:lineRule="auto"/>
        <w:ind w:left="720" w:hanging="720"/>
        <w:jc w:val="both"/>
        <w:rPr>
          <w:rFonts w:ascii="David" w:hAnsi="David"/>
          <w:noProof w:val="0"/>
          <w:rtl/>
        </w:rPr>
      </w:pPr>
      <w:r w:rsidRPr="00223EFF">
        <w:rPr>
          <w:rFonts w:ascii="David" w:hAnsi="David"/>
          <w:noProof w:val="0"/>
          <w:rtl/>
        </w:rPr>
        <w:t>47.</w:t>
      </w:r>
      <w:r w:rsidRPr="00223EFF">
        <w:rPr>
          <w:rFonts w:ascii="David" w:hAnsi="David"/>
          <w:noProof w:val="0"/>
          <w:rtl/>
        </w:rPr>
        <w:tab/>
        <w:t xml:space="preserve">אינני מקבל טענה זו.  סעיף 14.11 להוראות המכרז קובע: "מובהר בזאת כי </w:t>
      </w:r>
      <w:proofErr w:type="spellStart"/>
      <w:r w:rsidRPr="00223EFF">
        <w:rPr>
          <w:rFonts w:ascii="David" w:hAnsi="David"/>
          <w:noProof w:val="0"/>
          <w:rtl/>
        </w:rPr>
        <w:t>לועדת</w:t>
      </w:r>
      <w:proofErr w:type="spellEnd"/>
      <w:r w:rsidRPr="00223EFF">
        <w:rPr>
          <w:rFonts w:ascii="David" w:hAnsi="David"/>
          <w:noProof w:val="0"/>
          <w:rtl/>
        </w:rPr>
        <w:t xml:space="preserve"> המכרזים, לפי שיקול דעתה, שמורה  הזכות  לפסול הצעות  החורגות  כלפי  מעלה  או כלפי  מטה </w:t>
      </w:r>
      <w:r w:rsidRPr="00223EFF">
        <w:rPr>
          <w:rFonts w:ascii="David" w:hAnsi="David"/>
          <w:b/>
          <w:bCs/>
          <w:noProof w:val="0"/>
          <w:rtl/>
        </w:rPr>
        <w:t>בשיעור הגבוה ב-20% מהאומדן,</w:t>
      </w:r>
      <w:r w:rsidRPr="00223EFF">
        <w:rPr>
          <w:rFonts w:ascii="David" w:hAnsi="David"/>
          <w:noProof w:val="0"/>
          <w:rtl/>
        </w:rPr>
        <w:t xml:space="preserve"> לפי שיקול דעתה הבלעדי של ועדת המכרזים, ואף לבטל את המכרז כולו או חלקו. אין באמור לעיל כדי לפגוע בסמכות ועדת המכרזים לפעול עפ"י תקנות חובת המכרזים". </w:t>
      </w:r>
      <w:r w:rsidR="00F431E5">
        <w:rPr>
          <w:rFonts w:ascii="David" w:hAnsi="David" w:hint="cs"/>
          <w:noProof w:val="0"/>
          <w:rtl/>
        </w:rPr>
        <w:t xml:space="preserve">    </w:t>
      </w:r>
      <w:r w:rsidRPr="00223EFF">
        <w:rPr>
          <w:rFonts w:ascii="David" w:hAnsi="David"/>
          <w:noProof w:val="0"/>
          <w:rtl/>
        </w:rPr>
        <w:t xml:space="preserve">במקרה שלפניי, </w:t>
      </w:r>
      <w:r w:rsidR="00F431E5">
        <w:rPr>
          <w:rFonts w:ascii="David" w:hAnsi="David" w:hint="cs"/>
          <w:noProof w:val="0"/>
          <w:rtl/>
        </w:rPr>
        <w:t xml:space="preserve"> </w:t>
      </w:r>
      <w:r w:rsidRPr="00223EFF">
        <w:rPr>
          <w:rFonts w:ascii="David" w:hAnsi="David"/>
          <w:noProof w:val="0"/>
          <w:rtl/>
        </w:rPr>
        <w:t xml:space="preserve">החריגה מן </w:t>
      </w:r>
      <w:proofErr w:type="spellStart"/>
      <w:r w:rsidRPr="00223EFF">
        <w:rPr>
          <w:rFonts w:ascii="David" w:hAnsi="David"/>
          <w:noProof w:val="0"/>
          <w:rtl/>
        </w:rPr>
        <w:t>האומדן</w:t>
      </w:r>
      <w:proofErr w:type="spellEnd"/>
      <w:r w:rsidRPr="00223EFF">
        <w:rPr>
          <w:rFonts w:ascii="David" w:hAnsi="David"/>
          <w:noProof w:val="0"/>
          <w:rtl/>
        </w:rPr>
        <w:t xml:space="preserve"> </w:t>
      </w:r>
      <w:r w:rsidR="00F431E5">
        <w:rPr>
          <w:rFonts w:ascii="David" w:hAnsi="David" w:hint="cs"/>
          <w:noProof w:val="0"/>
          <w:rtl/>
        </w:rPr>
        <w:t xml:space="preserve"> </w:t>
      </w:r>
      <w:r w:rsidRPr="00223EFF">
        <w:rPr>
          <w:rFonts w:ascii="David" w:hAnsi="David"/>
          <w:noProof w:val="0"/>
          <w:rtl/>
        </w:rPr>
        <w:t xml:space="preserve">היא </w:t>
      </w:r>
      <w:r w:rsidR="00F431E5">
        <w:rPr>
          <w:rFonts w:ascii="David" w:hAnsi="David" w:hint="cs"/>
          <w:noProof w:val="0"/>
          <w:rtl/>
        </w:rPr>
        <w:t xml:space="preserve"> </w:t>
      </w:r>
      <w:r w:rsidRPr="00223EFF">
        <w:rPr>
          <w:rFonts w:ascii="David" w:hAnsi="David"/>
          <w:noProof w:val="0"/>
          <w:rtl/>
        </w:rPr>
        <w:t xml:space="preserve">בשיעור </w:t>
      </w:r>
      <w:r w:rsidR="00F431E5">
        <w:rPr>
          <w:rFonts w:ascii="David" w:hAnsi="David" w:hint="cs"/>
          <w:noProof w:val="0"/>
          <w:rtl/>
        </w:rPr>
        <w:t xml:space="preserve"> </w:t>
      </w:r>
      <w:r w:rsidRPr="00223EFF">
        <w:rPr>
          <w:rFonts w:ascii="David" w:hAnsi="David"/>
          <w:noProof w:val="0"/>
          <w:rtl/>
        </w:rPr>
        <w:t>של כ-13%, משמע בשיעור נמוך בהרבה (</w:t>
      </w:r>
      <w:r w:rsidR="00303359">
        <w:rPr>
          <w:rFonts w:ascii="David" w:hAnsi="David" w:hint="cs"/>
          <w:noProof w:val="0"/>
          <w:rtl/>
        </w:rPr>
        <w:t>ב-35%</w:t>
      </w:r>
      <w:r w:rsidRPr="00223EFF">
        <w:rPr>
          <w:rFonts w:ascii="David" w:hAnsi="David"/>
          <w:noProof w:val="0"/>
          <w:rtl/>
        </w:rPr>
        <w:t>)</w:t>
      </w:r>
      <w:r w:rsidRPr="00223EFF">
        <w:rPr>
          <w:rFonts w:ascii="David" w:hAnsi="David"/>
          <w:noProof w:val="0"/>
        </w:rPr>
        <w:t xml:space="preserve"> </w:t>
      </w:r>
      <w:r w:rsidRPr="00223EFF">
        <w:rPr>
          <w:rFonts w:ascii="David" w:hAnsi="David"/>
          <w:noProof w:val="0"/>
          <w:rtl/>
        </w:rPr>
        <w:t>מן השיעור שנקבע כמצדיק פסילתה של הצעה.</w:t>
      </w:r>
    </w:p>
    <w:p w14:paraId="5CB8DB96"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 xml:space="preserve"> </w:t>
      </w:r>
    </w:p>
    <w:p w14:paraId="3ACCE116"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48.</w:t>
      </w:r>
      <w:r w:rsidRPr="00223EFF">
        <w:rPr>
          <w:rFonts w:ascii="David" w:hAnsi="David"/>
          <w:noProof w:val="0"/>
          <w:rtl/>
        </w:rPr>
        <w:tab/>
        <w:t xml:space="preserve">העותרת מוסיפה וטוענת, כי סעיף אחר בהוראות המכרז, סעיף 14.13, קובע כי שב"ס רשאי לפסול הצעה שאינה מבוססת על בסיס כלכלי מוצק וברור.  אכן כן, אלא שהעותרת </w:t>
      </w:r>
      <w:r w:rsidRPr="00223EFF">
        <w:rPr>
          <w:rFonts w:ascii="David" w:hAnsi="David"/>
          <w:b/>
          <w:bCs/>
          <w:noProof w:val="0"/>
          <w:rtl/>
        </w:rPr>
        <w:t>לא</w:t>
      </w:r>
      <w:r w:rsidRPr="00223EFF">
        <w:rPr>
          <w:rFonts w:ascii="David" w:hAnsi="David"/>
          <w:noProof w:val="0"/>
          <w:rtl/>
        </w:rPr>
        <w:t xml:space="preserve"> הראתה כל בסיס ראייתי לטענתה, שהצעת המשיבה אינה מבוססת על בסיס כלכלי מוצק וברור. </w:t>
      </w:r>
      <w:r w:rsidR="00303359">
        <w:rPr>
          <w:rFonts w:ascii="David" w:hAnsi="David" w:hint="cs"/>
          <w:noProof w:val="0"/>
          <w:rtl/>
        </w:rPr>
        <w:t xml:space="preserve"> </w:t>
      </w:r>
      <w:r w:rsidRPr="00223EFF">
        <w:rPr>
          <w:rFonts w:ascii="David" w:hAnsi="David"/>
          <w:noProof w:val="0"/>
          <w:rtl/>
        </w:rPr>
        <w:t xml:space="preserve">עו"ד </w:t>
      </w:r>
      <w:proofErr w:type="spellStart"/>
      <w:r w:rsidRPr="00223EFF">
        <w:rPr>
          <w:rFonts w:ascii="David" w:hAnsi="David"/>
          <w:noProof w:val="0"/>
          <w:rtl/>
        </w:rPr>
        <w:t>רזניק</w:t>
      </w:r>
      <w:proofErr w:type="spellEnd"/>
      <w:r w:rsidRPr="00223EFF">
        <w:rPr>
          <w:rFonts w:ascii="David" w:hAnsi="David"/>
          <w:noProof w:val="0"/>
          <w:rtl/>
        </w:rPr>
        <w:t xml:space="preserve"> בחוות דעתו מציין בהקשר זה, כי הטענה בדבר מחיר נמוך במיוחד הועברה </w:t>
      </w:r>
      <w:proofErr w:type="spellStart"/>
      <w:r w:rsidRPr="00223EFF">
        <w:rPr>
          <w:rFonts w:ascii="David" w:hAnsi="David"/>
          <w:noProof w:val="0"/>
          <w:rtl/>
        </w:rPr>
        <w:t>לרע"ן</w:t>
      </w:r>
      <w:proofErr w:type="spellEnd"/>
      <w:r w:rsidRPr="00223EFF">
        <w:rPr>
          <w:rFonts w:ascii="David" w:hAnsi="David"/>
          <w:noProof w:val="0"/>
          <w:rtl/>
        </w:rPr>
        <w:t xml:space="preserve"> מזון (שהוא מן הסתם הגורם הבכיר, המתמצא במחירים ובתחשיבים), אשר לא מצא ממש בטענה זו.</w:t>
      </w:r>
    </w:p>
    <w:p w14:paraId="60E3C96E" w14:textId="77777777" w:rsidR="00223EFF" w:rsidRPr="00223EFF" w:rsidRDefault="00223EFF" w:rsidP="00223EFF">
      <w:pPr>
        <w:spacing w:line="360" w:lineRule="auto"/>
        <w:ind w:left="720" w:hanging="720"/>
        <w:jc w:val="both"/>
        <w:rPr>
          <w:rFonts w:ascii="David" w:hAnsi="David"/>
          <w:noProof w:val="0"/>
          <w:rtl/>
        </w:rPr>
      </w:pPr>
    </w:p>
    <w:p w14:paraId="1DB362E5" w14:textId="77777777" w:rsidR="00397D28" w:rsidRPr="00223EFF" w:rsidRDefault="00223EFF" w:rsidP="00303359">
      <w:pPr>
        <w:spacing w:line="360" w:lineRule="auto"/>
        <w:ind w:left="720" w:hanging="720"/>
        <w:jc w:val="both"/>
        <w:rPr>
          <w:rFonts w:ascii="David" w:hAnsi="David"/>
          <w:b/>
          <w:bCs/>
          <w:noProof w:val="0"/>
          <w:u w:val="single"/>
          <w:rtl/>
        </w:rPr>
      </w:pPr>
      <w:r w:rsidRPr="00223EFF">
        <w:rPr>
          <w:rFonts w:ascii="David" w:hAnsi="David"/>
          <w:b/>
          <w:bCs/>
          <w:noProof w:val="0"/>
          <w:rtl/>
        </w:rPr>
        <w:t xml:space="preserve">              </w:t>
      </w:r>
      <w:r w:rsidRPr="00223EFF">
        <w:rPr>
          <w:rFonts w:ascii="David" w:hAnsi="David"/>
          <w:b/>
          <w:bCs/>
          <w:noProof w:val="0"/>
          <w:u w:val="single"/>
          <w:rtl/>
        </w:rPr>
        <w:t>המשקל המצטבר של הפגמים והתקלות בהצעת המשיבה</w:t>
      </w:r>
    </w:p>
    <w:p w14:paraId="05E5AE2E" w14:textId="77777777" w:rsidR="00223EFF" w:rsidRPr="00223EFF" w:rsidRDefault="00223EFF" w:rsidP="00303359">
      <w:pPr>
        <w:spacing w:line="360" w:lineRule="auto"/>
        <w:ind w:left="720" w:hanging="720"/>
        <w:jc w:val="both"/>
        <w:rPr>
          <w:rFonts w:ascii="David" w:hAnsi="David"/>
          <w:noProof w:val="0"/>
          <w:rtl/>
        </w:rPr>
      </w:pPr>
      <w:r w:rsidRPr="00223EFF">
        <w:rPr>
          <w:rFonts w:ascii="David" w:hAnsi="David"/>
          <w:noProof w:val="0"/>
          <w:rtl/>
        </w:rPr>
        <w:t>49.</w:t>
      </w:r>
      <w:r w:rsidRPr="00223EFF">
        <w:rPr>
          <w:rFonts w:ascii="David" w:hAnsi="David"/>
          <w:noProof w:val="0"/>
          <w:rtl/>
        </w:rPr>
        <w:tab/>
        <w:t>כאן עלי לציין כי קיבלתי את העתירה בשל הנימוק של העדר ערבות מכרז, שהוא "מן התנאים החשובים והמהותיים במכרזיהן של רשויות ציבוריות" (</w:t>
      </w:r>
      <w:proofErr w:type="spellStart"/>
      <w:r w:rsidRPr="00223EFF">
        <w:rPr>
          <w:rFonts w:ascii="David" w:hAnsi="David"/>
          <w:noProof w:val="0"/>
          <w:rtl/>
        </w:rPr>
        <w:t>עע</w:t>
      </w:r>
      <w:r w:rsidR="00303359">
        <w:rPr>
          <w:rFonts w:ascii="David" w:hAnsi="David" w:hint="cs"/>
          <w:noProof w:val="0"/>
          <w:rtl/>
        </w:rPr>
        <w:t>"</w:t>
      </w:r>
      <w:r w:rsidRPr="00223EFF">
        <w:rPr>
          <w:rFonts w:ascii="David" w:hAnsi="David"/>
          <w:noProof w:val="0"/>
          <w:rtl/>
        </w:rPr>
        <w:t>מ</w:t>
      </w:r>
      <w:proofErr w:type="spellEnd"/>
      <w:r w:rsidRPr="00223EFF">
        <w:rPr>
          <w:rFonts w:ascii="David" w:hAnsi="David"/>
          <w:noProof w:val="0"/>
          <w:rtl/>
        </w:rPr>
        <w:t xml:space="preserve"> 1966/02).  נימוק זה די בו לבדו כדי לקבל את העתירה, וכך הכרעתי.  אשר לנימוקים האחרים שהעלתה </w:t>
      </w:r>
      <w:r w:rsidRPr="00223EFF">
        <w:rPr>
          <w:rFonts w:ascii="David" w:hAnsi="David"/>
          <w:noProof w:val="0"/>
          <w:rtl/>
        </w:rPr>
        <w:lastRenderedPageBreak/>
        <w:t>העותרת, קבעתי לעיל, לגבי כל אחד מהם, מדוע ניתן היה בדיעבד להכשיר את הפגם, ולא לראות בו, כשהוא לעצמו ולבדו, פגם אשר מחייב לפסול את הצעתה של המשיבה.  יחד עם זאת, אין פירושו של דבר שניתן להתעלם כליל משורת ה"תקלות"</w:t>
      </w:r>
      <w:r w:rsidRPr="00223EFF">
        <w:rPr>
          <w:rFonts w:ascii="David" w:hAnsi="David"/>
          <w:noProof w:val="0"/>
        </w:rPr>
        <w:t xml:space="preserve"> </w:t>
      </w:r>
      <w:r w:rsidRPr="00223EFF">
        <w:rPr>
          <w:rFonts w:ascii="David" w:hAnsi="David"/>
          <w:noProof w:val="0"/>
          <w:rtl/>
        </w:rPr>
        <w:t xml:space="preserve">שנפלו במקרה זה, כאילו לא היו. </w:t>
      </w:r>
      <w:r w:rsidR="00303359">
        <w:rPr>
          <w:rFonts w:ascii="David" w:hAnsi="David" w:hint="cs"/>
          <w:noProof w:val="0"/>
          <w:rtl/>
        </w:rPr>
        <w:t xml:space="preserve"> </w:t>
      </w:r>
      <w:r w:rsidRPr="00223EFF">
        <w:rPr>
          <w:rFonts w:ascii="David" w:hAnsi="David"/>
          <w:noProof w:val="0"/>
          <w:rtl/>
        </w:rPr>
        <w:t xml:space="preserve">החל בהגשת רישיון עסק "חתוך", ללא הספח הכולל את הצהרת בעל העסק; המשך במילוי הצהרת בעל העסק באופן שבדיעבד ניתן להכשיר אותה, אך ברור שלכתחילה, לא כך היה צריך למלאה; </w:t>
      </w:r>
      <w:r w:rsidR="00303359">
        <w:rPr>
          <w:rFonts w:ascii="David" w:hAnsi="David" w:hint="cs"/>
          <w:noProof w:val="0"/>
          <w:rtl/>
        </w:rPr>
        <w:t xml:space="preserve"> </w:t>
      </w:r>
      <w:r w:rsidRPr="00223EFF">
        <w:rPr>
          <w:rFonts w:ascii="David" w:hAnsi="David"/>
          <w:noProof w:val="0"/>
          <w:rtl/>
        </w:rPr>
        <w:t xml:space="preserve">וכלה בהגשת "כתב התחייבות של מלכ"ר במכרז", שהיא פשוט הצהרה שקרית. </w:t>
      </w:r>
      <w:r w:rsidRPr="00223EFF">
        <w:rPr>
          <w:rFonts w:ascii="David" w:hAnsi="David"/>
          <w:noProof w:val="0"/>
          <w:u w:val="single"/>
          <w:rtl/>
        </w:rPr>
        <w:t>על אף</w:t>
      </w:r>
      <w:r w:rsidRPr="00223EFF">
        <w:rPr>
          <w:rFonts w:ascii="David" w:hAnsi="David"/>
          <w:noProof w:val="0"/>
          <w:rtl/>
        </w:rPr>
        <w:t xml:space="preserve"> קביעותיי לעיל ביחס לכל אחד מאלה, אני סבור שיש לתת משקל מסוים לשורת התקלות  (חלקן חמורות: המלכ"ר)</w:t>
      </w:r>
      <w:r w:rsidRPr="00223EFF">
        <w:rPr>
          <w:rFonts w:ascii="David" w:hAnsi="David"/>
          <w:noProof w:val="0"/>
        </w:rPr>
        <w:t xml:space="preserve">  </w:t>
      </w:r>
      <w:r w:rsidRPr="00223EFF">
        <w:rPr>
          <w:rFonts w:ascii="David" w:hAnsi="David"/>
          <w:noProof w:val="0"/>
          <w:rtl/>
        </w:rPr>
        <w:t>הללו, באופן זה, שהן מצטרפות ומצטברות (בבחינת "דבר מה נוסף", כביכול) אל הנימוק העיקרי לקבלת העתירה, שהוא</w:t>
      </w:r>
      <w:r w:rsidRPr="00223EFF">
        <w:rPr>
          <w:rFonts w:ascii="David" w:hAnsi="David"/>
          <w:noProof w:val="0"/>
          <w:sz w:val="22"/>
          <w:szCs w:val="22"/>
          <w:rtl/>
        </w:rPr>
        <w:t xml:space="preserve"> </w:t>
      </w:r>
      <w:r w:rsidRPr="00223EFF">
        <w:rPr>
          <w:rFonts w:ascii="David" w:hAnsi="David"/>
          <w:noProof w:val="0"/>
          <w:rtl/>
        </w:rPr>
        <w:t>העדר ערבות מכרז.</w:t>
      </w:r>
    </w:p>
    <w:p w14:paraId="5757DD05" w14:textId="77777777" w:rsidR="00223EFF" w:rsidRPr="00223EFF" w:rsidRDefault="00223EFF" w:rsidP="00223EFF">
      <w:pPr>
        <w:spacing w:line="360" w:lineRule="auto"/>
        <w:ind w:left="720"/>
        <w:jc w:val="both"/>
        <w:rPr>
          <w:rFonts w:ascii="David" w:hAnsi="David"/>
          <w:noProof w:val="0"/>
          <w:rtl/>
        </w:rPr>
      </w:pPr>
      <w:r w:rsidRPr="00223EFF">
        <w:rPr>
          <w:rFonts w:ascii="David" w:hAnsi="David"/>
          <w:noProof w:val="0"/>
          <w:rtl/>
        </w:rPr>
        <w:t>כפי שנאמר בפסיקה ,</w:t>
      </w:r>
      <w:r w:rsidR="00303359">
        <w:rPr>
          <w:rFonts w:ascii="David" w:hAnsi="David" w:hint="cs"/>
          <w:noProof w:val="0"/>
          <w:rtl/>
        </w:rPr>
        <w:t xml:space="preserve"> </w:t>
      </w:r>
      <w:r w:rsidRPr="00223EFF">
        <w:rPr>
          <w:rFonts w:ascii="David" w:hAnsi="David"/>
          <w:noProof w:val="0"/>
          <w:rtl/>
        </w:rPr>
        <w:t xml:space="preserve">"אפילו </w:t>
      </w:r>
      <w:r w:rsidRPr="00223EFF">
        <w:rPr>
          <w:rFonts w:ascii="David" w:hAnsi="David"/>
          <w:b/>
          <w:bCs/>
          <w:noProof w:val="0"/>
          <w:rtl/>
        </w:rPr>
        <w:t>לא</w:t>
      </w:r>
      <w:r w:rsidRPr="00223EFF">
        <w:rPr>
          <w:rFonts w:ascii="David" w:hAnsi="David"/>
          <w:noProof w:val="0"/>
          <w:rtl/>
        </w:rPr>
        <w:t xml:space="preserve"> היה בכל אחד מהפגמים הנ"ל, כשהוא לבדו, כדי לגרום לביטולם של המכרזים, הרי </w:t>
      </w:r>
      <w:r w:rsidRPr="00223EFF">
        <w:rPr>
          <w:rFonts w:ascii="David" w:hAnsi="David"/>
          <w:b/>
          <w:bCs/>
          <w:noProof w:val="0"/>
          <w:rtl/>
        </w:rPr>
        <w:t>כוחם המצטבר של הפגמים</w:t>
      </w:r>
      <w:r w:rsidRPr="00223EFF">
        <w:rPr>
          <w:rFonts w:ascii="David" w:hAnsi="David"/>
          <w:noProof w:val="0"/>
          <w:rtl/>
        </w:rPr>
        <w:t xml:space="preserve"> לא השאיר ברירה בידינו, וחייבים היינו להיענות לעתירתן החילופית של העותרות ולבטל את שני המכרזים"</w:t>
      </w:r>
      <w:r w:rsidR="00303359">
        <w:rPr>
          <w:rFonts w:ascii="David" w:hAnsi="David" w:hint="cs"/>
          <w:noProof w:val="0"/>
          <w:rtl/>
        </w:rPr>
        <w:t xml:space="preserve"> </w:t>
      </w:r>
      <w:r w:rsidRPr="00223EFF">
        <w:rPr>
          <w:rFonts w:ascii="David" w:hAnsi="David"/>
          <w:noProof w:val="0"/>
          <w:rtl/>
        </w:rPr>
        <w:t xml:space="preserve"> (בג"ץ 825/78 </w:t>
      </w:r>
      <w:r w:rsidRPr="00223EFF">
        <w:rPr>
          <w:rFonts w:ascii="David" w:hAnsi="David"/>
          <w:b/>
          <w:bCs/>
          <w:noProof w:val="0"/>
          <w:rtl/>
        </w:rPr>
        <w:t xml:space="preserve">חברת ש' </w:t>
      </w:r>
      <w:proofErr w:type="spellStart"/>
      <w:r w:rsidRPr="00223EFF">
        <w:rPr>
          <w:rFonts w:ascii="David" w:hAnsi="David"/>
          <w:b/>
          <w:bCs/>
          <w:noProof w:val="0"/>
          <w:rtl/>
        </w:rPr>
        <w:t>גטר</w:t>
      </w:r>
      <w:proofErr w:type="spellEnd"/>
      <w:r w:rsidRPr="00223EFF">
        <w:rPr>
          <w:rFonts w:ascii="David" w:hAnsi="David"/>
          <w:b/>
          <w:bCs/>
          <w:noProof w:val="0"/>
          <w:rtl/>
        </w:rPr>
        <w:t xml:space="preserve"> צורכי צילום נ' שר הבריאות </w:t>
      </w:r>
      <w:r w:rsidRPr="00223EFF">
        <w:rPr>
          <w:rFonts w:ascii="David" w:hAnsi="David"/>
          <w:noProof w:val="0"/>
          <w:rtl/>
        </w:rPr>
        <w:t xml:space="preserve"> פ"ד לג (2)</w:t>
      </w:r>
      <w:r w:rsidRPr="00223EFF">
        <w:rPr>
          <w:rFonts w:ascii="David" w:hAnsi="David"/>
          <w:noProof w:val="0"/>
        </w:rPr>
        <w:t xml:space="preserve"> </w:t>
      </w:r>
      <w:r w:rsidRPr="00223EFF">
        <w:rPr>
          <w:rFonts w:ascii="David" w:hAnsi="David"/>
          <w:noProof w:val="0"/>
          <w:rtl/>
        </w:rPr>
        <w:t>566).</w:t>
      </w:r>
    </w:p>
    <w:p w14:paraId="60C6FF80" w14:textId="77777777" w:rsidR="00223EFF" w:rsidRPr="00223EFF" w:rsidRDefault="00223EFF" w:rsidP="00223EFF">
      <w:pPr>
        <w:spacing w:line="360" w:lineRule="auto"/>
        <w:ind w:left="720"/>
        <w:jc w:val="both"/>
        <w:rPr>
          <w:rFonts w:ascii="David" w:hAnsi="David"/>
          <w:noProof w:val="0"/>
          <w:rtl/>
        </w:rPr>
      </w:pPr>
    </w:p>
    <w:p w14:paraId="4D44C6EA" w14:textId="77777777" w:rsidR="00223EFF" w:rsidRPr="00223EFF" w:rsidRDefault="00223EFF" w:rsidP="00223EFF">
      <w:pPr>
        <w:spacing w:line="360" w:lineRule="auto"/>
        <w:ind w:left="720"/>
        <w:jc w:val="both"/>
        <w:rPr>
          <w:rFonts w:ascii="David" w:hAnsi="David"/>
          <w:noProof w:val="0"/>
          <w:rtl/>
        </w:rPr>
      </w:pPr>
      <w:r w:rsidRPr="00223EFF">
        <w:rPr>
          <w:rFonts w:ascii="David" w:hAnsi="David"/>
          <w:noProof w:val="0"/>
          <w:rtl/>
        </w:rPr>
        <w:t xml:space="preserve">וכן ראה פרופ' עמר דקל, </w:t>
      </w:r>
      <w:r w:rsidRPr="00223EFF">
        <w:rPr>
          <w:rFonts w:ascii="David" w:hAnsi="David"/>
          <w:b/>
          <w:bCs/>
          <w:noProof w:val="0"/>
          <w:rtl/>
        </w:rPr>
        <w:t>"מכרזים"</w:t>
      </w:r>
      <w:r w:rsidRPr="00223EFF">
        <w:rPr>
          <w:rFonts w:ascii="David" w:hAnsi="David"/>
          <w:noProof w:val="0"/>
          <w:rtl/>
        </w:rPr>
        <w:t xml:space="preserve"> (תשס"ד-2004 כרך א', בעמ' 551, הערה  53): "</w:t>
      </w:r>
      <w:r w:rsidRPr="00223EFF">
        <w:rPr>
          <w:rFonts w:ascii="David" w:hAnsi="David"/>
          <w:b/>
          <w:bCs/>
          <w:noProof w:val="0"/>
          <w:rtl/>
        </w:rPr>
        <w:t>הצטברות של</w:t>
      </w:r>
      <w:r w:rsidRPr="00223EFF">
        <w:rPr>
          <w:rFonts w:ascii="David" w:hAnsi="David"/>
          <w:noProof w:val="0"/>
          <w:rtl/>
        </w:rPr>
        <w:t xml:space="preserve"> </w:t>
      </w:r>
      <w:r w:rsidRPr="00223EFF">
        <w:rPr>
          <w:rFonts w:ascii="David" w:hAnsi="David"/>
          <w:b/>
          <w:bCs/>
          <w:noProof w:val="0"/>
          <w:rtl/>
        </w:rPr>
        <w:t>פגמים טכניים</w:t>
      </w:r>
      <w:r w:rsidRPr="00223EFF">
        <w:rPr>
          <w:rFonts w:ascii="David" w:hAnsi="David"/>
          <w:noProof w:val="0"/>
          <w:rtl/>
        </w:rPr>
        <w:t xml:space="preserve"> עלולה להפוך לפגם מהותי, המחייב את פסילת ההצעה או המכרז".</w:t>
      </w:r>
    </w:p>
    <w:p w14:paraId="628FCAAF" w14:textId="77777777" w:rsidR="00223EFF" w:rsidRPr="00223EFF" w:rsidRDefault="00223EFF" w:rsidP="00223EFF">
      <w:pPr>
        <w:spacing w:line="360" w:lineRule="auto"/>
        <w:ind w:left="720"/>
        <w:jc w:val="both"/>
        <w:rPr>
          <w:rFonts w:ascii="David" w:hAnsi="David"/>
          <w:noProof w:val="0"/>
          <w:rtl/>
        </w:rPr>
      </w:pPr>
    </w:p>
    <w:p w14:paraId="415F86F2" w14:textId="77777777" w:rsidR="00223EFF" w:rsidRPr="00223EFF" w:rsidRDefault="00223EFF" w:rsidP="00223EFF">
      <w:pPr>
        <w:spacing w:line="360" w:lineRule="auto"/>
        <w:ind w:left="720"/>
        <w:jc w:val="both"/>
        <w:rPr>
          <w:rFonts w:ascii="David" w:hAnsi="David"/>
          <w:noProof w:val="0"/>
          <w:rtl/>
        </w:rPr>
      </w:pPr>
      <w:r w:rsidRPr="00223EFF">
        <w:rPr>
          <w:rFonts w:ascii="David" w:hAnsi="David"/>
          <w:noProof w:val="0"/>
          <w:rtl/>
        </w:rPr>
        <w:t xml:space="preserve">וכן </w:t>
      </w:r>
      <w:proofErr w:type="spellStart"/>
      <w:r w:rsidRPr="00223EFF">
        <w:rPr>
          <w:rFonts w:ascii="David" w:hAnsi="David"/>
          <w:noProof w:val="0"/>
          <w:rtl/>
        </w:rPr>
        <w:t>בענין</w:t>
      </w:r>
      <w:proofErr w:type="spellEnd"/>
      <w:r w:rsidRPr="00223EFF">
        <w:rPr>
          <w:rFonts w:ascii="David" w:hAnsi="David"/>
          <w:noProof w:val="0"/>
          <w:rtl/>
        </w:rPr>
        <w:t xml:space="preserve">  </w:t>
      </w:r>
      <w:proofErr w:type="spellStart"/>
      <w:r w:rsidRPr="00223EFF">
        <w:rPr>
          <w:rFonts w:ascii="David" w:hAnsi="David"/>
          <w:noProof w:val="0"/>
          <w:rtl/>
        </w:rPr>
        <w:t>עע"מ</w:t>
      </w:r>
      <w:proofErr w:type="spellEnd"/>
      <w:r w:rsidRPr="00223EFF">
        <w:rPr>
          <w:rFonts w:ascii="David" w:hAnsi="David"/>
          <w:noProof w:val="0"/>
          <w:rtl/>
        </w:rPr>
        <w:t xml:space="preserve"> 3827/10 </w:t>
      </w:r>
      <w:r w:rsidRPr="00223EFF">
        <w:rPr>
          <w:rFonts w:ascii="David" w:hAnsi="David"/>
          <w:b/>
          <w:bCs/>
          <w:noProof w:val="0"/>
          <w:rtl/>
        </w:rPr>
        <w:t>טל אופיר גינון ופיתוח נ' עיריית נשר</w:t>
      </w:r>
      <w:r w:rsidRPr="00223EFF">
        <w:rPr>
          <w:rFonts w:ascii="David" w:hAnsi="David"/>
          <w:noProof w:val="0"/>
          <w:rtl/>
        </w:rPr>
        <w:t>, שם נקבע  (</w:t>
      </w:r>
      <w:proofErr w:type="spellStart"/>
      <w:r w:rsidRPr="00223EFF">
        <w:rPr>
          <w:rFonts w:ascii="David" w:hAnsi="David"/>
          <w:noProof w:val="0"/>
          <w:rtl/>
        </w:rPr>
        <w:t>בפיסקה</w:t>
      </w:r>
      <w:proofErr w:type="spellEnd"/>
      <w:r w:rsidRPr="00223EFF">
        <w:rPr>
          <w:rFonts w:ascii="David" w:hAnsi="David"/>
          <w:noProof w:val="0"/>
          <w:rtl/>
        </w:rPr>
        <w:t xml:space="preserve"> 16)</w:t>
      </w:r>
      <w:r w:rsidRPr="00223EFF">
        <w:rPr>
          <w:rFonts w:ascii="David" w:hAnsi="David"/>
          <w:noProof w:val="0"/>
        </w:rPr>
        <w:t xml:space="preserve"> </w:t>
      </w:r>
      <w:r w:rsidRPr="00223EFF">
        <w:rPr>
          <w:rFonts w:ascii="David" w:hAnsi="David"/>
          <w:noProof w:val="0"/>
          <w:rtl/>
        </w:rPr>
        <w:t xml:space="preserve">כי די בפגמים שנפלו בכתב הערבות על מנת לפסול את ההצעה, אולם הועלו גם טענות נוספות בקשר להצעתה של המשיבה שם, ונקבע כי "צירופם של טענות אלו לפגמים בערבות שצורפה, מחזקים את המסקנה כי עסקינן </w:t>
      </w:r>
      <w:r w:rsidRPr="00223EFF">
        <w:rPr>
          <w:rFonts w:ascii="David" w:hAnsi="David"/>
          <w:b/>
          <w:bCs/>
          <w:noProof w:val="0"/>
          <w:rtl/>
        </w:rPr>
        <w:t>במסה קריטית של פגמים</w:t>
      </w:r>
      <w:r w:rsidRPr="00223EFF">
        <w:rPr>
          <w:rFonts w:ascii="David" w:hAnsi="David"/>
          <w:noProof w:val="0"/>
          <w:rtl/>
        </w:rPr>
        <w:t xml:space="preserve"> שיש בהם כדי לפסול את הצעתה של המשיבה 2".</w:t>
      </w:r>
    </w:p>
    <w:p w14:paraId="08C8D6EC" w14:textId="77777777" w:rsidR="00223EFF" w:rsidRPr="00223EFF" w:rsidRDefault="00223EFF" w:rsidP="00223EFF">
      <w:pPr>
        <w:spacing w:line="360" w:lineRule="auto"/>
        <w:ind w:left="720"/>
        <w:jc w:val="both"/>
        <w:rPr>
          <w:rFonts w:ascii="David" w:hAnsi="David"/>
          <w:noProof w:val="0"/>
          <w:rtl/>
        </w:rPr>
      </w:pPr>
    </w:p>
    <w:p w14:paraId="1BE9C985" w14:textId="77777777" w:rsidR="00223EFF" w:rsidRDefault="00223EFF" w:rsidP="00C21B12">
      <w:pPr>
        <w:spacing w:line="360" w:lineRule="auto"/>
        <w:ind w:left="720"/>
        <w:jc w:val="both"/>
        <w:rPr>
          <w:rFonts w:ascii="David" w:hAnsi="David"/>
          <w:noProof w:val="0"/>
          <w:rtl/>
        </w:rPr>
      </w:pPr>
      <w:r w:rsidRPr="00223EFF">
        <w:rPr>
          <w:rFonts w:ascii="David" w:hAnsi="David"/>
          <w:noProof w:val="0"/>
          <w:rtl/>
        </w:rPr>
        <w:t xml:space="preserve">ולענייננו, גם </w:t>
      </w:r>
      <w:r w:rsidRPr="00223EFF">
        <w:rPr>
          <w:rFonts w:ascii="David" w:hAnsi="David"/>
          <w:b/>
          <w:bCs/>
          <w:noProof w:val="0"/>
          <w:rtl/>
        </w:rPr>
        <w:t xml:space="preserve">אילו סברתי </w:t>
      </w:r>
      <w:r w:rsidRPr="00223EFF">
        <w:rPr>
          <w:rFonts w:ascii="David" w:hAnsi="David"/>
          <w:noProof w:val="0"/>
          <w:rtl/>
        </w:rPr>
        <w:t xml:space="preserve"> (ואינני סבור כך)</w:t>
      </w:r>
      <w:r w:rsidRPr="00223EFF">
        <w:rPr>
          <w:rFonts w:ascii="David" w:hAnsi="David"/>
          <w:noProof w:val="0"/>
        </w:rPr>
        <w:t xml:space="preserve"> </w:t>
      </w:r>
      <w:r w:rsidRPr="00223EFF">
        <w:rPr>
          <w:rFonts w:ascii="David" w:hAnsi="David"/>
          <w:noProof w:val="0"/>
          <w:rtl/>
        </w:rPr>
        <w:t xml:space="preserve">כי הנימוק של העדר ערבות מכרז, אין די בו כדי לפסול את הצעת המשיבה, הרי </w:t>
      </w:r>
      <w:proofErr w:type="spellStart"/>
      <w:r w:rsidRPr="00223EFF">
        <w:rPr>
          <w:rFonts w:ascii="David" w:hAnsi="David"/>
          <w:noProof w:val="0"/>
          <w:rtl/>
        </w:rPr>
        <w:t>שבהצטרף</w:t>
      </w:r>
      <w:proofErr w:type="spellEnd"/>
      <w:r w:rsidRPr="00223EFF">
        <w:rPr>
          <w:rFonts w:ascii="David" w:hAnsi="David"/>
          <w:noProof w:val="0"/>
          <w:rtl/>
        </w:rPr>
        <w:t xml:space="preserve"> אליו כל יתר "התקלות"</w:t>
      </w:r>
      <w:r w:rsidRPr="00223EFF">
        <w:rPr>
          <w:rFonts w:ascii="David" w:hAnsi="David"/>
          <w:noProof w:val="0"/>
        </w:rPr>
        <w:t xml:space="preserve"> </w:t>
      </w:r>
      <w:r w:rsidRPr="00223EFF">
        <w:rPr>
          <w:rFonts w:ascii="David" w:hAnsi="David"/>
          <w:noProof w:val="0"/>
          <w:rtl/>
        </w:rPr>
        <w:t xml:space="preserve">שנפלו במקרה זה (על אף שכל אחת מהן לעצמה אינה פוסלת), המשקל המצטבר פוסל גם פוסל.   (ואני מדגיש שוב, למען הסר ספק, </w:t>
      </w:r>
      <w:r w:rsidR="00303359">
        <w:rPr>
          <w:rFonts w:ascii="David" w:hAnsi="David" w:hint="cs"/>
          <w:noProof w:val="0"/>
          <w:rtl/>
        </w:rPr>
        <w:t xml:space="preserve">כי, </w:t>
      </w:r>
      <w:r w:rsidRPr="00223EFF">
        <w:rPr>
          <w:rFonts w:ascii="David" w:hAnsi="David"/>
          <w:noProof w:val="0"/>
          <w:rtl/>
        </w:rPr>
        <w:t>ל</w:t>
      </w:r>
      <w:r w:rsidR="00C21B12">
        <w:rPr>
          <w:rFonts w:ascii="David" w:hAnsi="David" w:hint="cs"/>
          <w:noProof w:val="0"/>
          <w:rtl/>
        </w:rPr>
        <w:t>דעתי</w:t>
      </w:r>
      <w:r w:rsidR="00303359">
        <w:rPr>
          <w:rFonts w:ascii="David" w:hAnsi="David" w:hint="cs"/>
          <w:noProof w:val="0"/>
          <w:rtl/>
        </w:rPr>
        <w:t>,</w:t>
      </w:r>
      <w:r w:rsidRPr="00223EFF">
        <w:rPr>
          <w:rFonts w:ascii="David" w:hAnsi="David"/>
          <w:noProof w:val="0"/>
          <w:rtl/>
        </w:rPr>
        <w:t xml:space="preserve"> די בהעדר ערבות מכרז כדי לפסול את ההצעה).</w:t>
      </w:r>
    </w:p>
    <w:p w14:paraId="72E4A61D" w14:textId="77777777" w:rsidR="00C21B12" w:rsidRPr="00223EFF" w:rsidRDefault="00C21B12" w:rsidP="00C21B12">
      <w:pPr>
        <w:spacing w:line="360" w:lineRule="auto"/>
        <w:ind w:left="720"/>
        <w:jc w:val="both"/>
        <w:rPr>
          <w:rFonts w:ascii="David" w:hAnsi="David"/>
          <w:noProof w:val="0"/>
          <w:rtl/>
        </w:rPr>
      </w:pPr>
    </w:p>
    <w:p w14:paraId="48C5AC95" w14:textId="77777777" w:rsidR="00223EFF" w:rsidRPr="00223EFF" w:rsidRDefault="00223EFF" w:rsidP="00223EFF">
      <w:pPr>
        <w:spacing w:line="360" w:lineRule="auto"/>
        <w:ind w:left="720"/>
        <w:jc w:val="both"/>
        <w:rPr>
          <w:rFonts w:ascii="David" w:hAnsi="David"/>
          <w:noProof w:val="0"/>
          <w:u w:val="single"/>
          <w:rtl/>
        </w:rPr>
      </w:pPr>
    </w:p>
    <w:p w14:paraId="627AA851" w14:textId="77777777" w:rsidR="00223EFF" w:rsidRPr="00223EFF" w:rsidRDefault="00223EFF" w:rsidP="00C21B12">
      <w:pPr>
        <w:spacing w:line="360" w:lineRule="auto"/>
        <w:ind w:left="720"/>
        <w:jc w:val="both"/>
        <w:rPr>
          <w:rFonts w:ascii="David" w:hAnsi="David"/>
          <w:noProof w:val="0"/>
          <w:sz w:val="16"/>
          <w:szCs w:val="16"/>
          <w:u w:val="single"/>
          <w:rtl/>
        </w:rPr>
      </w:pPr>
      <w:r w:rsidRPr="00223EFF">
        <w:rPr>
          <w:rFonts w:ascii="David" w:hAnsi="David"/>
          <w:b/>
          <w:bCs/>
          <w:noProof w:val="0"/>
          <w:u w:val="single"/>
          <w:rtl/>
        </w:rPr>
        <w:t xml:space="preserve">טענות </w:t>
      </w:r>
      <w:proofErr w:type="spellStart"/>
      <w:r w:rsidRPr="00223EFF">
        <w:rPr>
          <w:rFonts w:ascii="David" w:hAnsi="David"/>
          <w:b/>
          <w:bCs/>
          <w:noProof w:val="0"/>
          <w:u w:val="single"/>
          <w:rtl/>
        </w:rPr>
        <w:t>בענין</w:t>
      </w:r>
      <w:proofErr w:type="spellEnd"/>
      <w:r w:rsidRPr="00223EFF">
        <w:rPr>
          <w:rFonts w:ascii="David" w:hAnsi="David"/>
          <w:b/>
          <w:bCs/>
          <w:noProof w:val="0"/>
          <w:u w:val="single"/>
          <w:rtl/>
        </w:rPr>
        <w:t xml:space="preserve"> פגמים בהצעת העותרת </w:t>
      </w:r>
    </w:p>
    <w:p w14:paraId="1698239D" w14:textId="77777777" w:rsidR="00397D28" w:rsidRDefault="00223EFF" w:rsidP="00C21B12">
      <w:pPr>
        <w:spacing w:line="360" w:lineRule="auto"/>
        <w:ind w:left="720" w:hanging="720"/>
        <w:jc w:val="both"/>
        <w:rPr>
          <w:rFonts w:ascii="David" w:hAnsi="David"/>
          <w:noProof w:val="0"/>
          <w:rtl/>
        </w:rPr>
      </w:pPr>
      <w:r w:rsidRPr="00223EFF">
        <w:rPr>
          <w:rFonts w:ascii="David" w:hAnsi="David"/>
          <w:noProof w:val="0"/>
          <w:rtl/>
        </w:rPr>
        <w:t>50.</w:t>
      </w:r>
      <w:r w:rsidRPr="00223EFF">
        <w:rPr>
          <w:rFonts w:ascii="David" w:hAnsi="David"/>
          <w:noProof w:val="0"/>
          <w:rtl/>
        </w:rPr>
        <w:tab/>
        <w:t xml:space="preserve">המשיבים העלו שתי טענות באשר להצעתה של העותרת במכרז. </w:t>
      </w:r>
      <w:r w:rsidR="00C21B12">
        <w:rPr>
          <w:rFonts w:ascii="David" w:hAnsi="David" w:hint="cs"/>
          <w:noProof w:val="0"/>
          <w:rtl/>
        </w:rPr>
        <w:t xml:space="preserve">  </w:t>
      </w:r>
      <w:r w:rsidRPr="00223EFF">
        <w:rPr>
          <w:rFonts w:ascii="David" w:hAnsi="David"/>
          <w:noProof w:val="0"/>
          <w:rtl/>
        </w:rPr>
        <w:t>ברישיון העסק שהעותרת צירפה להצעתה, הספח של "הצהרת בעל העסק"</w:t>
      </w:r>
      <w:r w:rsidRPr="00223EFF">
        <w:rPr>
          <w:rFonts w:ascii="David" w:hAnsi="David"/>
          <w:noProof w:val="0"/>
        </w:rPr>
        <w:t xml:space="preserve"> </w:t>
      </w:r>
      <w:r w:rsidRPr="00223EFF">
        <w:rPr>
          <w:rFonts w:ascii="David" w:hAnsi="David"/>
          <w:noProof w:val="0"/>
          <w:rtl/>
        </w:rPr>
        <w:t>מולא כך:</w:t>
      </w:r>
    </w:p>
    <w:p w14:paraId="659AFEFF" w14:textId="77777777" w:rsidR="00C21B12" w:rsidRPr="00223EFF" w:rsidRDefault="00C21B12" w:rsidP="00C21B12">
      <w:pPr>
        <w:spacing w:line="360" w:lineRule="auto"/>
        <w:ind w:left="720" w:hanging="720"/>
        <w:jc w:val="both"/>
        <w:rPr>
          <w:rFonts w:ascii="David" w:hAnsi="David"/>
          <w:noProof w:val="0"/>
          <w:rtl/>
        </w:rPr>
      </w:pPr>
    </w:p>
    <w:tbl>
      <w:tblPr>
        <w:tblStyle w:val="a9"/>
        <w:bidiVisual/>
        <w:tblW w:w="8589" w:type="dxa"/>
        <w:tblInd w:w="-5" w:type="dxa"/>
        <w:tblLook w:val="04A0" w:firstRow="1" w:lastRow="0" w:firstColumn="1" w:lastColumn="0" w:noHBand="0" w:noVBand="1"/>
      </w:tblPr>
      <w:tblGrid>
        <w:gridCol w:w="8589"/>
      </w:tblGrid>
      <w:tr w:rsidR="00223EFF" w:rsidRPr="00223EFF" w14:paraId="4DF69E11" w14:textId="77777777" w:rsidTr="00534C07">
        <w:tc>
          <w:tcPr>
            <w:tcW w:w="8589" w:type="dxa"/>
          </w:tcPr>
          <w:p w14:paraId="063568FD" w14:textId="77777777" w:rsidR="00223EFF" w:rsidRPr="00223EFF" w:rsidRDefault="00223EFF" w:rsidP="00223EFF">
            <w:pPr>
              <w:spacing w:line="360" w:lineRule="auto"/>
              <w:ind w:left="720" w:hanging="720"/>
              <w:jc w:val="center"/>
              <w:rPr>
                <w:rFonts w:ascii="David" w:hAnsi="David"/>
                <w:noProof w:val="0"/>
                <w:sz w:val="8"/>
                <w:szCs w:val="8"/>
                <w:rtl/>
              </w:rPr>
            </w:pPr>
          </w:p>
          <w:p w14:paraId="4A09580C" w14:textId="77777777" w:rsidR="00223EFF" w:rsidRPr="00223EFF" w:rsidRDefault="00223EFF" w:rsidP="00223EFF">
            <w:pPr>
              <w:spacing w:line="360" w:lineRule="auto"/>
              <w:ind w:left="720" w:hanging="720"/>
              <w:jc w:val="center"/>
              <w:rPr>
                <w:rFonts w:ascii="David" w:hAnsi="David"/>
                <w:noProof w:val="0"/>
                <w:rtl/>
              </w:rPr>
            </w:pPr>
            <w:r w:rsidRPr="00223EFF">
              <w:rPr>
                <w:rFonts w:ascii="David" w:hAnsi="David"/>
                <w:noProof w:val="0"/>
                <w:rtl/>
              </w:rPr>
              <w:t>הצהרת בעל העסק</w:t>
            </w:r>
          </w:p>
          <w:p w14:paraId="6383AFA8" w14:textId="77777777" w:rsidR="00223EFF" w:rsidRPr="00223EFF" w:rsidRDefault="00223EFF" w:rsidP="00223EFF">
            <w:pPr>
              <w:spacing w:line="360" w:lineRule="auto"/>
              <w:jc w:val="center"/>
              <w:rPr>
                <w:rFonts w:ascii="David" w:hAnsi="David"/>
                <w:noProof w:val="0"/>
                <w:sz w:val="4"/>
                <w:szCs w:val="4"/>
                <w:rtl/>
              </w:rPr>
            </w:pPr>
          </w:p>
        </w:tc>
      </w:tr>
      <w:tr w:rsidR="00223EFF" w:rsidRPr="00223EFF" w14:paraId="5BCEF659" w14:textId="77777777" w:rsidTr="00534C07">
        <w:tc>
          <w:tcPr>
            <w:tcW w:w="8589" w:type="dxa"/>
          </w:tcPr>
          <w:p w14:paraId="091ACA72" w14:textId="77777777" w:rsidR="00223EFF" w:rsidRPr="00223EFF" w:rsidRDefault="00223EFF" w:rsidP="00223EFF">
            <w:pPr>
              <w:pBdr>
                <w:left w:val="single" w:sz="4" w:space="4" w:color="auto"/>
                <w:right w:val="single" w:sz="4" w:space="4" w:color="auto"/>
              </w:pBdr>
              <w:spacing w:line="360" w:lineRule="auto"/>
              <w:jc w:val="both"/>
              <w:rPr>
                <w:rFonts w:ascii="David" w:hAnsi="David"/>
                <w:noProof w:val="0"/>
                <w:rtl/>
              </w:rPr>
            </w:pPr>
          </w:p>
          <w:p w14:paraId="63D529D7" w14:textId="77777777" w:rsidR="00223EFF" w:rsidRDefault="00223EFF" w:rsidP="00534C07">
            <w:pPr>
              <w:pBdr>
                <w:left w:val="single" w:sz="4" w:space="4" w:color="auto"/>
                <w:right w:val="single" w:sz="4" w:space="4" w:color="auto"/>
              </w:pBdr>
              <w:spacing w:line="360" w:lineRule="auto"/>
              <w:jc w:val="both"/>
              <w:rPr>
                <w:rFonts w:ascii="David" w:hAnsi="David"/>
                <w:noProof w:val="0"/>
                <w:rtl/>
              </w:rPr>
            </w:pPr>
            <w:r w:rsidRPr="00223EFF">
              <w:rPr>
                <w:rFonts w:ascii="David" w:hAnsi="David"/>
                <w:noProof w:val="0"/>
                <w:rtl/>
              </w:rPr>
              <w:t>אני מצהיר בזה כי לא חלו שינויים מהותיים בעסק, במבנהו, ובבעלות עליו לעומת מה שאושר כדין. אני מאשר שקיבלתי את ההיתר בצירוף התנאים המיוחדים של גורמי הרישוי.</w:t>
            </w:r>
          </w:p>
          <w:p w14:paraId="03B30051" w14:textId="77777777" w:rsidR="00C21B12" w:rsidRPr="00223EFF" w:rsidRDefault="00C21B12" w:rsidP="00534C07">
            <w:pPr>
              <w:pBdr>
                <w:left w:val="single" w:sz="4" w:space="4" w:color="auto"/>
                <w:right w:val="single" w:sz="4" w:space="4" w:color="auto"/>
              </w:pBdr>
              <w:spacing w:line="360" w:lineRule="auto"/>
              <w:jc w:val="both"/>
              <w:rPr>
                <w:rFonts w:ascii="David" w:hAnsi="David"/>
                <w:noProof w:val="0"/>
                <w:rtl/>
              </w:rPr>
            </w:pPr>
          </w:p>
          <w:p w14:paraId="051FC36D" w14:textId="77777777" w:rsidR="00223EFF" w:rsidRPr="00223EFF" w:rsidRDefault="00223EFF" w:rsidP="00223EFF">
            <w:pPr>
              <w:spacing w:line="360" w:lineRule="auto"/>
              <w:jc w:val="both"/>
              <w:rPr>
                <w:rFonts w:ascii="David" w:hAnsi="David"/>
                <w:noProof w:val="0"/>
                <w:sz w:val="20"/>
                <w:szCs w:val="20"/>
                <w:u w:val="single"/>
                <w:rtl/>
              </w:rPr>
            </w:pPr>
            <w:r w:rsidRPr="00223EFF">
              <w:rPr>
                <w:rFonts w:ascii="David" w:hAnsi="David"/>
                <w:noProof w:val="0"/>
                <w:rtl/>
              </w:rPr>
              <w:t>_</w:t>
            </w:r>
            <w:r w:rsidRPr="00223EFF">
              <w:rPr>
                <w:rFonts w:ascii="David" w:hAnsi="David"/>
                <w:b/>
                <w:bCs/>
                <w:noProof w:val="0"/>
                <w:sz w:val="22"/>
                <w:szCs w:val="22"/>
                <w:u w:val="single"/>
                <w:rtl/>
              </w:rPr>
              <w:t>30.1.18</w:t>
            </w:r>
            <w:r w:rsidRPr="00223EFF">
              <w:rPr>
                <w:rFonts w:ascii="David" w:hAnsi="David"/>
                <w:b/>
                <w:bCs/>
                <w:noProof w:val="0"/>
                <w:sz w:val="22"/>
                <w:szCs w:val="22"/>
                <w:rtl/>
              </w:rPr>
              <w:t>_</w:t>
            </w:r>
            <w:r w:rsidRPr="00223EFF">
              <w:rPr>
                <w:rFonts w:ascii="David" w:hAnsi="David"/>
                <w:b/>
                <w:bCs/>
                <w:noProof w:val="0"/>
                <w:sz w:val="20"/>
                <w:szCs w:val="20"/>
                <w:rtl/>
              </w:rPr>
              <w:t>__</w:t>
            </w:r>
            <w:r w:rsidRPr="00223EFF">
              <w:rPr>
                <w:rFonts w:ascii="David" w:hAnsi="David"/>
                <w:noProof w:val="0"/>
                <w:sz w:val="20"/>
                <w:szCs w:val="20"/>
                <w:rtl/>
              </w:rPr>
              <w:t xml:space="preserve">      ___</w:t>
            </w:r>
            <w:r w:rsidRPr="00223EFF">
              <w:rPr>
                <w:rFonts w:ascii="David" w:hAnsi="David"/>
                <w:noProof w:val="0"/>
                <w:sz w:val="22"/>
                <w:szCs w:val="22"/>
                <w:u w:val="single"/>
                <w:rtl/>
              </w:rPr>
              <w:t xml:space="preserve"> </w:t>
            </w:r>
            <w:r w:rsidRPr="00223EFF">
              <w:rPr>
                <w:rFonts w:ascii="David" w:hAnsi="David"/>
                <w:b/>
                <w:bCs/>
                <w:noProof w:val="0"/>
                <w:sz w:val="22"/>
                <w:szCs w:val="22"/>
                <w:u w:val="single"/>
                <w:rtl/>
              </w:rPr>
              <w:t xml:space="preserve">שאול </w:t>
            </w:r>
            <w:proofErr w:type="spellStart"/>
            <w:r w:rsidRPr="00223EFF">
              <w:rPr>
                <w:rFonts w:ascii="David" w:hAnsi="David"/>
                <w:b/>
                <w:bCs/>
                <w:noProof w:val="0"/>
                <w:sz w:val="22"/>
                <w:szCs w:val="22"/>
                <w:u w:val="single"/>
                <w:rtl/>
              </w:rPr>
              <w:t>סגלוביץ</w:t>
            </w:r>
            <w:proofErr w:type="spellEnd"/>
            <w:r w:rsidRPr="00223EFF">
              <w:rPr>
                <w:rFonts w:ascii="David" w:hAnsi="David"/>
                <w:noProof w:val="0"/>
                <w:sz w:val="20"/>
                <w:szCs w:val="20"/>
                <w:rtl/>
              </w:rPr>
              <w:t xml:space="preserve"> __         ___</w:t>
            </w:r>
            <w:r w:rsidRPr="00223EFF">
              <w:rPr>
                <w:rFonts w:ascii="David" w:hAnsi="David"/>
                <w:b/>
                <w:bCs/>
                <w:noProof w:val="0"/>
                <w:sz w:val="22"/>
                <w:szCs w:val="22"/>
                <w:u w:val="single"/>
                <w:rtl/>
              </w:rPr>
              <w:t>057684260</w:t>
            </w:r>
            <w:r w:rsidRPr="00223EFF">
              <w:rPr>
                <w:rFonts w:ascii="David" w:hAnsi="David"/>
                <w:noProof w:val="0"/>
                <w:sz w:val="20"/>
                <w:szCs w:val="20"/>
                <w:rtl/>
              </w:rPr>
              <w:t xml:space="preserve">_____      </w:t>
            </w:r>
            <w:r w:rsidRPr="00223EFF">
              <w:rPr>
                <w:rFonts w:ascii="David" w:hAnsi="David"/>
                <w:noProof w:val="0"/>
                <w:sz w:val="22"/>
                <w:szCs w:val="22"/>
                <w:rtl/>
              </w:rPr>
              <w:t>___________</w:t>
            </w:r>
            <w:r w:rsidRPr="00223EFF">
              <w:rPr>
                <w:rFonts w:ascii="David" w:hAnsi="David"/>
                <w:noProof w:val="0"/>
                <w:sz w:val="22"/>
                <w:szCs w:val="22"/>
                <w:u w:val="single"/>
                <w:rtl/>
              </w:rPr>
              <w:t xml:space="preserve"> </w:t>
            </w:r>
            <w:r w:rsidRPr="00223EFF">
              <w:rPr>
                <w:rFonts w:ascii="David" w:hAnsi="David"/>
                <w:noProof w:val="0"/>
                <w:sz w:val="22"/>
                <w:szCs w:val="22"/>
                <w:rtl/>
              </w:rPr>
              <w:t xml:space="preserve">    </w:t>
            </w:r>
            <w:r w:rsidRPr="00223EFF">
              <w:rPr>
                <w:rFonts w:ascii="David" w:hAnsi="David"/>
                <w:noProof w:val="0"/>
                <w:u w:val="single"/>
                <w:rtl/>
              </w:rPr>
              <w:t xml:space="preserve"> </w:t>
            </w:r>
            <w:r w:rsidRPr="00223EFF">
              <w:rPr>
                <w:rFonts w:ascii="David" w:hAnsi="David"/>
                <w:noProof w:val="0"/>
                <w:sz w:val="22"/>
                <w:szCs w:val="22"/>
                <w:u w:val="single"/>
                <w:rtl/>
              </w:rPr>
              <w:t xml:space="preserve"> </w:t>
            </w:r>
            <w:r w:rsidRPr="00223EFF">
              <w:rPr>
                <w:rFonts w:ascii="David" w:hAnsi="David"/>
                <w:b/>
                <w:bCs/>
                <w:noProof w:val="0"/>
                <w:sz w:val="22"/>
                <w:szCs w:val="22"/>
                <w:u w:val="single"/>
                <w:rtl/>
              </w:rPr>
              <w:t>חותמת של חברת</w:t>
            </w:r>
            <w:r w:rsidRPr="00223EFF">
              <w:rPr>
                <w:rFonts w:ascii="David" w:hAnsi="David"/>
                <w:noProof w:val="0"/>
                <w:sz w:val="20"/>
                <w:szCs w:val="20"/>
                <w:u w:val="single"/>
                <w:rtl/>
              </w:rPr>
              <w:t xml:space="preserve"> </w:t>
            </w:r>
          </w:p>
          <w:p w14:paraId="2E98CF37" w14:textId="77777777" w:rsidR="00223EFF" w:rsidRPr="00223EFF" w:rsidRDefault="00223EFF" w:rsidP="00534C07">
            <w:pPr>
              <w:spacing w:line="360" w:lineRule="auto"/>
              <w:jc w:val="both"/>
              <w:rPr>
                <w:rFonts w:ascii="David" w:hAnsi="David"/>
                <w:b/>
                <w:bCs/>
                <w:noProof w:val="0"/>
                <w:sz w:val="20"/>
                <w:szCs w:val="20"/>
                <w:rtl/>
              </w:rPr>
            </w:pPr>
            <w:r w:rsidRPr="00223EFF">
              <w:rPr>
                <w:rFonts w:ascii="David" w:hAnsi="David"/>
                <w:noProof w:val="0"/>
                <w:sz w:val="20"/>
                <w:szCs w:val="20"/>
                <w:rtl/>
              </w:rPr>
              <w:t xml:space="preserve">                                                                                                                                          </w:t>
            </w:r>
            <w:r w:rsidRPr="00223EFF">
              <w:rPr>
                <w:rFonts w:ascii="David" w:hAnsi="David"/>
                <w:b/>
                <w:bCs/>
                <w:noProof w:val="0"/>
                <w:sz w:val="22"/>
                <w:szCs w:val="22"/>
                <w:u w:val="single"/>
                <w:rtl/>
              </w:rPr>
              <w:t xml:space="preserve">יוסף </w:t>
            </w:r>
            <w:proofErr w:type="spellStart"/>
            <w:r w:rsidRPr="00223EFF">
              <w:rPr>
                <w:rFonts w:ascii="David" w:hAnsi="David"/>
                <w:b/>
                <w:bCs/>
                <w:noProof w:val="0"/>
                <w:sz w:val="22"/>
                <w:szCs w:val="22"/>
                <w:u w:val="single"/>
                <w:rtl/>
              </w:rPr>
              <w:t>סגלוביץ</w:t>
            </w:r>
            <w:proofErr w:type="spellEnd"/>
            <w:r w:rsidRPr="00223EFF">
              <w:rPr>
                <w:rFonts w:ascii="David" w:hAnsi="David"/>
                <w:b/>
                <w:bCs/>
                <w:noProof w:val="0"/>
                <w:sz w:val="22"/>
                <w:szCs w:val="22"/>
                <w:u w:val="single"/>
                <w:rtl/>
              </w:rPr>
              <w:t xml:space="preserve"> בע"מ וחתימה  </w:t>
            </w:r>
          </w:p>
          <w:p w14:paraId="375247AC" w14:textId="77777777" w:rsidR="00223EFF" w:rsidRPr="00223EFF" w:rsidRDefault="00223EFF" w:rsidP="00223EFF">
            <w:pPr>
              <w:spacing w:line="360" w:lineRule="auto"/>
              <w:jc w:val="both"/>
              <w:rPr>
                <w:rFonts w:ascii="David" w:hAnsi="David"/>
                <w:noProof w:val="0"/>
                <w:sz w:val="18"/>
                <w:szCs w:val="18"/>
                <w:rtl/>
              </w:rPr>
            </w:pPr>
            <w:r w:rsidRPr="00223EFF">
              <w:rPr>
                <w:rFonts w:ascii="David" w:hAnsi="David"/>
                <w:noProof w:val="0"/>
                <w:sz w:val="20"/>
                <w:szCs w:val="20"/>
                <w:rtl/>
              </w:rPr>
              <w:t xml:space="preserve">         </w:t>
            </w:r>
            <w:r w:rsidRPr="00223EFF">
              <w:rPr>
                <w:rFonts w:ascii="David" w:hAnsi="David"/>
                <w:noProof w:val="0"/>
                <w:sz w:val="18"/>
                <w:szCs w:val="18"/>
                <w:rtl/>
              </w:rPr>
              <w:t xml:space="preserve">תאריך               שם בעלים/מנהל המצהיר           ת.ז. בעלים/מנהל                חתימה                                   </w:t>
            </w:r>
            <w:proofErr w:type="spellStart"/>
            <w:r w:rsidRPr="00223EFF">
              <w:rPr>
                <w:rFonts w:ascii="David" w:hAnsi="David"/>
                <w:noProof w:val="0"/>
                <w:sz w:val="18"/>
                <w:szCs w:val="18"/>
                <w:rtl/>
              </w:rPr>
              <w:t>חתימה</w:t>
            </w:r>
            <w:proofErr w:type="spellEnd"/>
            <w:r w:rsidRPr="00223EFF">
              <w:rPr>
                <w:rFonts w:ascii="David" w:hAnsi="David"/>
                <w:noProof w:val="0"/>
                <w:sz w:val="18"/>
                <w:szCs w:val="18"/>
                <w:rtl/>
              </w:rPr>
              <w:t xml:space="preserve"> וחותמת</w:t>
            </w:r>
          </w:p>
          <w:p w14:paraId="6A947164" w14:textId="77777777" w:rsidR="00223EFF" w:rsidRPr="00223EFF" w:rsidRDefault="00223EFF" w:rsidP="00223EFF">
            <w:pPr>
              <w:spacing w:line="360" w:lineRule="auto"/>
              <w:jc w:val="both"/>
              <w:rPr>
                <w:rFonts w:ascii="David" w:hAnsi="David"/>
                <w:noProof w:val="0"/>
                <w:rtl/>
              </w:rPr>
            </w:pPr>
            <w:r w:rsidRPr="00223EFF">
              <w:rPr>
                <w:rFonts w:ascii="David" w:hAnsi="David"/>
                <w:noProof w:val="0"/>
                <w:sz w:val="18"/>
                <w:szCs w:val="18"/>
                <w:rtl/>
              </w:rPr>
              <w:t xml:space="preserve">                                                                                                                                                                                      של החברה</w:t>
            </w:r>
          </w:p>
        </w:tc>
      </w:tr>
    </w:tbl>
    <w:p w14:paraId="2DCD9930" w14:textId="77777777" w:rsidR="00223EFF" w:rsidRPr="00223EFF" w:rsidRDefault="00223EFF" w:rsidP="00223EFF">
      <w:pPr>
        <w:spacing w:line="360" w:lineRule="auto"/>
        <w:ind w:left="720"/>
        <w:jc w:val="both"/>
        <w:rPr>
          <w:rFonts w:ascii="David" w:hAnsi="David"/>
          <w:noProof w:val="0"/>
          <w:rtl/>
        </w:rPr>
      </w:pPr>
    </w:p>
    <w:p w14:paraId="437A8CA5" w14:textId="77777777" w:rsidR="00223EFF" w:rsidRPr="00223EFF" w:rsidRDefault="00223EFF" w:rsidP="00223EFF">
      <w:pPr>
        <w:spacing w:line="360" w:lineRule="auto"/>
        <w:ind w:left="720"/>
        <w:jc w:val="both"/>
        <w:rPr>
          <w:rFonts w:ascii="David" w:hAnsi="David"/>
          <w:noProof w:val="0"/>
          <w:rtl/>
        </w:rPr>
      </w:pPr>
      <w:r w:rsidRPr="00223EFF">
        <w:rPr>
          <w:rFonts w:ascii="David" w:hAnsi="David"/>
          <w:noProof w:val="0"/>
          <w:rtl/>
        </w:rPr>
        <w:t xml:space="preserve">הטענה היא אם כן כי </w:t>
      </w:r>
      <w:r w:rsidRPr="00223EFF">
        <w:rPr>
          <w:rFonts w:ascii="David" w:hAnsi="David"/>
          <w:noProof w:val="0"/>
          <w:u w:val="single"/>
          <w:rtl/>
        </w:rPr>
        <w:t>כלל אין חתימה</w:t>
      </w:r>
      <w:r w:rsidRPr="00223EFF">
        <w:rPr>
          <w:rFonts w:ascii="David" w:hAnsi="David"/>
          <w:noProof w:val="0"/>
          <w:rtl/>
        </w:rPr>
        <w:t xml:space="preserve"> של הבעלים/מנהל העסק, במקום המיועד לחתימתו, ועל כן רישיון העסק אינו בתוקף, ויש לפסול הצעתה על הסף. </w:t>
      </w:r>
    </w:p>
    <w:p w14:paraId="4F727759" w14:textId="77777777" w:rsidR="00223EFF" w:rsidRPr="00223EFF" w:rsidRDefault="00223EFF" w:rsidP="00223EFF">
      <w:pPr>
        <w:spacing w:line="360" w:lineRule="auto"/>
        <w:ind w:left="720"/>
        <w:jc w:val="both"/>
        <w:rPr>
          <w:rFonts w:ascii="David" w:hAnsi="David"/>
          <w:noProof w:val="0"/>
          <w:rtl/>
        </w:rPr>
      </w:pPr>
    </w:p>
    <w:p w14:paraId="75597043" w14:textId="77777777" w:rsidR="00223EFF" w:rsidRPr="00223EFF" w:rsidRDefault="00223EFF" w:rsidP="00223EFF">
      <w:pPr>
        <w:spacing w:line="360" w:lineRule="auto"/>
        <w:ind w:left="720" w:hanging="720"/>
        <w:jc w:val="both"/>
        <w:rPr>
          <w:rFonts w:ascii="David" w:hAnsi="David"/>
          <w:noProof w:val="0"/>
          <w:rtl/>
        </w:rPr>
      </w:pPr>
      <w:r w:rsidRPr="00223EFF">
        <w:rPr>
          <w:rFonts w:ascii="David" w:hAnsi="David"/>
          <w:noProof w:val="0"/>
          <w:rtl/>
        </w:rPr>
        <w:t>51.</w:t>
      </w:r>
      <w:r w:rsidRPr="00223EFF">
        <w:rPr>
          <w:rFonts w:ascii="David" w:hAnsi="David"/>
          <w:noProof w:val="0"/>
          <w:rtl/>
        </w:rPr>
        <w:tab/>
        <w:t xml:space="preserve">אינני מקבל טענה זו.     כשם שמר אילן שבע, בשם המשיבה, בחר לחתום את חתימתו פעם אחת, במקום המיועד לחתימתו, ולא חתם חתימה נוספת, על גבי חותמת החברה, כך מר </w:t>
      </w:r>
      <w:proofErr w:type="spellStart"/>
      <w:r w:rsidRPr="00223EFF">
        <w:rPr>
          <w:rFonts w:ascii="David" w:hAnsi="David"/>
          <w:noProof w:val="0"/>
          <w:rtl/>
        </w:rPr>
        <w:t>סגלוביץ</w:t>
      </w:r>
      <w:proofErr w:type="spellEnd"/>
      <w:r w:rsidRPr="00223EFF">
        <w:rPr>
          <w:rFonts w:ascii="David" w:hAnsi="David"/>
          <w:noProof w:val="0"/>
          <w:rtl/>
        </w:rPr>
        <w:t xml:space="preserve">, בשם העותרת, בחר לחתום את חתימתו פעם אחת, על גבי חותמת החברה, ולא חתם חתימה נוספת במקום המיועד לכך. </w:t>
      </w:r>
      <w:r w:rsidR="00C21B12">
        <w:rPr>
          <w:rFonts w:ascii="David" w:hAnsi="David" w:hint="cs"/>
          <w:noProof w:val="0"/>
          <w:rtl/>
        </w:rPr>
        <w:t xml:space="preserve"> </w:t>
      </w:r>
      <w:r w:rsidRPr="00223EFF">
        <w:rPr>
          <w:rFonts w:ascii="David" w:hAnsi="David"/>
          <w:noProof w:val="0"/>
          <w:rtl/>
        </w:rPr>
        <w:t xml:space="preserve"> נכון שהיה עליו לחתום חתימה נוספת, במקום המיועד לכך, אולם זהו פגם שולי, פגם שהוא "זניח בגדרי השכל הישר,  או יימצא כדי כך בתוך המובן מאליו, שלא יהא מקום לפסול בגינו" </w:t>
      </w:r>
      <w:r w:rsidR="00C21B12">
        <w:rPr>
          <w:rFonts w:ascii="David" w:hAnsi="David" w:hint="cs"/>
          <w:noProof w:val="0"/>
          <w:rtl/>
        </w:rPr>
        <w:t xml:space="preserve"> </w:t>
      </w:r>
      <w:r w:rsidRPr="00223EFF">
        <w:rPr>
          <w:rFonts w:ascii="David" w:hAnsi="David"/>
          <w:noProof w:val="0"/>
          <w:rtl/>
        </w:rPr>
        <w:t>(</w:t>
      </w:r>
      <w:proofErr w:type="spellStart"/>
      <w:r w:rsidRPr="00223EFF">
        <w:rPr>
          <w:rFonts w:ascii="David" w:hAnsi="David"/>
          <w:noProof w:val="0"/>
          <w:rtl/>
        </w:rPr>
        <w:t>עע"מ</w:t>
      </w:r>
      <w:proofErr w:type="spellEnd"/>
      <w:r w:rsidRPr="00223EFF">
        <w:rPr>
          <w:rFonts w:ascii="David" w:hAnsi="David"/>
          <w:noProof w:val="0"/>
          <w:rtl/>
        </w:rPr>
        <w:t xml:space="preserve"> 6090/05 </w:t>
      </w:r>
      <w:proofErr w:type="spellStart"/>
      <w:r w:rsidRPr="00223EFF">
        <w:rPr>
          <w:rFonts w:ascii="David" w:hAnsi="David"/>
          <w:b/>
          <w:bCs/>
          <w:noProof w:val="0"/>
          <w:rtl/>
        </w:rPr>
        <w:t>מ.ג.ע.ר</w:t>
      </w:r>
      <w:proofErr w:type="spellEnd"/>
      <w:r w:rsidRPr="00223EFF">
        <w:rPr>
          <w:rFonts w:ascii="David" w:hAnsi="David"/>
          <w:b/>
          <w:bCs/>
          <w:noProof w:val="0"/>
          <w:rtl/>
        </w:rPr>
        <w:t>. נ' מ"י נתניה</w:t>
      </w:r>
      <w:r w:rsidRPr="00223EFF">
        <w:rPr>
          <w:rFonts w:ascii="David" w:hAnsi="David"/>
          <w:noProof w:val="0"/>
          <w:rtl/>
        </w:rPr>
        <w:t xml:space="preserve"> (כב' השופט רובינשטיין).</w:t>
      </w:r>
    </w:p>
    <w:p w14:paraId="0334BFDE" w14:textId="77777777" w:rsidR="00223EFF" w:rsidRPr="00223EFF" w:rsidRDefault="00223EFF" w:rsidP="00223EFF">
      <w:pPr>
        <w:spacing w:line="360" w:lineRule="auto"/>
        <w:ind w:left="720" w:hanging="720"/>
        <w:jc w:val="both"/>
        <w:rPr>
          <w:rFonts w:ascii="David" w:hAnsi="David"/>
          <w:noProof w:val="0"/>
          <w:rtl/>
        </w:rPr>
      </w:pPr>
    </w:p>
    <w:p w14:paraId="19B14F23" w14:textId="77777777" w:rsidR="00223EFF" w:rsidRPr="00223EFF" w:rsidRDefault="00223EFF" w:rsidP="00C21B12">
      <w:pPr>
        <w:spacing w:line="360" w:lineRule="auto"/>
        <w:ind w:left="720" w:hanging="720"/>
        <w:jc w:val="both"/>
        <w:rPr>
          <w:rFonts w:ascii="David" w:hAnsi="David"/>
          <w:noProof w:val="0"/>
          <w:rtl/>
        </w:rPr>
      </w:pPr>
      <w:r w:rsidRPr="00223EFF">
        <w:rPr>
          <w:rFonts w:ascii="David" w:hAnsi="David"/>
          <w:noProof w:val="0"/>
          <w:rtl/>
        </w:rPr>
        <w:t>52.</w:t>
      </w:r>
      <w:r w:rsidRPr="00223EFF">
        <w:rPr>
          <w:rFonts w:ascii="David" w:hAnsi="David"/>
          <w:noProof w:val="0"/>
          <w:rtl/>
        </w:rPr>
        <w:tab/>
        <w:t>דברים אלה שציטטתי זה עתה יפים הם, וביתר שאת, גם ביחס ל"פגם" השני ש</w:t>
      </w:r>
      <w:r w:rsidR="00C21B12">
        <w:rPr>
          <w:rFonts w:ascii="David" w:hAnsi="David" w:hint="cs"/>
          <w:noProof w:val="0"/>
          <w:rtl/>
        </w:rPr>
        <w:t xml:space="preserve">מצאה המשיבה </w:t>
      </w:r>
      <w:r w:rsidRPr="00223EFF">
        <w:rPr>
          <w:rFonts w:ascii="David" w:hAnsi="David"/>
          <w:noProof w:val="0"/>
          <w:rtl/>
        </w:rPr>
        <w:t>בהצעתה של העותרת במכרז, והוא, שנסח החברה מרשם החברות היה צריך להיות עדכני ליום 20.12.19, אולם הנסח שהעותרת צירפה עדכני ליום 15.12.19, ולכן יש לפסול הצעתה.</w:t>
      </w:r>
    </w:p>
    <w:p w14:paraId="4235C0FE" w14:textId="77777777" w:rsidR="00223EFF" w:rsidRDefault="00223EFF" w:rsidP="00C21B12">
      <w:pPr>
        <w:spacing w:line="360" w:lineRule="auto"/>
        <w:ind w:left="720"/>
        <w:jc w:val="both"/>
        <w:rPr>
          <w:rFonts w:ascii="David" w:hAnsi="David"/>
          <w:noProof w:val="0"/>
          <w:rtl/>
        </w:rPr>
      </w:pPr>
      <w:r w:rsidRPr="00223EFF">
        <w:rPr>
          <w:rFonts w:ascii="David" w:hAnsi="David"/>
          <w:noProof w:val="0"/>
          <w:rtl/>
        </w:rPr>
        <w:t xml:space="preserve">אינני מקבל טענה זו. אישור זה מרשם החברות, תכליתו להוכיח  "כי למציע אין חובות אגרה שנתית לשנים שקדמו לשנה בה מוגשת ההצעה" (ציטוט מסעיף 24.2 להוראות המכרז). </w:t>
      </w:r>
      <w:r w:rsidR="00C21B12">
        <w:rPr>
          <w:rFonts w:ascii="David" w:hAnsi="David" w:hint="cs"/>
          <w:noProof w:val="0"/>
          <w:rtl/>
        </w:rPr>
        <w:t xml:space="preserve"> </w:t>
      </w:r>
      <w:r w:rsidRPr="00223EFF">
        <w:rPr>
          <w:rFonts w:ascii="David" w:hAnsi="David"/>
          <w:noProof w:val="0"/>
          <w:rtl/>
        </w:rPr>
        <w:t xml:space="preserve">לתכלית זו,  ברור הדבר שאין כל הבדל בין אישור מיום 20.12.19 </w:t>
      </w:r>
      <w:r w:rsidR="00C21B12">
        <w:rPr>
          <w:rFonts w:ascii="David" w:hAnsi="David" w:hint="cs"/>
          <w:noProof w:val="0"/>
          <w:rtl/>
        </w:rPr>
        <w:t>ל</w:t>
      </w:r>
      <w:r w:rsidRPr="00223EFF">
        <w:rPr>
          <w:rFonts w:ascii="David" w:hAnsi="David"/>
          <w:noProof w:val="0"/>
          <w:rtl/>
        </w:rPr>
        <w:t>בין אישור מיום 15.12.19.  מדובר ב"פגם"</w:t>
      </w:r>
      <w:r w:rsidRPr="00223EFF">
        <w:rPr>
          <w:rFonts w:ascii="David" w:hAnsi="David"/>
          <w:noProof w:val="0"/>
        </w:rPr>
        <w:t xml:space="preserve"> </w:t>
      </w:r>
      <w:r w:rsidRPr="00223EFF">
        <w:rPr>
          <w:rFonts w:ascii="David" w:hAnsi="David"/>
          <w:noProof w:val="0"/>
          <w:rtl/>
        </w:rPr>
        <w:t>טכני, שולי, זניח, חסר  משמעות,  ואין כל מקום לפסול את ההצעה בגינו.</w:t>
      </w:r>
      <w:r w:rsidR="00C21B12">
        <w:rPr>
          <w:rFonts w:ascii="David" w:hAnsi="David" w:hint="cs"/>
          <w:noProof w:val="0"/>
          <w:rtl/>
        </w:rPr>
        <w:t xml:space="preserve"> </w:t>
      </w:r>
      <w:r w:rsidRPr="00223EFF">
        <w:rPr>
          <w:rFonts w:ascii="David" w:hAnsi="David"/>
          <w:noProof w:val="0"/>
          <w:rtl/>
        </w:rPr>
        <w:t xml:space="preserve"> לא בכדי לא הצטרף שב"ס לטענה זו (שהועלתה ע"י המשיבה)</w:t>
      </w:r>
      <w:r w:rsidR="00C21B12">
        <w:rPr>
          <w:rFonts w:ascii="David" w:hAnsi="David"/>
          <w:noProof w:val="0"/>
        </w:rPr>
        <w:t xml:space="preserve">  </w:t>
      </w:r>
      <w:r w:rsidRPr="00223EFF">
        <w:rPr>
          <w:rFonts w:ascii="David" w:hAnsi="David"/>
          <w:noProof w:val="0"/>
          <w:rtl/>
        </w:rPr>
        <w:t>לא בכתב תשובתו לעתירה ולא בדיון לפניי.</w:t>
      </w:r>
    </w:p>
    <w:p w14:paraId="2339A17F" w14:textId="77777777" w:rsidR="00397D28" w:rsidRDefault="00397D28" w:rsidP="00223EFF">
      <w:pPr>
        <w:spacing w:line="360" w:lineRule="auto"/>
        <w:ind w:left="720"/>
        <w:jc w:val="both"/>
        <w:rPr>
          <w:rFonts w:ascii="David" w:hAnsi="David"/>
          <w:noProof w:val="0"/>
          <w:rtl/>
        </w:rPr>
      </w:pPr>
    </w:p>
    <w:p w14:paraId="74F55B14" w14:textId="77777777" w:rsidR="00397D28" w:rsidRPr="00223EFF" w:rsidRDefault="00397D28" w:rsidP="00223EFF">
      <w:pPr>
        <w:spacing w:line="360" w:lineRule="auto"/>
        <w:ind w:left="720"/>
        <w:jc w:val="both"/>
        <w:rPr>
          <w:rFonts w:ascii="David" w:hAnsi="David"/>
          <w:noProof w:val="0"/>
          <w:rtl/>
        </w:rPr>
      </w:pPr>
    </w:p>
    <w:p w14:paraId="03B3F539" w14:textId="77777777" w:rsidR="00223EFF" w:rsidRPr="00223EFF" w:rsidRDefault="00223EFF" w:rsidP="00223EFF">
      <w:pPr>
        <w:spacing w:line="360" w:lineRule="auto"/>
        <w:ind w:left="720"/>
        <w:rPr>
          <w:rFonts w:ascii="David" w:hAnsi="David"/>
          <w:noProof w:val="0"/>
          <w:rtl/>
        </w:rPr>
      </w:pPr>
    </w:p>
    <w:p w14:paraId="29D32F00" w14:textId="77777777" w:rsidR="00223EFF" w:rsidRPr="00223EFF" w:rsidRDefault="00223EFF" w:rsidP="00A11B17">
      <w:pPr>
        <w:spacing w:line="259" w:lineRule="auto"/>
        <w:rPr>
          <w:rFonts w:ascii="David" w:hAnsi="David"/>
          <w:b/>
          <w:bCs/>
          <w:noProof w:val="0"/>
          <w:sz w:val="30"/>
          <w:szCs w:val="30"/>
          <w:u w:val="single"/>
          <w:rtl/>
        </w:rPr>
      </w:pPr>
      <w:r w:rsidRPr="00223EFF">
        <w:rPr>
          <w:rFonts w:ascii="David" w:hAnsi="David"/>
          <w:b/>
          <w:bCs/>
          <w:noProof w:val="0"/>
          <w:sz w:val="30"/>
          <w:szCs w:val="30"/>
          <w:rtl/>
        </w:rPr>
        <w:t xml:space="preserve">           </w:t>
      </w:r>
      <w:r w:rsidR="00C21B12">
        <w:rPr>
          <w:rFonts w:ascii="David" w:hAnsi="David" w:hint="cs"/>
          <w:b/>
          <w:bCs/>
          <w:noProof w:val="0"/>
          <w:sz w:val="30"/>
          <w:szCs w:val="30"/>
          <w:rtl/>
        </w:rPr>
        <w:t xml:space="preserve">           </w:t>
      </w:r>
      <w:r w:rsidRPr="00223EFF">
        <w:rPr>
          <w:rFonts w:ascii="David" w:hAnsi="David"/>
          <w:b/>
          <w:bCs/>
          <w:noProof w:val="0"/>
          <w:sz w:val="30"/>
          <w:szCs w:val="30"/>
          <w:u w:val="single"/>
          <w:rtl/>
        </w:rPr>
        <w:t xml:space="preserve">ס י כ ו ם </w:t>
      </w:r>
    </w:p>
    <w:p w14:paraId="25BEDBAF" w14:textId="77777777" w:rsidR="00223EFF" w:rsidRPr="00223EFF" w:rsidRDefault="00223EFF" w:rsidP="00223EFF">
      <w:pPr>
        <w:spacing w:line="259" w:lineRule="auto"/>
        <w:rPr>
          <w:rFonts w:ascii="David" w:hAnsi="David"/>
          <w:noProof w:val="0"/>
          <w:u w:val="single"/>
          <w:rtl/>
        </w:rPr>
      </w:pPr>
    </w:p>
    <w:p w14:paraId="25FE8365" w14:textId="77777777" w:rsidR="00223EFF" w:rsidRPr="00223EFF" w:rsidRDefault="00223EFF" w:rsidP="00223EFF">
      <w:pPr>
        <w:tabs>
          <w:tab w:val="right" w:pos="946"/>
        </w:tabs>
        <w:spacing w:line="259" w:lineRule="auto"/>
        <w:ind w:left="1440" w:hanging="1440"/>
        <w:jc w:val="both"/>
        <w:rPr>
          <w:rFonts w:ascii="David" w:hAnsi="David"/>
          <w:b/>
          <w:bCs/>
          <w:noProof w:val="0"/>
          <w:rtl/>
        </w:rPr>
      </w:pPr>
      <w:r w:rsidRPr="00223EFF">
        <w:rPr>
          <w:rFonts w:ascii="David" w:hAnsi="David"/>
          <w:noProof w:val="0"/>
          <w:rtl/>
        </w:rPr>
        <w:t>53.</w:t>
      </w:r>
      <w:r w:rsidRPr="00223EFF">
        <w:rPr>
          <w:rFonts w:ascii="David" w:hAnsi="David"/>
          <w:noProof w:val="0"/>
          <w:rtl/>
        </w:rPr>
        <w:tab/>
        <w:t xml:space="preserve">(א) </w:t>
      </w:r>
      <w:r w:rsidRPr="00223EFF">
        <w:rPr>
          <w:rFonts w:ascii="David" w:hAnsi="David"/>
          <w:noProof w:val="0"/>
          <w:rtl/>
        </w:rPr>
        <w:tab/>
      </w:r>
      <w:r w:rsidRPr="00223EFF">
        <w:rPr>
          <w:rFonts w:ascii="David" w:hAnsi="David"/>
          <w:b/>
          <w:bCs/>
          <w:noProof w:val="0"/>
          <w:rtl/>
        </w:rPr>
        <w:t>אני מקבל את העתירה, פוסל את הצעתה של המשיבה 2 במכרז, בעיקר בשל כך שלא צירפה ערבות מכרז, ומבטל את החלטות ועדת המכרזים הקובעות את המשיבה 2 כזוכה במכרז.</w:t>
      </w:r>
    </w:p>
    <w:p w14:paraId="300383B9" w14:textId="77777777" w:rsidR="00223EFF" w:rsidRPr="00223EFF" w:rsidRDefault="00223EFF" w:rsidP="00223EFF">
      <w:pPr>
        <w:tabs>
          <w:tab w:val="right" w:pos="946"/>
        </w:tabs>
        <w:spacing w:line="259" w:lineRule="auto"/>
        <w:ind w:left="1440" w:hanging="1440"/>
        <w:jc w:val="both"/>
        <w:rPr>
          <w:rFonts w:ascii="David" w:hAnsi="David"/>
          <w:b/>
          <w:bCs/>
          <w:noProof w:val="0"/>
          <w:rtl/>
        </w:rPr>
      </w:pPr>
    </w:p>
    <w:p w14:paraId="11E1155E" w14:textId="77777777" w:rsidR="00223EFF" w:rsidRPr="00223EFF" w:rsidRDefault="00223EFF" w:rsidP="00223EFF">
      <w:pPr>
        <w:spacing w:line="259" w:lineRule="auto"/>
        <w:ind w:left="1440" w:hanging="720"/>
        <w:jc w:val="both"/>
        <w:rPr>
          <w:rFonts w:ascii="David" w:hAnsi="David"/>
          <w:b/>
          <w:bCs/>
          <w:noProof w:val="0"/>
          <w:rtl/>
        </w:rPr>
      </w:pPr>
      <w:r w:rsidRPr="00223EFF">
        <w:rPr>
          <w:rFonts w:ascii="David" w:hAnsi="David"/>
          <w:b/>
          <w:bCs/>
          <w:noProof w:val="0"/>
          <w:rtl/>
        </w:rPr>
        <w:t xml:space="preserve">(ב) </w:t>
      </w:r>
      <w:r w:rsidRPr="00223EFF">
        <w:rPr>
          <w:rFonts w:ascii="David" w:hAnsi="David"/>
          <w:b/>
          <w:bCs/>
          <w:noProof w:val="0"/>
          <w:rtl/>
        </w:rPr>
        <w:tab/>
        <w:t xml:space="preserve">מאחר </w:t>
      </w:r>
      <w:proofErr w:type="spellStart"/>
      <w:r w:rsidRPr="00223EFF">
        <w:rPr>
          <w:rFonts w:ascii="David" w:hAnsi="David"/>
          <w:b/>
          <w:bCs/>
          <w:noProof w:val="0"/>
          <w:rtl/>
        </w:rPr>
        <w:t>שועדת</w:t>
      </w:r>
      <w:proofErr w:type="spellEnd"/>
      <w:r w:rsidRPr="00223EFF">
        <w:rPr>
          <w:rFonts w:ascii="David" w:hAnsi="David"/>
          <w:b/>
          <w:bCs/>
          <w:noProof w:val="0"/>
          <w:rtl/>
        </w:rPr>
        <w:t xml:space="preserve"> המכרזים קבעה כי הצעת העותרת עומדת בכל תנאי הסף המקצועיים והמנהליים, </w:t>
      </w:r>
      <w:r w:rsidRPr="00223EFF">
        <w:rPr>
          <w:rFonts w:ascii="David" w:hAnsi="David"/>
          <w:b/>
          <w:bCs/>
          <w:noProof w:val="0"/>
          <w:u w:val="single"/>
          <w:rtl/>
        </w:rPr>
        <w:t>וכן קבעה את העותרת כזוכה חליפית במכרז</w:t>
      </w:r>
      <w:r w:rsidRPr="00223EFF">
        <w:rPr>
          <w:rFonts w:ascii="David" w:hAnsi="David"/>
          <w:b/>
          <w:bCs/>
          <w:noProof w:val="0"/>
          <w:rtl/>
        </w:rPr>
        <w:t xml:space="preserve">, הריני מכריז על העותרת כזוכה במכרז, </w:t>
      </w:r>
      <w:r w:rsidR="0078575D">
        <w:rPr>
          <w:rFonts w:ascii="David" w:hAnsi="David" w:hint="cs"/>
          <w:b/>
          <w:bCs/>
          <w:noProof w:val="0"/>
          <w:rtl/>
        </w:rPr>
        <w:t xml:space="preserve"> </w:t>
      </w:r>
      <w:r w:rsidRPr="00223EFF">
        <w:rPr>
          <w:rFonts w:ascii="David" w:hAnsi="David"/>
          <w:b/>
          <w:bCs/>
          <w:noProof w:val="0"/>
          <w:rtl/>
        </w:rPr>
        <w:t>בשני ה"סלים", סל א' צפון, וסל ב' מרכז ודרום, וזאת במקום המשיבה 2.</w:t>
      </w:r>
    </w:p>
    <w:p w14:paraId="02FD83BB" w14:textId="77777777" w:rsidR="00223EFF" w:rsidRPr="00223EFF" w:rsidRDefault="00223EFF" w:rsidP="00223EFF">
      <w:pPr>
        <w:spacing w:line="259" w:lineRule="auto"/>
        <w:ind w:left="1440" w:hanging="720"/>
        <w:jc w:val="both"/>
        <w:rPr>
          <w:rFonts w:ascii="David" w:hAnsi="David"/>
          <w:b/>
          <w:bCs/>
          <w:noProof w:val="0"/>
          <w:rtl/>
        </w:rPr>
      </w:pPr>
    </w:p>
    <w:p w14:paraId="52B34279" w14:textId="77777777" w:rsidR="00223EFF" w:rsidRDefault="00223EFF" w:rsidP="00223EFF">
      <w:pPr>
        <w:tabs>
          <w:tab w:val="right" w:pos="946"/>
        </w:tabs>
        <w:spacing w:line="259" w:lineRule="auto"/>
        <w:ind w:left="1440" w:hanging="636"/>
        <w:jc w:val="both"/>
        <w:rPr>
          <w:rFonts w:ascii="David" w:hAnsi="David"/>
          <w:noProof w:val="0"/>
          <w:rtl/>
        </w:rPr>
      </w:pPr>
      <w:r w:rsidRPr="00223EFF">
        <w:rPr>
          <w:rFonts w:ascii="David" w:hAnsi="David"/>
          <w:noProof w:val="0"/>
          <w:rtl/>
        </w:rPr>
        <w:tab/>
        <w:t>(ג)</w:t>
      </w:r>
      <w:r w:rsidRPr="00223EFF">
        <w:rPr>
          <w:rFonts w:ascii="David" w:hAnsi="David"/>
          <w:noProof w:val="0"/>
          <w:rtl/>
        </w:rPr>
        <w:tab/>
        <w:t>כל אחד מהמשיבים יישא בהוצאות העותרת בסך 20,000 ₪.</w:t>
      </w:r>
    </w:p>
    <w:p w14:paraId="4209F5E0" w14:textId="77777777" w:rsidR="00397D28" w:rsidRPr="00223EFF" w:rsidRDefault="00397D28" w:rsidP="00223EFF">
      <w:pPr>
        <w:tabs>
          <w:tab w:val="right" w:pos="946"/>
        </w:tabs>
        <w:spacing w:line="259" w:lineRule="auto"/>
        <w:ind w:left="1440" w:hanging="636"/>
        <w:jc w:val="both"/>
        <w:rPr>
          <w:rFonts w:ascii="David" w:hAnsi="David"/>
          <w:noProof w:val="0"/>
          <w:rtl/>
        </w:rPr>
      </w:pPr>
    </w:p>
    <w:p w14:paraId="132A5BA8" w14:textId="77777777" w:rsidR="00223EFF" w:rsidRPr="00223EFF" w:rsidRDefault="00223EFF" w:rsidP="00223EFF">
      <w:pPr>
        <w:spacing w:line="259" w:lineRule="auto"/>
        <w:rPr>
          <w:rFonts w:ascii="David" w:hAnsi="David"/>
          <w:noProof w:val="0"/>
          <w:sz w:val="22"/>
          <w:szCs w:val="22"/>
          <w:rtl/>
        </w:rPr>
      </w:pPr>
    </w:p>
    <w:p w14:paraId="5B0B083B" w14:textId="77777777" w:rsidR="00694556" w:rsidRDefault="0043502B" w:rsidP="00A11B17">
      <w:pPr>
        <w:spacing w:line="360" w:lineRule="auto"/>
        <w:jc w:val="both"/>
        <w:rPr>
          <w:rFonts w:ascii="Arial" w:hAnsi="Arial"/>
          <w:noProof w:val="0"/>
          <w:rtl/>
        </w:rPr>
      </w:pPr>
      <w:r>
        <w:rPr>
          <w:rFonts w:ascii="Arial" w:hAnsi="Arial"/>
          <w:noProof w:val="0"/>
          <w:rtl/>
        </w:rPr>
        <w:t>נית</w:t>
      </w:r>
      <w:r>
        <w:rPr>
          <w:rFonts w:ascii="Arial" w:hAnsi="Arial" w:hint="cs"/>
          <w:noProof w:val="0"/>
          <w:rtl/>
        </w:rPr>
        <w:t>נה</w:t>
      </w:r>
      <w:r w:rsidR="00005C8B">
        <w:rPr>
          <w:rFonts w:ascii="Arial" w:hAnsi="Arial"/>
          <w:noProof w:val="0"/>
          <w:rtl/>
        </w:rPr>
        <w:t xml:space="preserve"> היום, </w:t>
      </w:r>
      <w:sdt>
        <w:sdtPr>
          <w:rPr>
            <w:rtl/>
          </w:rPr>
          <w:alias w:val="1455"/>
          <w:tag w:val="1455"/>
          <w:id w:val="1666048407"/>
          <w:text w:multiLine="1"/>
        </w:sdtPr>
        <w:sdtEndPr/>
        <w:sdtContent>
          <w:r>
            <w:rPr>
              <w:rFonts w:ascii="Arial" w:hAnsi="Arial"/>
              <w:noProof w:val="0"/>
              <w:rtl/>
            </w:rPr>
            <w:t>כ"א אלול תש"פ</w:t>
          </w:r>
        </w:sdtContent>
      </w:sdt>
      <w:r w:rsidR="00005C8B">
        <w:rPr>
          <w:rFonts w:ascii="Arial" w:hAnsi="Arial"/>
          <w:noProof w:val="0"/>
          <w:rtl/>
        </w:rPr>
        <w:t xml:space="preserve">, </w:t>
      </w:r>
      <w:sdt>
        <w:sdtPr>
          <w:rPr>
            <w:rtl/>
          </w:rPr>
          <w:alias w:val="1456"/>
          <w:tag w:val="1456"/>
          <w:id w:val="-1186288958"/>
          <w:text w:multiLine="1"/>
        </w:sdtPr>
        <w:sdtEndPr/>
        <w:sdtContent>
          <w:r>
            <w:rPr>
              <w:rFonts w:ascii="Arial" w:hAnsi="Arial"/>
              <w:noProof w:val="0"/>
              <w:rtl/>
            </w:rPr>
            <w:t>10 ספטמבר 2020</w:t>
          </w:r>
        </w:sdtContent>
      </w:sdt>
      <w:r w:rsidR="00005C8B">
        <w:rPr>
          <w:rFonts w:ascii="Arial" w:hAnsi="Arial"/>
          <w:noProof w:val="0"/>
          <w:rtl/>
        </w:rPr>
        <w:t>, בהעדר הצדדים.</w:t>
      </w:r>
    </w:p>
    <w:p w14:paraId="5147B538" w14:textId="77777777" w:rsidR="00397D28" w:rsidRDefault="00397D28" w:rsidP="00A11B17">
      <w:pPr>
        <w:spacing w:line="360" w:lineRule="auto"/>
        <w:jc w:val="both"/>
        <w:rPr>
          <w:rFonts w:ascii="Arial" w:hAnsi="Arial"/>
          <w:noProof w:val="0"/>
          <w:rtl/>
        </w:rPr>
      </w:pPr>
    </w:p>
    <w:p w14:paraId="470013DD" w14:textId="77777777" w:rsidR="00397D28" w:rsidRDefault="00397D28" w:rsidP="00A11B17">
      <w:pPr>
        <w:spacing w:line="360" w:lineRule="auto"/>
        <w:jc w:val="both"/>
        <w:rPr>
          <w:rFonts w:ascii="Arial" w:hAnsi="Arial"/>
          <w:noProof w:val="0"/>
          <w:rtl/>
        </w:rPr>
      </w:pPr>
    </w:p>
    <w:tbl>
      <w:tblPr>
        <w:tblStyle w:val="a9"/>
        <w:tblpPr w:leftFromText="180" w:rightFromText="180" w:vertAnchor="text" w:horzAnchor="margin" w:tblpY="-28"/>
        <w:bidiVisual/>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936"/>
      </w:tblGrid>
      <w:tr w:rsidR="00A11B17" w14:paraId="4E8D677B" w14:textId="77777777" w:rsidTr="00A11B17">
        <w:trPr>
          <w:trHeight w:val="316"/>
        </w:trPr>
        <w:tc>
          <w:tcPr>
            <w:tcW w:w="3936" w:type="dxa"/>
            <w:tcBorders>
              <w:top w:val="nil"/>
              <w:left w:val="nil"/>
              <w:bottom w:val="single" w:sz="4" w:space="0" w:color="auto"/>
              <w:right w:val="nil"/>
            </w:tcBorders>
            <w:vAlign w:val="bottom"/>
          </w:tcPr>
          <w:p w14:paraId="6906DC0D" w14:textId="77777777" w:rsidR="00A11B17" w:rsidRDefault="00B969C2" w:rsidP="00A11B17">
            <w:pPr>
              <w:jc w:val="center"/>
              <w:rPr>
                <w:rtl/>
              </w:rPr>
            </w:pPr>
            <w:sdt>
              <w:sdtPr>
                <w:rPr>
                  <w:rFonts w:cs="Times New Roman"/>
                  <w:rtl/>
                </w:rPr>
                <w:alias w:val="MergeField"/>
                <w:tag w:val="2144"/>
                <w:id w:val="1613158911"/>
              </w:sdtPr>
              <w:sdtEndPr/>
              <w:sdtContent>
                <w:r w:rsidR="00A11B17">
                  <w:drawing>
                    <wp:inline distT="0" distB="0" distL="0" distR="0" wp14:anchorId="52DF49D6" wp14:editId="5B2087CF">
                      <wp:extent cx="1397635" cy="600710"/>
                      <wp:effectExtent l="0" t="0" r="0" b="889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635" cy="600710"/>
                              </a:xfrm>
                              <a:prstGeom prst="rect">
                                <a:avLst/>
                              </a:prstGeom>
                              <a:noFill/>
                              <a:ln>
                                <a:noFill/>
                              </a:ln>
                            </pic:spPr>
                          </pic:pic>
                        </a:graphicData>
                      </a:graphic>
                    </wp:inline>
                  </w:drawing>
                </w:r>
              </w:sdtContent>
            </w:sdt>
          </w:p>
          <w:p w14:paraId="4734C599" w14:textId="77777777" w:rsidR="00A11B17" w:rsidRDefault="00A11B17" w:rsidP="00A11B17">
            <w:pPr>
              <w:jc w:val="center"/>
            </w:pPr>
          </w:p>
        </w:tc>
      </w:tr>
      <w:tr w:rsidR="00A11B17" w14:paraId="06F3D9B3" w14:textId="77777777" w:rsidTr="00A11B17">
        <w:trPr>
          <w:trHeight w:val="361"/>
        </w:trPr>
        <w:tc>
          <w:tcPr>
            <w:tcW w:w="3936" w:type="dxa"/>
            <w:tcBorders>
              <w:top w:val="single" w:sz="4" w:space="0" w:color="auto"/>
              <w:left w:val="nil"/>
              <w:bottom w:val="nil"/>
              <w:right w:val="nil"/>
            </w:tcBorders>
            <w:hideMark/>
          </w:tcPr>
          <w:p w14:paraId="21C7BEEA" w14:textId="77777777" w:rsidR="00A11B17" w:rsidRDefault="00B969C2" w:rsidP="00A11B17">
            <w:pPr>
              <w:jc w:val="center"/>
              <w:rPr>
                <w:b/>
                <w:bCs/>
                <w:rtl/>
              </w:rPr>
            </w:pPr>
            <w:sdt>
              <w:sdtPr>
                <w:rPr>
                  <w:b/>
                  <w:bCs/>
                  <w:rtl/>
                </w:rPr>
                <w:alias w:val="2141"/>
                <w:tag w:val="2141"/>
                <w:id w:val="2119712613"/>
                <w:placeholder>
                  <w:docPart w:val="AE7F9A63CEB849FDA4033C3080CDEEB5"/>
                </w:placeholder>
                <w:text w:multiLine="1"/>
              </w:sdtPr>
              <w:sdtEndPr/>
              <w:sdtContent>
                <w:r w:rsidR="00A11B17">
                  <w:rPr>
                    <w:b/>
                    <w:bCs/>
                    <w:rtl/>
                  </w:rPr>
                  <w:t>צבי</w:t>
                </w:r>
              </w:sdtContent>
            </w:sdt>
            <w:r w:rsidR="00A11B17">
              <w:rPr>
                <w:rFonts w:hint="cs"/>
                <w:b/>
                <w:bCs/>
                <w:rtl/>
              </w:rPr>
              <w:t xml:space="preserve"> </w:t>
            </w:r>
            <w:sdt>
              <w:sdtPr>
                <w:rPr>
                  <w:rFonts w:cs="Times New Roman"/>
                  <w:b/>
                  <w:bCs/>
                  <w:rtl/>
                </w:rPr>
                <w:alias w:val="2142"/>
                <w:tag w:val="2142"/>
                <w:id w:val="-26639521"/>
                <w:placeholder>
                  <w:docPart w:val="614D3340894842A8BE5D7B88F773247F"/>
                </w:placeholder>
                <w:text w:multiLine="1"/>
              </w:sdtPr>
              <w:sdtEndPr/>
              <w:sdtContent>
                <w:r w:rsidR="00A11B17">
                  <w:rPr>
                    <w:b/>
                    <w:bCs/>
                    <w:rtl/>
                  </w:rPr>
                  <w:t>דותן</w:t>
                </w:r>
              </w:sdtContent>
            </w:sdt>
            <w:r w:rsidR="00A11B17">
              <w:rPr>
                <w:rFonts w:hint="cs"/>
                <w:b/>
                <w:bCs/>
                <w:rtl/>
              </w:rPr>
              <w:t xml:space="preserve">, </w:t>
            </w:r>
            <w:sdt>
              <w:sdtPr>
                <w:rPr>
                  <w:rFonts w:cs="Times New Roman"/>
                  <w:b/>
                  <w:bCs/>
                  <w:rtl/>
                </w:rPr>
                <w:alias w:val="2143"/>
                <w:tag w:val="2143"/>
                <w:id w:val="1647695366"/>
                <w:placeholder>
                  <w:docPart w:val="85490BB7C77447BEB91F07A555A62CC7"/>
                </w:placeholder>
                <w:text w:multiLine="1"/>
              </w:sdtPr>
              <w:sdtEndPr/>
              <w:sdtContent>
                <w:r w:rsidR="00A11B17">
                  <w:rPr>
                    <w:b/>
                    <w:bCs/>
                    <w:rtl/>
                  </w:rPr>
                  <w:t>שופט</w:t>
                </w:r>
              </w:sdtContent>
            </w:sdt>
          </w:p>
        </w:tc>
      </w:tr>
    </w:tbl>
    <w:p w14:paraId="53F34E77" w14:textId="77777777" w:rsidR="00A11B17" w:rsidRDefault="00A11B17" w:rsidP="00A11B17">
      <w:pPr>
        <w:rPr>
          <w:noProof w:val="0"/>
        </w:rPr>
      </w:pPr>
    </w:p>
    <w:p w14:paraId="38160C0A" w14:textId="77777777" w:rsidR="00A11B17" w:rsidRDefault="00A11B17" w:rsidP="00A11B17">
      <w:pPr>
        <w:rPr>
          <w:rFonts w:ascii="David" w:hAnsi="David"/>
          <w:rtl/>
        </w:rPr>
      </w:pPr>
    </w:p>
    <w:p w14:paraId="40D8A92F" w14:textId="77777777" w:rsidR="00A11B17" w:rsidRDefault="00A11B17" w:rsidP="00A11B17">
      <w:pPr>
        <w:spacing w:line="360" w:lineRule="auto"/>
        <w:jc w:val="both"/>
        <w:rPr>
          <w:rFonts w:ascii="Arial" w:hAnsi="Arial"/>
          <w:noProof w:val="0"/>
          <w:rtl/>
        </w:rPr>
      </w:pPr>
    </w:p>
    <w:sectPr w:rsidR="00A11B17" w:rsidSect="00891F42">
      <w:headerReference w:type="even" r:id="rId8"/>
      <w:headerReference w:type="default" r:id="rId9"/>
      <w:footerReference w:type="even" r:id="rId10"/>
      <w:footerReference w:type="default" r:id="rId11"/>
      <w:headerReference w:type="first" r:id="rId12"/>
      <w:footerReference w:type="first" r:id="rId13"/>
      <w:pgSz w:w="11907" w:h="16840" w:code="9"/>
      <w:pgMar w:top="1440" w:right="1800" w:bottom="1440" w:left="1800" w:header="720" w:footer="510"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52C96" w14:textId="77777777" w:rsidR="00B969C2" w:rsidRDefault="00B969C2">
      <w:r>
        <w:separator/>
      </w:r>
    </w:p>
  </w:endnote>
  <w:endnote w:type="continuationSeparator" w:id="0">
    <w:p w14:paraId="2C8B75FA" w14:textId="77777777" w:rsidR="00B969C2" w:rsidRDefault="00B9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6802" w14:textId="77777777" w:rsidR="00582ABD" w:rsidRDefault="00582A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7BC4" w14:textId="77777777" w:rsidR="00694556" w:rsidRPr="004E6E3C" w:rsidRDefault="000C3B60">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D42816">
      <w:rPr>
        <w:rStyle w:val="ab"/>
        <w:rFonts w:cs="Times New Roman"/>
        <w:rtl/>
      </w:rPr>
      <w:t>20</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D42816">
      <w:rPr>
        <w:rStyle w:val="ab"/>
        <w:rtl/>
      </w:rPr>
      <w:t>20</w:t>
    </w:r>
    <w:r w:rsidRPr="004E6E3C">
      <w:rPr>
        <w:rStyle w:val="a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374E" w14:textId="77777777" w:rsidR="00582ABD" w:rsidRDefault="00582A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77EDA" w14:textId="77777777" w:rsidR="00B969C2" w:rsidRDefault="00B969C2">
      <w:r>
        <w:separator/>
      </w:r>
    </w:p>
  </w:footnote>
  <w:footnote w:type="continuationSeparator" w:id="0">
    <w:p w14:paraId="21814479" w14:textId="77777777" w:rsidR="00B969C2" w:rsidRDefault="00B9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5F10" w14:textId="77777777" w:rsidR="00582ABD" w:rsidRDefault="00582A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60CE" w14:textId="77777777" w:rsidR="00694556" w:rsidRDefault="00DC1259">
    <w:pPr>
      <w:pStyle w:val="a3"/>
      <w:jc w:val="center"/>
      <w:rPr>
        <w:rFonts w:cs="FrankRuehl"/>
        <w:noProof w:val="0"/>
        <w:sz w:val="28"/>
        <w:szCs w:val="28"/>
        <w:rtl/>
      </w:rPr>
    </w:pPr>
    <w:r>
      <w:rPr>
        <w:rFonts w:cs="FrankRuehl"/>
        <w:sz w:val="28"/>
        <w:szCs w:val="28"/>
      </w:rPr>
      <w:drawing>
        <wp:inline distT="0" distB="0" distL="0" distR="0" wp14:anchorId="64D34FBB" wp14:editId="19A6B611">
          <wp:extent cx="374015" cy="469265"/>
          <wp:effectExtent l="0" t="0" r="6985" b="698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46926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810"/>
      <w:gridCol w:w="3497"/>
    </w:tblGrid>
    <w:tr w:rsidR="00694556" w14:paraId="2664D03E" w14:textId="77777777" w:rsidTr="00686C21">
      <w:trPr>
        <w:trHeight w:hRule="exact" w:val="704"/>
        <w:jc w:val="center"/>
      </w:trPr>
      <w:sdt>
        <w:sdtPr>
          <w:rPr>
            <w:rFonts w:ascii="Tahoma" w:hAnsi="Tahoma"/>
            <w:color w:val="000080"/>
            <w:sz w:val="32"/>
            <w:szCs w:val="32"/>
            <w:rtl/>
          </w:rPr>
          <w:alias w:val="1174"/>
          <w:tag w:val="1174"/>
          <w:id w:val="-1585920285"/>
          <w:text w:multiLine="1"/>
        </w:sdtPr>
        <w:sdtEndPr/>
        <w:sdtContent>
          <w:tc>
            <w:tcPr>
              <w:tcW w:w="8721" w:type="dxa"/>
              <w:gridSpan w:val="2"/>
            </w:tcPr>
            <w:p w14:paraId="5B74AEDA" w14:textId="77777777" w:rsidR="00694556" w:rsidRPr="00F038D8" w:rsidRDefault="003D1C8C" w:rsidP="003230C7">
              <w:pPr>
                <w:pStyle w:val="a3"/>
                <w:jc w:val="center"/>
                <w:rPr>
                  <w:rFonts w:ascii="Tahoma" w:hAnsi="Tahoma"/>
                  <w:noProof w:val="0"/>
                  <w:color w:val="000080"/>
                  <w:sz w:val="32"/>
                  <w:szCs w:val="32"/>
                  <w:rtl/>
                </w:rPr>
              </w:pPr>
              <w:r w:rsidRPr="00F038D8">
                <w:rPr>
                  <w:rFonts w:ascii="Tahoma" w:hAnsi="Tahoma"/>
                  <w:color w:val="000080"/>
                  <w:sz w:val="32"/>
                  <w:szCs w:val="32"/>
                  <w:rtl/>
                </w:rPr>
                <w:t>בית המשפט המחוזי מרכז-לוד בשבתו כבית-משפט לעניינים מנהליים</w:t>
              </w:r>
            </w:p>
          </w:tc>
        </w:sdtContent>
      </w:sdt>
    </w:tr>
    <w:tr w:rsidR="00694556" w14:paraId="020B942A" w14:textId="77777777">
      <w:trPr>
        <w:trHeight w:val="337"/>
        <w:jc w:val="center"/>
      </w:trPr>
      <w:tc>
        <w:tcPr>
          <w:tcW w:w="5047" w:type="dxa"/>
        </w:tcPr>
        <w:p w14:paraId="04959559" w14:textId="77777777" w:rsidR="00694556" w:rsidRDefault="00694556">
          <w:pPr>
            <w:rPr>
              <w:b/>
              <w:bCs/>
              <w:noProof w:val="0"/>
              <w:sz w:val="26"/>
              <w:szCs w:val="26"/>
              <w:rtl/>
            </w:rPr>
          </w:pPr>
        </w:p>
      </w:tc>
      <w:tc>
        <w:tcPr>
          <w:tcW w:w="3674" w:type="dxa"/>
        </w:tcPr>
        <w:p w14:paraId="798F1AFF" w14:textId="77777777" w:rsidR="00694556" w:rsidRDefault="00694556">
          <w:pPr>
            <w:pStyle w:val="a3"/>
            <w:jc w:val="right"/>
            <w:rPr>
              <w:b/>
              <w:bCs/>
              <w:noProof w:val="0"/>
              <w:sz w:val="26"/>
              <w:szCs w:val="26"/>
              <w:rtl/>
            </w:rPr>
          </w:pPr>
        </w:p>
      </w:tc>
    </w:tr>
    <w:tr w:rsidR="00694556" w14:paraId="198488BB" w14:textId="77777777">
      <w:trPr>
        <w:trHeight w:val="337"/>
        <w:jc w:val="center"/>
      </w:trPr>
      <w:tc>
        <w:tcPr>
          <w:tcW w:w="8721" w:type="dxa"/>
          <w:gridSpan w:val="2"/>
        </w:tcPr>
        <w:p w14:paraId="113FB58D" w14:textId="77777777" w:rsidR="007D45E3" w:rsidRDefault="00B969C2" w:rsidP="007D45E3">
          <w:pPr>
            <w:rPr>
              <w:b/>
              <w:bCs/>
              <w:noProof w:val="0"/>
              <w:sz w:val="26"/>
              <w:szCs w:val="26"/>
              <w:rtl/>
            </w:rPr>
          </w:pPr>
          <w:sdt>
            <w:sdtPr>
              <w:rPr>
                <w:rtl/>
              </w:rPr>
              <w:alias w:val="1170"/>
              <w:tag w:val="1170"/>
              <w:id w:val="1066377040"/>
              <w:text w:multiLine="1"/>
            </w:sdtPr>
            <w:sdtEndPr/>
            <w:sdtContent>
              <w:proofErr w:type="spellStart"/>
              <w:r w:rsidR="003E38C7">
                <w:rPr>
                  <w:b/>
                  <w:bCs/>
                  <w:noProof w:val="0"/>
                  <w:sz w:val="26"/>
                  <w:szCs w:val="26"/>
                  <w:rtl/>
                </w:rPr>
                <w:t>עת"מ</w:t>
              </w:r>
              <w:proofErr w:type="spellEnd"/>
            </w:sdtContent>
          </w:sdt>
          <w:r w:rsidR="00005C8B">
            <w:rPr>
              <w:b/>
              <w:bCs/>
              <w:noProof w:val="0"/>
              <w:sz w:val="26"/>
              <w:szCs w:val="26"/>
              <w:rtl/>
            </w:rPr>
            <w:t xml:space="preserve"> </w:t>
          </w:r>
          <w:sdt>
            <w:sdtPr>
              <w:rPr>
                <w:rtl/>
              </w:rPr>
              <w:alias w:val="1171"/>
              <w:tag w:val="1171"/>
              <w:id w:val="257034231"/>
              <w:text w:multiLine="1"/>
            </w:sdtPr>
            <w:sdtEndPr/>
            <w:sdtContent>
              <w:r w:rsidR="003E38C7">
                <w:rPr>
                  <w:b/>
                  <w:bCs/>
                  <w:noProof w:val="0"/>
                  <w:sz w:val="26"/>
                  <w:szCs w:val="26"/>
                  <w:rtl/>
                </w:rPr>
                <w:t>50284-03-20</w:t>
              </w:r>
            </w:sdtContent>
          </w:sdt>
          <w:r w:rsidR="00005C8B">
            <w:rPr>
              <w:b/>
              <w:bCs/>
              <w:noProof w:val="0"/>
              <w:sz w:val="26"/>
              <w:szCs w:val="26"/>
              <w:rtl/>
            </w:rPr>
            <w:t xml:space="preserve"> </w:t>
          </w:r>
          <w:sdt>
            <w:sdtPr>
              <w:rPr>
                <w:rtl/>
              </w:rPr>
              <w:alias w:val="1172"/>
              <w:tag w:val="1172"/>
              <w:id w:val="-595170033"/>
              <w:text w:multiLine="1"/>
            </w:sdtPr>
            <w:sdtEndPr/>
            <w:sdtContent>
              <w:r w:rsidR="003E38C7">
                <w:rPr>
                  <w:b/>
                  <w:bCs/>
                  <w:noProof w:val="0"/>
                  <w:sz w:val="26"/>
                  <w:szCs w:val="26"/>
                  <w:rtl/>
                </w:rPr>
                <w:t xml:space="preserve">יוסף </w:t>
              </w:r>
              <w:proofErr w:type="spellStart"/>
              <w:r w:rsidR="003E38C7">
                <w:rPr>
                  <w:b/>
                  <w:bCs/>
                  <w:noProof w:val="0"/>
                  <w:sz w:val="26"/>
                  <w:szCs w:val="26"/>
                  <w:rtl/>
                </w:rPr>
                <w:t>סגלוביץ</w:t>
              </w:r>
              <w:proofErr w:type="spellEnd"/>
              <w:r w:rsidR="003E38C7">
                <w:rPr>
                  <w:b/>
                  <w:bCs/>
                  <w:noProof w:val="0"/>
                  <w:sz w:val="26"/>
                  <w:szCs w:val="26"/>
                  <w:rtl/>
                </w:rPr>
                <w:t xml:space="preserve"> בע"מ נ' שרות בתי הסוהר ואח'</w:t>
              </w:r>
              <w:r w:rsidR="00C97869">
                <w:rPr>
                  <w:rFonts w:hint="cs"/>
                  <w:rtl/>
                </w:rPr>
                <w:t xml:space="preserve">       10 ספטמבר 2020</w:t>
              </w:r>
            </w:sdtContent>
          </w:sdt>
        </w:p>
        <w:p w14:paraId="54248EBB" w14:textId="77777777" w:rsidR="008D10B2" w:rsidRPr="00E1068A" w:rsidRDefault="008D10B2" w:rsidP="00223EFF">
          <w:pPr>
            <w:rPr>
              <w:sz w:val="20"/>
              <w:szCs w:val="20"/>
              <w:rtl/>
            </w:rPr>
          </w:pPr>
        </w:p>
      </w:tc>
    </w:tr>
  </w:tbl>
  <w:p w14:paraId="0C7E3DE3" w14:textId="77777777" w:rsidR="00694556" w:rsidRDefault="00005C8B">
    <w:pPr>
      <w:pStyle w:val="a3"/>
      <w:rPr>
        <w:noProof w:val="0"/>
        <w:rtl/>
      </w:rPr>
    </w:pPr>
    <w:r>
      <w:rPr>
        <w:noProof w:val="0"/>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7CB7" w14:textId="77777777" w:rsidR="00582ABD" w:rsidRDefault="00582A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56"/>
    <w:rsid w:val="00000062"/>
    <w:rsid w:val="0000226B"/>
    <w:rsid w:val="00005C8B"/>
    <w:rsid w:val="000160DA"/>
    <w:rsid w:val="00024255"/>
    <w:rsid w:val="000529D2"/>
    <w:rsid w:val="000564AB"/>
    <w:rsid w:val="00064FBD"/>
    <w:rsid w:val="00082AB2"/>
    <w:rsid w:val="000906FE"/>
    <w:rsid w:val="00096AF7"/>
    <w:rsid w:val="000B344B"/>
    <w:rsid w:val="000C3B0F"/>
    <w:rsid w:val="000C3B60"/>
    <w:rsid w:val="000E0DD2"/>
    <w:rsid w:val="000E3AF1"/>
    <w:rsid w:val="000F0BC8"/>
    <w:rsid w:val="000F0DD6"/>
    <w:rsid w:val="00107E6D"/>
    <w:rsid w:val="0011194C"/>
    <w:rsid w:val="0011424C"/>
    <w:rsid w:val="001173C6"/>
    <w:rsid w:val="001367BC"/>
    <w:rsid w:val="00144D2A"/>
    <w:rsid w:val="0014653E"/>
    <w:rsid w:val="00180519"/>
    <w:rsid w:val="00191C82"/>
    <w:rsid w:val="001C4003"/>
    <w:rsid w:val="001D4DBF"/>
    <w:rsid w:val="001E75CA"/>
    <w:rsid w:val="00223EFF"/>
    <w:rsid w:val="002265FF"/>
    <w:rsid w:val="002343AB"/>
    <w:rsid w:val="00262AAF"/>
    <w:rsid w:val="00271B56"/>
    <w:rsid w:val="0027471A"/>
    <w:rsid w:val="002C344E"/>
    <w:rsid w:val="002E75E9"/>
    <w:rsid w:val="002F0B1E"/>
    <w:rsid w:val="00303359"/>
    <w:rsid w:val="00307A6A"/>
    <w:rsid w:val="00307C40"/>
    <w:rsid w:val="00320433"/>
    <w:rsid w:val="003230C7"/>
    <w:rsid w:val="00327E50"/>
    <w:rsid w:val="0033597A"/>
    <w:rsid w:val="00343D89"/>
    <w:rsid w:val="00362612"/>
    <w:rsid w:val="0036743F"/>
    <w:rsid w:val="003715DD"/>
    <w:rsid w:val="003823E0"/>
    <w:rsid w:val="00397D28"/>
    <w:rsid w:val="003A4521"/>
    <w:rsid w:val="003C31B4"/>
    <w:rsid w:val="003D1C8C"/>
    <w:rsid w:val="003E38C7"/>
    <w:rsid w:val="0040096C"/>
    <w:rsid w:val="00414F1F"/>
    <w:rsid w:val="0043125D"/>
    <w:rsid w:val="0043502B"/>
    <w:rsid w:val="004443AC"/>
    <w:rsid w:val="00444B02"/>
    <w:rsid w:val="00451E28"/>
    <w:rsid w:val="00462C62"/>
    <w:rsid w:val="00465D36"/>
    <w:rsid w:val="004C17EE"/>
    <w:rsid w:val="004C4BDF"/>
    <w:rsid w:val="004D1187"/>
    <w:rsid w:val="004D3AA0"/>
    <w:rsid w:val="004E1987"/>
    <w:rsid w:val="004E2E15"/>
    <w:rsid w:val="004E6E3C"/>
    <w:rsid w:val="00520898"/>
    <w:rsid w:val="00523621"/>
    <w:rsid w:val="00524986"/>
    <w:rsid w:val="005268F6"/>
    <w:rsid w:val="00534284"/>
    <w:rsid w:val="00534C07"/>
    <w:rsid w:val="00547DB7"/>
    <w:rsid w:val="00582ABD"/>
    <w:rsid w:val="005F4F09"/>
    <w:rsid w:val="0061431B"/>
    <w:rsid w:val="00622BAA"/>
    <w:rsid w:val="006306CF"/>
    <w:rsid w:val="00644E9A"/>
    <w:rsid w:val="00671BD5"/>
    <w:rsid w:val="006805C1"/>
    <w:rsid w:val="00686C21"/>
    <w:rsid w:val="006931C1"/>
    <w:rsid w:val="00694556"/>
    <w:rsid w:val="006A7CCD"/>
    <w:rsid w:val="006C30C5"/>
    <w:rsid w:val="006D3B31"/>
    <w:rsid w:val="006E0D96"/>
    <w:rsid w:val="006E1A53"/>
    <w:rsid w:val="006F56E6"/>
    <w:rsid w:val="00704EDA"/>
    <w:rsid w:val="00721122"/>
    <w:rsid w:val="00734689"/>
    <w:rsid w:val="007435E4"/>
    <w:rsid w:val="00753019"/>
    <w:rsid w:val="00754801"/>
    <w:rsid w:val="00761441"/>
    <w:rsid w:val="0078575D"/>
    <w:rsid w:val="00795365"/>
    <w:rsid w:val="007A351D"/>
    <w:rsid w:val="007B7765"/>
    <w:rsid w:val="007C5BDD"/>
    <w:rsid w:val="007D45E3"/>
    <w:rsid w:val="007E6115"/>
    <w:rsid w:val="007F4609"/>
    <w:rsid w:val="00814468"/>
    <w:rsid w:val="008176A1"/>
    <w:rsid w:val="00820005"/>
    <w:rsid w:val="00844318"/>
    <w:rsid w:val="00863F5D"/>
    <w:rsid w:val="00870890"/>
    <w:rsid w:val="00873602"/>
    <w:rsid w:val="00875D12"/>
    <w:rsid w:val="00883C9A"/>
    <w:rsid w:val="0088479D"/>
    <w:rsid w:val="00891F42"/>
    <w:rsid w:val="00896889"/>
    <w:rsid w:val="008A6E97"/>
    <w:rsid w:val="008C5714"/>
    <w:rsid w:val="008D10B2"/>
    <w:rsid w:val="00903896"/>
    <w:rsid w:val="00906F3D"/>
    <w:rsid w:val="0094424E"/>
    <w:rsid w:val="00955642"/>
    <w:rsid w:val="009622DF"/>
    <w:rsid w:val="0096493F"/>
    <w:rsid w:val="00967DFF"/>
    <w:rsid w:val="00994341"/>
    <w:rsid w:val="009A2E46"/>
    <w:rsid w:val="009D1A48"/>
    <w:rsid w:val="009E1CE7"/>
    <w:rsid w:val="009E4EA5"/>
    <w:rsid w:val="009F164B"/>
    <w:rsid w:val="009F323C"/>
    <w:rsid w:val="00A11B17"/>
    <w:rsid w:val="00A3392B"/>
    <w:rsid w:val="00A85E34"/>
    <w:rsid w:val="00A9144F"/>
    <w:rsid w:val="00A94B64"/>
    <w:rsid w:val="00AA3229"/>
    <w:rsid w:val="00AA7596"/>
    <w:rsid w:val="00AB5E52"/>
    <w:rsid w:val="00AC3B02"/>
    <w:rsid w:val="00AC3B7B"/>
    <w:rsid w:val="00AC5209"/>
    <w:rsid w:val="00AE0E34"/>
    <w:rsid w:val="00AE729E"/>
    <w:rsid w:val="00AE7752"/>
    <w:rsid w:val="00AF7FDA"/>
    <w:rsid w:val="00B5356E"/>
    <w:rsid w:val="00B65371"/>
    <w:rsid w:val="00B809AD"/>
    <w:rsid w:val="00B80CBD"/>
    <w:rsid w:val="00B86096"/>
    <w:rsid w:val="00B964D9"/>
    <w:rsid w:val="00B969C2"/>
    <w:rsid w:val="00BA0A7C"/>
    <w:rsid w:val="00BA517C"/>
    <w:rsid w:val="00BB3D05"/>
    <w:rsid w:val="00BB73BE"/>
    <w:rsid w:val="00BC2D89"/>
    <w:rsid w:val="00BC6F64"/>
    <w:rsid w:val="00BD6531"/>
    <w:rsid w:val="00BE05B2"/>
    <w:rsid w:val="00BF1908"/>
    <w:rsid w:val="00C21B12"/>
    <w:rsid w:val="00C22D93"/>
    <w:rsid w:val="00C23458"/>
    <w:rsid w:val="00C31120"/>
    <w:rsid w:val="00C34482"/>
    <w:rsid w:val="00C43648"/>
    <w:rsid w:val="00C50A9F"/>
    <w:rsid w:val="00C61251"/>
    <w:rsid w:val="00C642FA"/>
    <w:rsid w:val="00C97869"/>
    <w:rsid w:val="00CC7622"/>
    <w:rsid w:val="00CD608F"/>
    <w:rsid w:val="00CF6BB7"/>
    <w:rsid w:val="00D04AA4"/>
    <w:rsid w:val="00D27982"/>
    <w:rsid w:val="00D33B86"/>
    <w:rsid w:val="00D42816"/>
    <w:rsid w:val="00D44968"/>
    <w:rsid w:val="00D53924"/>
    <w:rsid w:val="00D55D0C"/>
    <w:rsid w:val="00D74845"/>
    <w:rsid w:val="00D96D8C"/>
    <w:rsid w:val="00DA6649"/>
    <w:rsid w:val="00DB4D1D"/>
    <w:rsid w:val="00DC1259"/>
    <w:rsid w:val="00DC1BD2"/>
    <w:rsid w:val="00DC2571"/>
    <w:rsid w:val="00DC487C"/>
    <w:rsid w:val="00DD4335"/>
    <w:rsid w:val="00DE1E7D"/>
    <w:rsid w:val="00DE6BF6"/>
    <w:rsid w:val="00E00709"/>
    <w:rsid w:val="00E1068A"/>
    <w:rsid w:val="00E25884"/>
    <w:rsid w:val="00E25B55"/>
    <w:rsid w:val="00E31C2B"/>
    <w:rsid w:val="00E5426A"/>
    <w:rsid w:val="00E54642"/>
    <w:rsid w:val="00E80CBE"/>
    <w:rsid w:val="00E9269D"/>
    <w:rsid w:val="00E962E3"/>
    <w:rsid w:val="00EB6C79"/>
    <w:rsid w:val="00EC37E9"/>
    <w:rsid w:val="00F038D8"/>
    <w:rsid w:val="00F06995"/>
    <w:rsid w:val="00F12D66"/>
    <w:rsid w:val="00F13623"/>
    <w:rsid w:val="00F431E5"/>
    <w:rsid w:val="00F44D1D"/>
    <w:rsid w:val="00F84B6D"/>
    <w:rsid w:val="00F957E8"/>
    <w:rsid w:val="00FA311A"/>
    <w:rsid w:val="00FA5FDA"/>
    <w:rsid w:val="00FB6AB3"/>
    <w:rsid w:val="00FD1419"/>
    <w:rsid w:val="00FD79E4"/>
    <w:rsid w:val="00FE2894"/>
    <w:rsid w:val="00FF6C6D"/>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0CAD7"/>
  <w15:docId w15:val="{C68256EE-47AD-44DB-8A05-998AFD0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30C7"/>
    <w:rPr>
      <w:color w:val="808080"/>
    </w:rPr>
  </w:style>
  <w:style w:type="paragraph" w:styleId="ad">
    <w:name w:val="List Paragraph"/>
    <w:basedOn w:val="a"/>
    <w:uiPriority w:val="34"/>
    <w:qFormat/>
    <w:rsid w:val="00223EFF"/>
    <w:pPr>
      <w:bidi w:val="0"/>
      <w:spacing w:after="160" w:line="259" w:lineRule="auto"/>
      <w:ind w:left="720"/>
      <w:contextualSpacing/>
    </w:pPr>
    <w:rPr>
      <w:rFonts w:asciiTheme="minorHAnsi" w:hAnsiTheme="minorHAnsi" w:cs="Arial"/>
      <w:noProof w:val="0"/>
      <w:sz w:val="22"/>
      <w:szCs w:val="22"/>
    </w:rPr>
  </w:style>
  <w:style w:type="paragraph" w:customStyle="1" w:styleId="12">
    <w:name w:val="רגיל + ‏12 נק'"/>
    <w:aliases w:val="מיושר לשני הצדדים,מרווח בין שורות:  שורה וחצי"/>
    <w:basedOn w:val="a"/>
    <w:rsid w:val="00223EFF"/>
    <w:rPr>
      <w:b/>
      <w:bCs/>
      <w:noProof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06777">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556484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739401334">
      <w:bodyDiv w:val="1"/>
      <w:marLeft w:val="0"/>
      <w:marRight w:val="0"/>
      <w:marTop w:val="0"/>
      <w:marBottom w:val="0"/>
      <w:divBdr>
        <w:top w:val="none" w:sz="0" w:space="0" w:color="auto"/>
        <w:left w:val="none" w:sz="0" w:space="0" w:color="auto"/>
        <w:bottom w:val="none" w:sz="0" w:space="0" w:color="auto"/>
        <w:right w:val="none" w:sz="0" w:space="0" w:color="auto"/>
      </w:divBdr>
    </w:div>
    <w:div w:id="20555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7F9A63CEB849FDA4033C3080CDEEB5"/>
        <w:category>
          <w:name w:val="כללי"/>
          <w:gallery w:val="placeholder"/>
        </w:category>
        <w:types>
          <w:type w:val="bbPlcHdr"/>
        </w:types>
        <w:behaviors>
          <w:behavior w:val="content"/>
        </w:behaviors>
        <w:guid w:val="{0E466FB7-3528-4E3B-98B8-8B89C958E4D7}"/>
      </w:docPartPr>
      <w:docPartBody>
        <w:p w:rsidR="009B533A" w:rsidRDefault="0083295D" w:rsidP="0083295D">
          <w:pPr>
            <w:pStyle w:val="AE7F9A63CEB849FDA4033C3080CDEEB5"/>
          </w:pPr>
          <w:r>
            <w:rPr>
              <w:rFonts w:cs="David"/>
              <w:b/>
              <w:bCs/>
              <w:rtl/>
            </w:rPr>
            <w:t>שם פרטי חותם</w:t>
          </w:r>
        </w:p>
      </w:docPartBody>
    </w:docPart>
    <w:docPart>
      <w:docPartPr>
        <w:name w:val="614D3340894842A8BE5D7B88F773247F"/>
        <w:category>
          <w:name w:val="כללי"/>
          <w:gallery w:val="placeholder"/>
        </w:category>
        <w:types>
          <w:type w:val="bbPlcHdr"/>
        </w:types>
        <w:behaviors>
          <w:behavior w:val="content"/>
        </w:behaviors>
        <w:guid w:val="{13AC99B1-31F5-41BA-82D6-1679C87ACE06}"/>
      </w:docPartPr>
      <w:docPartBody>
        <w:p w:rsidR="009B533A" w:rsidRDefault="0083295D" w:rsidP="0083295D">
          <w:pPr>
            <w:pStyle w:val="614D3340894842A8BE5D7B88F773247F"/>
          </w:pPr>
          <w:r>
            <w:rPr>
              <w:rFonts w:cs="David"/>
              <w:b/>
              <w:bCs/>
              <w:rtl/>
            </w:rPr>
            <w:t>שם משפחה חותם</w:t>
          </w:r>
        </w:p>
      </w:docPartBody>
    </w:docPart>
    <w:docPart>
      <w:docPartPr>
        <w:name w:val="85490BB7C77447BEB91F07A555A62CC7"/>
        <w:category>
          <w:name w:val="כללי"/>
          <w:gallery w:val="placeholder"/>
        </w:category>
        <w:types>
          <w:type w:val="bbPlcHdr"/>
        </w:types>
        <w:behaviors>
          <w:behavior w:val="content"/>
        </w:behaviors>
        <w:guid w:val="{8088C827-A4E7-44EA-B138-DE524CCE6DAC}"/>
      </w:docPartPr>
      <w:docPartBody>
        <w:p w:rsidR="009B533A" w:rsidRDefault="0083295D" w:rsidP="0083295D">
          <w:pPr>
            <w:pStyle w:val="85490BB7C77447BEB91F07A555A62CC7"/>
          </w:pPr>
          <w:r>
            <w:rPr>
              <w:rFonts w:cs="David"/>
              <w:b/>
              <w:bCs/>
              <w:rtl/>
            </w:rPr>
            <w:t>מעמד חותם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8CA"/>
    <w:rsid w:val="000A4ACE"/>
    <w:rsid w:val="002D02C4"/>
    <w:rsid w:val="00345C9D"/>
    <w:rsid w:val="00382BE8"/>
    <w:rsid w:val="0048651F"/>
    <w:rsid w:val="005157ED"/>
    <w:rsid w:val="00556D67"/>
    <w:rsid w:val="00600B3C"/>
    <w:rsid w:val="00793995"/>
    <w:rsid w:val="007C6F98"/>
    <w:rsid w:val="007E254A"/>
    <w:rsid w:val="0083295D"/>
    <w:rsid w:val="008B4366"/>
    <w:rsid w:val="009133C7"/>
    <w:rsid w:val="009178E4"/>
    <w:rsid w:val="00961B27"/>
    <w:rsid w:val="009B533A"/>
    <w:rsid w:val="00AA7CE3"/>
    <w:rsid w:val="00B50DB2"/>
    <w:rsid w:val="00B91FA3"/>
    <w:rsid w:val="00BE6557"/>
    <w:rsid w:val="00C96C06"/>
    <w:rsid w:val="00D24521"/>
    <w:rsid w:val="00E31BF6"/>
    <w:rsid w:val="00E81DB1"/>
    <w:rsid w:val="00F00DF8"/>
    <w:rsid w:val="00F04DC1"/>
    <w:rsid w:val="00F678CA"/>
    <w:rsid w:val="00FD7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0DF8"/>
    <w:rPr>
      <w:color w:val="808080"/>
    </w:rPr>
  </w:style>
  <w:style w:type="paragraph" w:customStyle="1" w:styleId="3266F4EFF61346678E872C8DE3DE67FF">
    <w:name w:val="3266F4EFF61346678E872C8DE3DE67FF"/>
    <w:rsid w:val="00E81DB1"/>
    <w:pPr>
      <w:tabs>
        <w:tab w:val="center" w:pos="4153"/>
        <w:tab w:val="right" w:pos="8306"/>
      </w:tabs>
      <w:bidi/>
      <w:spacing w:after="0" w:line="240" w:lineRule="auto"/>
    </w:pPr>
    <w:rPr>
      <w:rFonts w:ascii="Times New Roman" w:eastAsia="Times New Roman" w:hAnsi="Times New Roman" w:cs="David"/>
      <w:noProof/>
      <w:sz w:val="24"/>
      <w:szCs w:val="24"/>
    </w:rPr>
  </w:style>
  <w:style w:type="paragraph" w:customStyle="1" w:styleId="79C68C3B2E1240EF81164AD0EB5BB65A">
    <w:name w:val="79C68C3B2E1240EF81164AD0EB5BB65A"/>
    <w:rsid w:val="009133C7"/>
    <w:pPr>
      <w:bidi/>
      <w:spacing w:after="0" w:line="240" w:lineRule="auto"/>
    </w:pPr>
    <w:rPr>
      <w:rFonts w:ascii="Times New Roman" w:eastAsia="Times New Roman" w:hAnsi="Times New Roman" w:cs="David"/>
      <w:noProof/>
      <w:sz w:val="24"/>
      <w:szCs w:val="24"/>
    </w:rPr>
  </w:style>
  <w:style w:type="paragraph" w:customStyle="1" w:styleId="6DDB045A1ED4458FB4FCDE8BAC3E62FB">
    <w:name w:val="6DDB045A1ED4458FB4FCDE8BAC3E62FB"/>
    <w:rsid w:val="0048651F"/>
    <w:pPr>
      <w:bidi/>
    </w:pPr>
  </w:style>
  <w:style w:type="paragraph" w:customStyle="1" w:styleId="15866E191BA44679A2A492AE971636DF">
    <w:name w:val="15866E191BA44679A2A492AE971636DF"/>
    <w:rsid w:val="0048651F"/>
    <w:pPr>
      <w:bidi/>
    </w:pPr>
  </w:style>
  <w:style w:type="paragraph" w:customStyle="1" w:styleId="C79BB8F1E1E9479C8BA98642BD7F886D">
    <w:name w:val="C79BB8F1E1E9479C8BA98642BD7F886D"/>
    <w:rsid w:val="002D02C4"/>
    <w:pPr>
      <w:bidi/>
      <w:spacing w:after="0" w:line="240" w:lineRule="auto"/>
    </w:pPr>
    <w:rPr>
      <w:rFonts w:ascii="Times New Roman" w:eastAsia="Times New Roman" w:hAnsi="Times New Roman" w:cs="David"/>
      <w:noProof/>
      <w:sz w:val="24"/>
      <w:szCs w:val="24"/>
    </w:rPr>
  </w:style>
  <w:style w:type="paragraph" w:customStyle="1" w:styleId="40BA799C25574A3E968931CFC6B1C9EB">
    <w:name w:val="40BA799C25574A3E968931CFC6B1C9EB"/>
    <w:rsid w:val="00556D67"/>
    <w:pPr>
      <w:bidi/>
      <w:spacing w:after="0" w:line="240" w:lineRule="auto"/>
    </w:pPr>
    <w:rPr>
      <w:rFonts w:ascii="Times New Roman" w:eastAsia="Times New Roman" w:hAnsi="Times New Roman" w:cs="David"/>
      <w:noProof/>
      <w:sz w:val="24"/>
      <w:szCs w:val="24"/>
    </w:rPr>
  </w:style>
  <w:style w:type="paragraph" w:customStyle="1" w:styleId="4E3A846B310946918D99CC7A6B690AAD">
    <w:name w:val="4E3A846B310946918D99CC7A6B690AAD"/>
    <w:rsid w:val="00793995"/>
    <w:pPr>
      <w:bidi/>
      <w:spacing w:after="0" w:line="240" w:lineRule="auto"/>
    </w:pPr>
    <w:rPr>
      <w:rFonts w:ascii="Times New Roman" w:eastAsia="Times New Roman" w:hAnsi="Times New Roman" w:cs="David"/>
      <w:noProof/>
      <w:sz w:val="24"/>
      <w:szCs w:val="24"/>
    </w:rPr>
  </w:style>
  <w:style w:type="paragraph" w:customStyle="1" w:styleId="C72888B05FB64576995A93B63D01A109">
    <w:name w:val="C72888B05FB64576995A93B63D01A109"/>
    <w:rsid w:val="008B4366"/>
    <w:pPr>
      <w:bidi/>
      <w:spacing w:after="0" w:line="240" w:lineRule="auto"/>
    </w:pPr>
    <w:rPr>
      <w:rFonts w:ascii="Times New Roman" w:eastAsia="Times New Roman" w:hAnsi="Times New Roman" w:cs="David"/>
      <w:noProof/>
      <w:sz w:val="24"/>
      <w:szCs w:val="24"/>
    </w:rPr>
  </w:style>
  <w:style w:type="paragraph" w:customStyle="1" w:styleId="EA8A7ADAA12F49C8AFDBD52997853A8A">
    <w:name w:val="EA8A7ADAA12F49C8AFDBD52997853A8A"/>
    <w:rsid w:val="00C96C06"/>
    <w:pPr>
      <w:bidi/>
      <w:spacing w:after="0" w:line="240" w:lineRule="auto"/>
    </w:pPr>
    <w:rPr>
      <w:rFonts w:ascii="Times New Roman" w:eastAsia="Times New Roman" w:hAnsi="Times New Roman" w:cs="David"/>
      <w:noProof/>
      <w:sz w:val="24"/>
      <w:szCs w:val="24"/>
    </w:rPr>
  </w:style>
  <w:style w:type="paragraph" w:customStyle="1" w:styleId="07E63041087440578503CBB90E7CFB38">
    <w:name w:val="07E63041087440578503CBB90E7CFB38"/>
    <w:rsid w:val="00B91FA3"/>
    <w:pPr>
      <w:bidi/>
      <w:spacing w:after="0" w:line="240" w:lineRule="auto"/>
    </w:pPr>
    <w:rPr>
      <w:rFonts w:ascii="Times New Roman" w:eastAsia="Times New Roman" w:hAnsi="Times New Roman" w:cs="David"/>
      <w:noProof/>
      <w:sz w:val="24"/>
      <w:szCs w:val="24"/>
    </w:rPr>
  </w:style>
  <w:style w:type="paragraph" w:customStyle="1" w:styleId="B7F77638D590467CBF4FB02B62D16BA8">
    <w:name w:val="B7F77638D590467CBF4FB02B62D16BA8"/>
    <w:rsid w:val="007C6F98"/>
    <w:pPr>
      <w:bidi/>
      <w:spacing w:after="0" w:line="240" w:lineRule="auto"/>
    </w:pPr>
    <w:rPr>
      <w:rFonts w:ascii="Times New Roman" w:eastAsia="Times New Roman" w:hAnsi="Times New Roman" w:cs="David"/>
      <w:noProof/>
      <w:sz w:val="24"/>
      <w:szCs w:val="24"/>
    </w:rPr>
  </w:style>
  <w:style w:type="paragraph" w:customStyle="1" w:styleId="E460D38E05664FF79D4EFF282EF8EC99">
    <w:name w:val="E460D38E05664FF79D4EFF282EF8EC99"/>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1">
    <w:name w:val="E460D38E05664FF79D4EFF282EF8EC991"/>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2">
    <w:name w:val="E460D38E05664FF79D4EFF282EF8EC992"/>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3">
    <w:name w:val="E460D38E05664FF79D4EFF282EF8EC993"/>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4">
    <w:name w:val="E460D38E05664FF79D4EFF282EF8EC994"/>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5">
    <w:name w:val="E460D38E05664FF79D4EFF282EF8EC995"/>
    <w:rsid w:val="00345C9D"/>
    <w:pPr>
      <w:bidi/>
      <w:spacing w:after="0" w:line="240" w:lineRule="auto"/>
    </w:pPr>
    <w:rPr>
      <w:rFonts w:ascii="Times New Roman" w:eastAsia="Times New Roman" w:hAnsi="Times New Roman" w:cs="David"/>
      <w:noProof/>
      <w:sz w:val="24"/>
      <w:szCs w:val="24"/>
    </w:rPr>
  </w:style>
  <w:style w:type="paragraph" w:customStyle="1" w:styleId="396F6B356EA448168635E2E2621F6F1B">
    <w:name w:val="396F6B356EA448168635E2E2621F6F1B"/>
    <w:rsid w:val="00345C9D"/>
    <w:pPr>
      <w:bidi/>
      <w:spacing w:after="160" w:line="259" w:lineRule="auto"/>
    </w:pPr>
  </w:style>
  <w:style w:type="paragraph" w:customStyle="1" w:styleId="E460D38E05664FF79D4EFF282EF8EC996">
    <w:name w:val="E460D38E05664FF79D4EFF282EF8EC996"/>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7">
    <w:name w:val="E460D38E05664FF79D4EFF282EF8EC997"/>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
    <w:name w:val="D290653DA13E4E738B7E725F79D73329"/>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8">
    <w:name w:val="E460D38E05664FF79D4EFF282EF8EC998"/>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1">
    <w:name w:val="D290653DA13E4E738B7E725F79D733291"/>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9">
    <w:name w:val="E460D38E05664FF79D4EFF282EF8EC999"/>
    <w:rsid w:val="00E31BF6"/>
    <w:pPr>
      <w:bidi/>
      <w:spacing w:after="0" w:line="240" w:lineRule="auto"/>
    </w:pPr>
    <w:rPr>
      <w:rFonts w:ascii="Times New Roman" w:eastAsia="Times New Roman" w:hAnsi="Times New Roman" w:cs="David"/>
      <w:noProof/>
      <w:sz w:val="24"/>
      <w:szCs w:val="24"/>
    </w:rPr>
  </w:style>
  <w:style w:type="paragraph" w:customStyle="1" w:styleId="D290653DA13E4E738B7E725F79D733292">
    <w:name w:val="D290653DA13E4E738B7E725F79D733292"/>
    <w:rsid w:val="00E31BF6"/>
    <w:pPr>
      <w:bidi/>
      <w:spacing w:after="0" w:line="240" w:lineRule="auto"/>
    </w:pPr>
    <w:rPr>
      <w:rFonts w:ascii="Times New Roman" w:eastAsia="Times New Roman" w:hAnsi="Times New Roman" w:cs="David"/>
      <w:noProof/>
      <w:sz w:val="24"/>
      <w:szCs w:val="24"/>
    </w:rPr>
  </w:style>
  <w:style w:type="paragraph" w:customStyle="1" w:styleId="BDEC6EF4A26446AEA2E1516382A0B8E3">
    <w:name w:val="BDEC6EF4A26446AEA2E1516382A0B8E3"/>
    <w:rsid w:val="00E31BF6"/>
    <w:pPr>
      <w:bidi/>
      <w:spacing w:after="160" w:line="259" w:lineRule="auto"/>
    </w:pPr>
  </w:style>
  <w:style w:type="paragraph" w:customStyle="1" w:styleId="74FAC0D4100349AAB7CFF87C68038087">
    <w:name w:val="74FAC0D4100349AAB7CFF87C68038087"/>
    <w:rsid w:val="00E31BF6"/>
    <w:pPr>
      <w:bidi/>
      <w:spacing w:after="160" w:line="259" w:lineRule="auto"/>
    </w:pPr>
  </w:style>
  <w:style w:type="paragraph" w:customStyle="1" w:styleId="E5D38D1255CA4A599DDADA0AE1A5590E">
    <w:name w:val="E5D38D1255CA4A599DDADA0AE1A5590E"/>
    <w:rsid w:val="00E31BF6"/>
    <w:pPr>
      <w:bidi/>
      <w:spacing w:after="160" w:line="259" w:lineRule="auto"/>
    </w:pPr>
  </w:style>
  <w:style w:type="paragraph" w:customStyle="1" w:styleId="B486AC440BF14F3BBBD42CAB0606FAF0">
    <w:name w:val="B486AC440BF14F3BBBD42CAB0606FAF0"/>
    <w:rsid w:val="00E31BF6"/>
    <w:pPr>
      <w:bidi/>
      <w:spacing w:after="160" w:line="259" w:lineRule="auto"/>
    </w:pPr>
  </w:style>
  <w:style w:type="paragraph" w:customStyle="1" w:styleId="D4BA11CE55FB47E4943078C6F3A24A5F">
    <w:name w:val="D4BA11CE55FB47E4943078C6F3A24A5F"/>
    <w:rsid w:val="00E31BF6"/>
    <w:pPr>
      <w:bidi/>
      <w:spacing w:after="160" w:line="259" w:lineRule="auto"/>
    </w:pPr>
  </w:style>
  <w:style w:type="paragraph" w:customStyle="1" w:styleId="BDEC6EF4A26446AEA2E1516382A0B8E31">
    <w:name w:val="BDEC6EF4A26446AEA2E1516382A0B8E31"/>
    <w:rsid w:val="009178E4"/>
    <w:pPr>
      <w:bidi/>
      <w:spacing w:after="0" w:line="240" w:lineRule="auto"/>
    </w:pPr>
    <w:rPr>
      <w:rFonts w:ascii="Times New Roman" w:eastAsia="Times New Roman" w:hAnsi="Times New Roman" w:cs="David"/>
      <w:noProof/>
      <w:sz w:val="24"/>
      <w:szCs w:val="24"/>
    </w:rPr>
  </w:style>
  <w:style w:type="paragraph" w:customStyle="1" w:styleId="74FAC0D4100349AAB7CFF87C680380871">
    <w:name w:val="74FAC0D4100349AAB7CFF87C680380871"/>
    <w:rsid w:val="009178E4"/>
    <w:pPr>
      <w:bidi/>
      <w:spacing w:after="0" w:line="240" w:lineRule="auto"/>
    </w:pPr>
    <w:rPr>
      <w:rFonts w:ascii="Times New Roman" w:eastAsia="Times New Roman" w:hAnsi="Times New Roman" w:cs="David"/>
      <w:noProof/>
      <w:sz w:val="24"/>
      <w:szCs w:val="24"/>
    </w:rPr>
  </w:style>
  <w:style w:type="paragraph" w:customStyle="1" w:styleId="E5D38D1255CA4A599DDADA0AE1A5590E1">
    <w:name w:val="E5D38D1255CA4A599DDADA0AE1A5590E1"/>
    <w:rsid w:val="009178E4"/>
    <w:pPr>
      <w:bidi/>
      <w:spacing w:after="0" w:line="240" w:lineRule="auto"/>
    </w:pPr>
    <w:rPr>
      <w:rFonts w:ascii="Times New Roman" w:eastAsia="Times New Roman" w:hAnsi="Times New Roman" w:cs="David"/>
      <w:noProof/>
      <w:sz w:val="24"/>
      <w:szCs w:val="24"/>
    </w:rPr>
  </w:style>
  <w:style w:type="paragraph" w:customStyle="1" w:styleId="B486AC440BF14F3BBBD42CAB0606FAF01">
    <w:name w:val="B486AC440BF14F3BBBD42CAB0606FAF01"/>
    <w:rsid w:val="009178E4"/>
    <w:pPr>
      <w:bidi/>
      <w:spacing w:after="0" w:line="240" w:lineRule="auto"/>
    </w:pPr>
    <w:rPr>
      <w:rFonts w:ascii="Times New Roman" w:eastAsia="Times New Roman" w:hAnsi="Times New Roman" w:cs="David"/>
      <w:noProof/>
      <w:sz w:val="24"/>
      <w:szCs w:val="24"/>
    </w:rPr>
  </w:style>
  <w:style w:type="paragraph" w:customStyle="1" w:styleId="D4BA11CE55FB47E4943078C6F3A24A5F1">
    <w:name w:val="D4BA11CE55FB47E4943078C6F3A24A5F1"/>
    <w:rsid w:val="009178E4"/>
    <w:pPr>
      <w:bidi/>
      <w:spacing w:after="0" w:line="240" w:lineRule="auto"/>
    </w:pPr>
    <w:rPr>
      <w:rFonts w:ascii="Times New Roman" w:eastAsia="Times New Roman" w:hAnsi="Times New Roman" w:cs="David"/>
      <w:noProof/>
      <w:sz w:val="24"/>
      <w:szCs w:val="24"/>
    </w:rPr>
  </w:style>
  <w:style w:type="paragraph" w:customStyle="1" w:styleId="E460D38E05664FF79D4EFF282EF8EC9910">
    <w:name w:val="E460D38E05664FF79D4EFF282EF8EC9910"/>
    <w:rsid w:val="009178E4"/>
    <w:pPr>
      <w:bidi/>
      <w:spacing w:after="0" w:line="240" w:lineRule="auto"/>
    </w:pPr>
    <w:rPr>
      <w:rFonts w:ascii="Times New Roman" w:eastAsia="Times New Roman" w:hAnsi="Times New Roman" w:cs="David"/>
      <w:noProof/>
      <w:sz w:val="24"/>
      <w:szCs w:val="24"/>
    </w:rPr>
  </w:style>
  <w:style w:type="paragraph" w:customStyle="1" w:styleId="D290653DA13E4E738B7E725F79D733293">
    <w:name w:val="D290653DA13E4E738B7E725F79D733293"/>
    <w:rsid w:val="009178E4"/>
    <w:pPr>
      <w:bidi/>
      <w:spacing w:after="0" w:line="240" w:lineRule="auto"/>
    </w:pPr>
    <w:rPr>
      <w:rFonts w:ascii="Times New Roman" w:eastAsia="Times New Roman" w:hAnsi="Times New Roman" w:cs="David"/>
      <w:noProof/>
      <w:sz w:val="24"/>
      <w:szCs w:val="24"/>
    </w:rPr>
  </w:style>
  <w:style w:type="paragraph" w:customStyle="1" w:styleId="BDEC6EF4A26446AEA2E1516382A0B8E32">
    <w:name w:val="BDEC6EF4A26446AEA2E1516382A0B8E32"/>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2">
    <w:name w:val="74FAC0D4100349AAB7CFF87C680380872"/>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2">
    <w:name w:val="E5D38D1255CA4A599DDADA0AE1A5590E2"/>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2">
    <w:name w:val="B486AC440BF14F3BBBD42CAB0606FAF02"/>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2">
    <w:name w:val="D4BA11CE55FB47E4943078C6F3A24A5F2"/>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1">
    <w:name w:val="E460D38E05664FF79D4EFF282EF8EC9911"/>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4">
    <w:name w:val="D290653DA13E4E738B7E725F79D733294"/>
    <w:rsid w:val="000A4ACE"/>
    <w:pPr>
      <w:bidi/>
      <w:spacing w:after="0" w:line="240" w:lineRule="auto"/>
    </w:pPr>
    <w:rPr>
      <w:rFonts w:ascii="Times New Roman" w:eastAsia="Times New Roman" w:hAnsi="Times New Roman" w:cs="David"/>
      <w:noProof/>
      <w:sz w:val="24"/>
      <w:szCs w:val="24"/>
    </w:rPr>
  </w:style>
  <w:style w:type="paragraph" w:customStyle="1" w:styleId="BDEC6EF4A26446AEA2E1516382A0B8E33">
    <w:name w:val="BDEC6EF4A26446AEA2E1516382A0B8E33"/>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3">
    <w:name w:val="74FAC0D4100349AAB7CFF87C680380873"/>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3">
    <w:name w:val="E5D38D1255CA4A599DDADA0AE1A5590E3"/>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3">
    <w:name w:val="B486AC440BF14F3BBBD42CAB0606FAF03"/>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3">
    <w:name w:val="D4BA11CE55FB47E4943078C6F3A24A5F3"/>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2">
    <w:name w:val="E460D38E05664FF79D4EFF282EF8EC9912"/>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5">
    <w:name w:val="D290653DA13E4E738B7E725F79D733295"/>
    <w:rsid w:val="000A4ACE"/>
    <w:pPr>
      <w:bidi/>
      <w:spacing w:after="0" w:line="240" w:lineRule="auto"/>
    </w:pPr>
    <w:rPr>
      <w:rFonts w:ascii="Times New Roman" w:eastAsia="Times New Roman" w:hAnsi="Times New Roman" w:cs="David"/>
      <w:noProof/>
      <w:sz w:val="24"/>
      <w:szCs w:val="24"/>
    </w:rPr>
  </w:style>
  <w:style w:type="paragraph" w:customStyle="1" w:styleId="4CB7196AAF294F94B2C6087C9BF06E84">
    <w:name w:val="4CB7196AAF294F94B2C6087C9BF06E84"/>
    <w:rsid w:val="00F04DC1"/>
    <w:pPr>
      <w:bidi/>
      <w:spacing w:after="160" w:line="259" w:lineRule="auto"/>
    </w:pPr>
  </w:style>
  <w:style w:type="paragraph" w:customStyle="1" w:styleId="116EBBD5A99E4E519EE4A5661D82C50E">
    <w:name w:val="116EBBD5A99E4E519EE4A5661D82C50E"/>
    <w:rsid w:val="00F04DC1"/>
    <w:pPr>
      <w:bidi/>
      <w:spacing w:after="160" w:line="259" w:lineRule="auto"/>
    </w:pPr>
  </w:style>
  <w:style w:type="paragraph" w:customStyle="1" w:styleId="E6E6A917CC5E4519A8F2E864C48E22F2">
    <w:name w:val="E6E6A917CC5E4519A8F2E864C48E22F2"/>
    <w:rsid w:val="00F04DC1"/>
    <w:pPr>
      <w:bidi/>
      <w:spacing w:after="160" w:line="259" w:lineRule="auto"/>
    </w:pPr>
  </w:style>
  <w:style w:type="paragraph" w:customStyle="1" w:styleId="9DC4FF55E52B4E209349FC40470DD418">
    <w:name w:val="9DC4FF55E52B4E209349FC40470DD418"/>
    <w:rsid w:val="00F04DC1"/>
    <w:pPr>
      <w:bidi/>
      <w:spacing w:after="160" w:line="259" w:lineRule="auto"/>
    </w:pPr>
  </w:style>
  <w:style w:type="paragraph" w:customStyle="1" w:styleId="112E7BE5CCF64A68A3D497F283A4D695">
    <w:name w:val="112E7BE5CCF64A68A3D497F283A4D695"/>
    <w:rsid w:val="00F04DC1"/>
    <w:pPr>
      <w:bidi/>
      <w:spacing w:after="160" w:line="259" w:lineRule="auto"/>
    </w:pPr>
  </w:style>
  <w:style w:type="paragraph" w:customStyle="1" w:styleId="F7AC192E75FB4DD1B3A20434CFD65B69">
    <w:name w:val="F7AC192E75FB4DD1B3A20434CFD65B69"/>
    <w:rsid w:val="00F04DC1"/>
    <w:pPr>
      <w:bidi/>
      <w:spacing w:after="160" w:line="259" w:lineRule="auto"/>
    </w:pPr>
  </w:style>
  <w:style w:type="paragraph" w:customStyle="1" w:styleId="116EBBD5A99E4E519EE4A5661D82C50E1">
    <w:name w:val="116EBBD5A99E4E519EE4A5661D82C50E1"/>
    <w:rsid w:val="007E254A"/>
    <w:pPr>
      <w:bidi/>
      <w:spacing w:after="0" w:line="240" w:lineRule="auto"/>
    </w:pPr>
    <w:rPr>
      <w:rFonts w:ascii="Times New Roman" w:eastAsia="Times New Roman" w:hAnsi="Times New Roman" w:cs="David"/>
      <w:noProof/>
      <w:sz w:val="24"/>
      <w:szCs w:val="24"/>
    </w:rPr>
  </w:style>
  <w:style w:type="paragraph" w:customStyle="1" w:styleId="E6E6A917CC5E4519A8F2E864C48E22F21">
    <w:name w:val="E6E6A917CC5E4519A8F2E864C48E22F21"/>
    <w:rsid w:val="007E254A"/>
    <w:pPr>
      <w:bidi/>
      <w:spacing w:after="0" w:line="240" w:lineRule="auto"/>
    </w:pPr>
    <w:rPr>
      <w:rFonts w:ascii="Times New Roman" w:eastAsia="Times New Roman" w:hAnsi="Times New Roman" w:cs="David"/>
      <w:noProof/>
      <w:sz w:val="24"/>
      <w:szCs w:val="24"/>
    </w:rPr>
  </w:style>
  <w:style w:type="paragraph" w:customStyle="1" w:styleId="9DC4FF55E52B4E209349FC40470DD4181">
    <w:name w:val="9DC4FF55E52B4E209349FC40470DD4181"/>
    <w:rsid w:val="007E254A"/>
    <w:pPr>
      <w:bidi/>
      <w:spacing w:after="0" w:line="240" w:lineRule="auto"/>
    </w:pPr>
    <w:rPr>
      <w:rFonts w:ascii="Times New Roman" w:eastAsia="Times New Roman" w:hAnsi="Times New Roman" w:cs="David"/>
      <w:noProof/>
      <w:sz w:val="24"/>
      <w:szCs w:val="24"/>
    </w:rPr>
  </w:style>
  <w:style w:type="paragraph" w:customStyle="1" w:styleId="112E7BE5CCF64A68A3D497F283A4D6951">
    <w:name w:val="112E7BE5CCF64A68A3D497F283A4D6951"/>
    <w:rsid w:val="007E254A"/>
    <w:pPr>
      <w:bidi/>
      <w:spacing w:after="0" w:line="240" w:lineRule="auto"/>
    </w:pPr>
    <w:rPr>
      <w:rFonts w:ascii="Times New Roman" w:eastAsia="Times New Roman" w:hAnsi="Times New Roman" w:cs="David"/>
      <w:noProof/>
      <w:sz w:val="24"/>
      <w:szCs w:val="24"/>
    </w:rPr>
  </w:style>
  <w:style w:type="paragraph" w:customStyle="1" w:styleId="F7AC192E75FB4DD1B3A20434CFD65B691">
    <w:name w:val="F7AC192E75FB4DD1B3A20434CFD65B691"/>
    <w:rsid w:val="007E254A"/>
    <w:pPr>
      <w:bidi/>
      <w:spacing w:after="0" w:line="240" w:lineRule="auto"/>
    </w:pPr>
    <w:rPr>
      <w:rFonts w:ascii="Times New Roman" w:eastAsia="Times New Roman" w:hAnsi="Times New Roman" w:cs="David"/>
      <w:noProof/>
      <w:sz w:val="24"/>
      <w:szCs w:val="24"/>
    </w:rPr>
  </w:style>
  <w:style w:type="paragraph" w:customStyle="1" w:styleId="E460D38E05664FF79D4EFF282EF8EC9913">
    <w:name w:val="E460D38E05664FF79D4EFF282EF8EC9913"/>
    <w:rsid w:val="007E254A"/>
    <w:pPr>
      <w:bidi/>
      <w:spacing w:after="0" w:line="240" w:lineRule="auto"/>
    </w:pPr>
    <w:rPr>
      <w:rFonts w:ascii="Times New Roman" w:eastAsia="Times New Roman" w:hAnsi="Times New Roman" w:cs="David"/>
      <w:noProof/>
      <w:sz w:val="24"/>
      <w:szCs w:val="24"/>
    </w:rPr>
  </w:style>
  <w:style w:type="paragraph" w:customStyle="1" w:styleId="D290653DA13E4E738B7E725F79D733296">
    <w:name w:val="D290653DA13E4E738B7E725F79D733296"/>
    <w:rsid w:val="007E254A"/>
    <w:pPr>
      <w:bidi/>
      <w:spacing w:after="0" w:line="240" w:lineRule="auto"/>
    </w:pPr>
    <w:rPr>
      <w:rFonts w:ascii="Times New Roman" w:eastAsia="Times New Roman" w:hAnsi="Times New Roman" w:cs="David"/>
      <w:noProof/>
      <w:sz w:val="24"/>
      <w:szCs w:val="24"/>
    </w:rPr>
  </w:style>
  <w:style w:type="paragraph" w:customStyle="1" w:styleId="116EBBD5A99E4E519EE4A5661D82C50E2">
    <w:name w:val="116EBBD5A99E4E519EE4A5661D82C50E2"/>
    <w:rsid w:val="005157ED"/>
    <w:pPr>
      <w:bidi/>
      <w:spacing w:after="0" w:line="240" w:lineRule="auto"/>
    </w:pPr>
    <w:rPr>
      <w:rFonts w:ascii="Times New Roman" w:eastAsia="Times New Roman" w:hAnsi="Times New Roman" w:cs="David"/>
      <w:noProof/>
      <w:sz w:val="24"/>
      <w:szCs w:val="24"/>
    </w:rPr>
  </w:style>
  <w:style w:type="paragraph" w:customStyle="1" w:styleId="E6E6A917CC5E4519A8F2E864C48E22F22">
    <w:name w:val="E6E6A917CC5E4519A8F2E864C48E22F22"/>
    <w:rsid w:val="005157ED"/>
    <w:pPr>
      <w:bidi/>
      <w:spacing w:after="0" w:line="240" w:lineRule="auto"/>
    </w:pPr>
    <w:rPr>
      <w:rFonts w:ascii="Times New Roman" w:eastAsia="Times New Roman" w:hAnsi="Times New Roman" w:cs="David"/>
      <w:noProof/>
      <w:sz w:val="24"/>
      <w:szCs w:val="24"/>
    </w:rPr>
  </w:style>
  <w:style w:type="paragraph" w:customStyle="1" w:styleId="9DC4FF55E52B4E209349FC40470DD4182">
    <w:name w:val="9DC4FF55E52B4E209349FC40470DD4182"/>
    <w:rsid w:val="005157ED"/>
    <w:pPr>
      <w:bidi/>
      <w:spacing w:after="0" w:line="240" w:lineRule="auto"/>
    </w:pPr>
    <w:rPr>
      <w:rFonts w:ascii="Times New Roman" w:eastAsia="Times New Roman" w:hAnsi="Times New Roman" w:cs="David"/>
      <w:noProof/>
      <w:sz w:val="24"/>
      <w:szCs w:val="24"/>
    </w:rPr>
  </w:style>
  <w:style w:type="paragraph" w:customStyle="1" w:styleId="112E7BE5CCF64A68A3D497F283A4D6952">
    <w:name w:val="112E7BE5CCF64A68A3D497F283A4D6952"/>
    <w:rsid w:val="005157ED"/>
    <w:pPr>
      <w:bidi/>
      <w:spacing w:after="0" w:line="240" w:lineRule="auto"/>
    </w:pPr>
    <w:rPr>
      <w:rFonts w:ascii="Times New Roman" w:eastAsia="Times New Roman" w:hAnsi="Times New Roman" w:cs="David"/>
      <w:noProof/>
      <w:sz w:val="24"/>
      <w:szCs w:val="24"/>
    </w:rPr>
  </w:style>
  <w:style w:type="paragraph" w:customStyle="1" w:styleId="ECC435E5782A4F3FB39457279E24BE88">
    <w:name w:val="ECC435E5782A4F3FB39457279E24BE88"/>
    <w:rsid w:val="005157ED"/>
    <w:pPr>
      <w:bidi/>
      <w:spacing w:after="0" w:line="240" w:lineRule="auto"/>
    </w:pPr>
    <w:rPr>
      <w:rFonts w:ascii="Times New Roman" w:eastAsia="Times New Roman" w:hAnsi="Times New Roman" w:cs="David"/>
      <w:noProof/>
      <w:sz w:val="24"/>
      <w:szCs w:val="24"/>
    </w:rPr>
  </w:style>
  <w:style w:type="paragraph" w:customStyle="1" w:styleId="E460D38E05664FF79D4EFF282EF8EC9914">
    <w:name w:val="E460D38E05664FF79D4EFF282EF8EC9914"/>
    <w:rsid w:val="005157ED"/>
    <w:pPr>
      <w:bidi/>
      <w:spacing w:after="0" w:line="240" w:lineRule="auto"/>
    </w:pPr>
    <w:rPr>
      <w:rFonts w:ascii="Times New Roman" w:eastAsia="Times New Roman" w:hAnsi="Times New Roman" w:cs="David"/>
      <w:noProof/>
      <w:sz w:val="24"/>
      <w:szCs w:val="24"/>
    </w:rPr>
  </w:style>
  <w:style w:type="paragraph" w:customStyle="1" w:styleId="D290653DA13E4E738B7E725F79D733297">
    <w:name w:val="D290653DA13E4E738B7E725F79D733297"/>
    <w:rsid w:val="005157ED"/>
    <w:pPr>
      <w:bidi/>
      <w:spacing w:after="0" w:line="240" w:lineRule="auto"/>
    </w:pPr>
    <w:rPr>
      <w:rFonts w:ascii="Times New Roman" w:eastAsia="Times New Roman" w:hAnsi="Times New Roman" w:cs="David"/>
      <w:noProof/>
      <w:sz w:val="24"/>
      <w:szCs w:val="24"/>
    </w:rPr>
  </w:style>
  <w:style w:type="paragraph" w:customStyle="1" w:styleId="116EBBD5A99E4E519EE4A5661D82C50E3">
    <w:name w:val="116EBBD5A99E4E519EE4A5661D82C50E3"/>
    <w:rsid w:val="00FD7717"/>
    <w:pPr>
      <w:bidi/>
      <w:spacing w:after="0" w:line="240" w:lineRule="auto"/>
    </w:pPr>
    <w:rPr>
      <w:rFonts w:ascii="Times New Roman" w:eastAsia="Times New Roman" w:hAnsi="Times New Roman" w:cs="David"/>
      <w:noProof/>
      <w:sz w:val="24"/>
      <w:szCs w:val="24"/>
    </w:rPr>
  </w:style>
  <w:style w:type="paragraph" w:customStyle="1" w:styleId="E6E6A917CC5E4519A8F2E864C48E22F23">
    <w:name w:val="E6E6A917CC5E4519A8F2E864C48E22F23"/>
    <w:rsid w:val="00FD7717"/>
    <w:pPr>
      <w:bidi/>
      <w:spacing w:after="0" w:line="240" w:lineRule="auto"/>
    </w:pPr>
    <w:rPr>
      <w:rFonts w:ascii="Times New Roman" w:eastAsia="Times New Roman" w:hAnsi="Times New Roman" w:cs="David"/>
      <w:noProof/>
      <w:sz w:val="24"/>
      <w:szCs w:val="24"/>
    </w:rPr>
  </w:style>
  <w:style w:type="paragraph" w:customStyle="1" w:styleId="9DC4FF55E52B4E209349FC40470DD4183">
    <w:name w:val="9DC4FF55E52B4E209349FC40470DD4183"/>
    <w:rsid w:val="00FD7717"/>
    <w:pPr>
      <w:bidi/>
      <w:spacing w:after="0" w:line="240" w:lineRule="auto"/>
    </w:pPr>
    <w:rPr>
      <w:rFonts w:ascii="Times New Roman" w:eastAsia="Times New Roman" w:hAnsi="Times New Roman" w:cs="David"/>
      <w:noProof/>
      <w:sz w:val="24"/>
      <w:szCs w:val="24"/>
    </w:rPr>
  </w:style>
  <w:style w:type="paragraph" w:customStyle="1" w:styleId="112E7BE5CCF64A68A3D497F283A4D6953">
    <w:name w:val="112E7BE5CCF64A68A3D497F283A4D6953"/>
    <w:rsid w:val="00FD7717"/>
    <w:pPr>
      <w:bidi/>
      <w:spacing w:after="0" w:line="240" w:lineRule="auto"/>
    </w:pPr>
    <w:rPr>
      <w:rFonts w:ascii="Times New Roman" w:eastAsia="Times New Roman" w:hAnsi="Times New Roman" w:cs="David"/>
      <w:noProof/>
      <w:sz w:val="24"/>
      <w:szCs w:val="24"/>
    </w:rPr>
  </w:style>
  <w:style w:type="paragraph" w:customStyle="1" w:styleId="ECC435E5782A4F3FB39457279E24BE881">
    <w:name w:val="ECC435E5782A4F3FB39457279E24BE881"/>
    <w:rsid w:val="00FD7717"/>
    <w:pPr>
      <w:bidi/>
      <w:spacing w:after="0" w:line="240" w:lineRule="auto"/>
    </w:pPr>
    <w:rPr>
      <w:rFonts w:ascii="Times New Roman" w:eastAsia="Times New Roman" w:hAnsi="Times New Roman" w:cs="David"/>
      <w:noProof/>
      <w:sz w:val="24"/>
      <w:szCs w:val="24"/>
    </w:rPr>
  </w:style>
  <w:style w:type="paragraph" w:customStyle="1" w:styleId="E460D38E05664FF79D4EFF282EF8EC9915">
    <w:name w:val="E460D38E05664FF79D4EFF282EF8EC9915"/>
    <w:rsid w:val="00FD7717"/>
    <w:pPr>
      <w:bidi/>
      <w:spacing w:after="0" w:line="240" w:lineRule="auto"/>
    </w:pPr>
    <w:rPr>
      <w:rFonts w:ascii="Times New Roman" w:eastAsia="Times New Roman" w:hAnsi="Times New Roman" w:cs="David"/>
      <w:noProof/>
      <w:sz w:val="24"/>
      <w:szCs w:val="24"/>
    </w:rPr>
  </w:style>
  <w:style w:type="paragraph" w:customStyle="1" w:styleId="D290653DA13E4E738B7E725F79D733298">
    <w:name w:val="D290653DA13E4E738B7E725F79D733298"/>
    <w:rsid w:val="00FD7717"/>
    <w:pPr>
      <w:bidi/>
      <w:spacing w:after="0" w:line="240" w:lineRule="auto"/>
    </w:pPr>
    <w:rPr>
      <w:rFonts w:ascii="Times New Roman" w:eastAsia="Times New Roman" w:hAnsi="Times New Roman" w:cs="David"/>
      <w:noProof/>
      <w:sz w:val="24"/>
      <w:szCs w:val="24"/>
    </w:rPr>
  </w:style>
  <w:style w:type="paragraph" w:customStyle="1" w:styleId="E6E6A917CC5E4519A8F2E864C48E22F24">
    <w:name w:val="E6E6A917CC5E4519A8F2E864C48E22F24"/>
    <w:rsid w:val="00BE6557"/>
    <w:pPr>
      <w:bidi/>
      <w:spacing w:after="0" w:line="240" w:lineRule="auto"/>
    </w:pPr>
    <w:rPr>
      <w:rFonts w:ascii="Times New Roman" w:eastAsia="Times New Roman" w:hAnsi="Times New Roman" w:cs="David"/>
      <w:noProof/>
      <w:sz w:val="24"/>
      <w:szCs w:val="24"/>
    </w:rPr>
  </w:style>
  <w:style w:type="paragraph" w:customStyle="1" w:styleId="9DC4FF55E52B4E209349FC40470DD4184">
    <w:name w:val="9DC4FF55E52B4E209349FC40470DD4184"/>
    <w:rsid w:val="00BE6557"/>
    <w:pPr>
      <w:bidi/>
      <w:spacing w:after="0" w:line="240" w:lineRule="auto"/>
    </w:pPr>
    <w:rPr>
      <w:rFonts w:ascii="Times New Roman" w:eastAsia="Times New Roman" w:hAnsi="Times New Roman" w:cs="David"/>
      <w:noProof/>
      <w:sz w:val="24"/>
      <w:szCs w:val="24"/>
    </w:rPr>
  </w:style>
  <w:style w:type="paragraph" w:customStyle="1" w:styleId="112E7BE5CCF64A68A3D497F283A4D6954">
    <w:name w:val="112E7BE5CCF64A68A3D497F283A4D6954"/>
    <w:rsid w:val="00BE6557"/>
    <w:pPr>
      <w:bidi/>
      <w:spacing w:after="0" w:line="240" w:lineRule="auto"/>
    </w:pPr>
    <w:rPr>
      <w:rFonts w:ascii="Times New Roman" w:eastAsia="Times New Roman" w:hAnsi="Times New Roman" w:cs="David"/>
      <w:noProof/>
      <w:sz w:val="24"/>
      <w:szCs w:val="24"/>
    </w:rPr>
  </w:style>
  <w:style w:type="paragraph" w:customStyle="1" w:styleId="ECC435E5782A4F3FB39457279E24BE882">
    <w:name w:val="ECC435E5782A4F3FB39457279E24BE882"/>
    <w:rsid w:val="00BE6557"/>
    <w:pPr>
      <w:bidi/>
      <w:spacing w:after="0" w:line="240" w:lineRule="auto"/>
    </w:pPr>
    <w:rPr>
      <w:rFonts w:ascii="Times New Roman" w:eastAsia="Times New Roman" w:hAnsi="Times New Roman" w:cs="David"/>
      <w:noProof/>
      <w:sz w:val="24"/>
      <w:szCs w:val="24"/>
    </w:rPr>
  </w:style>
  <w:style w:type="paragraph" w:customStyle="1" w:styleId="E460D38E05664FF79D4EFF282EF8EC9916">
    <w:name w:val="E460D38E05664FF79D4EFF282EF8EC9916"/>
    <w:rsid w:val="00BE6557"/>
    <w:pPr>
      <w:bidi/>
      <w:spacing w:after="0" w:line="240" w:lineRule="auto"/>
    </w:pPr>
    <w:rPr>
      <w:rFonts w:ascii="Times New Roman" w:eastAsia="Times New Roman" w:hAnsi="Times New Roman" w:cs="David"/>
      <w:noProof/>
      <w:sz w:val="24"/>
      <w:szCs w:val="24"/>
    </w:rPr>
  </w:style>
  <w:style w:type="paragraph" w:customStyle="1" w:styleId="D290653DA13E4E738B7E725F79D733299">
    <w:name w:val="D290653DA13E4E738B7E725F79D733299"/>
    <w:rsid w:val="00BE6557"/>
    <w:pPr>
      <w:bidi/>
      <w:spacing w:after="0" w:line="240" w:lineRule="auto"/>
    </w:pPr>
    <w:rPr>
      <w:rFonts w:ascii="Times New Roman" w:eastAsia="Times New Roman" w:hAnsi="Times New Roman" w:cs="David"/>
      <w:noProof/>
      <w:sz w:val="24"/>
      <w:szCs w:val="24"/>
    </w:rPr>
  </w:style>
  <w:style w:type="paragraph" w:customStyle="1" w:styleId="E51F371F67C640BBA5DF437EA85FCA4F">
    <w:name w:val="E51F371F67C640BBA5DF437EA85FCA4F"/>
    <w:rsid w:val="00BE6557"/>
    <w:pPr>
      <w:bidi/>
      <w:spacing w:after="160" w:line="259" w:lineRule="auto"/>
    </w:pPr>
  </w:style>
  <w:style w:type="paragraph" w:customStyle="1" w:styleId="361372C4DB7441E9BE125AC684A25A0C">
    <w:name w:val="361372C4DB7441E9BE125AC684A25A0C"/>
    <w:rsid w:val="00BE6557"/>
    <w:pPr>
      <w:bidi/>
      <w:spacing w:after="160" w:line="259" w:lineRule="auto"/>
    </w:pPr>
  </w:style>
  <w:style w:type="paragraph" w:customStyle="1" w:styleId="B991E1A8405A4081916BCB7F7B4904F4">
    <w:name w:val="B991E1A8405A4081916BCB7F7B4904F4"/>
    <w:rsid w:val="00BE6557"/>
    <w:pPr>
      <w:bidi/>
      <w:spacing w:after="160" w:line="259" w:lineRule="auto"/>
    </w:pPr>
  </w:style>
  <w:style w:type="paragraph" w:customStyle="1" w:styleId="91567ABB6F614CDF8F211944D11D8557">
    <w:name w:val="91567ABB6F614CDF8F211944D11D8557"/>
    <w:rsid w:val="00BE6557"/>
    <w:pPr>
      <w:bidi/>
      <w:spacing w:after="160" w:line="259" w:lineRule="auto"/>
    </w:pPr>
  </w:style>
  <w:style w:type="paragraph" w:customStyle="1" w:styleId="361372C4DB7441E9BE125AC684A25A0C1">
    <w:name w:val="361372C4DB7441E9BE125AC684A25A0C1"/>
    <w:rsid w:val="00D24521"/>
    <w:pPr>
      <w:bidi/>
      <w:spacing w:after="0" w:line="240" w:lineRule="auto"/>
    </w:pPr>
    <w:rPr>
      <w:rFonts w:ascii="Times New Roman" w:eastAsia="Times New Roman" w:hAnsi="Times New Roman" w:cs="David"/>
      <w:noProof/>
      <w:sz w:val="24"/>
      <w:szCs w:val="24"/>
    </w:rPr>
  </w:style>
  <w:style w:type="paragraph" w:customStyle="1" w:styleId="B991E1A8405A4081916BCB7F7B4904F41">
    <w:name w:val="B991E1A8405A4081916BCB7F7B4904F41"/>
    <w:rsid w:val="00D24521"/>
    <w:pPr>
      <w:bidi/>
      <w:spacing w:after="0" w:line="240" w:lineRule="auto"/>
    </w:pPr>
    <w:rPr>
      <w:rFonts w:ascii="Times New Roman" w:eastAsia="Times New Roman" w:hAnsi="Times New Roman" w:cs="David"/>
      <w:noProof/>
      <w:sz w:val="24"/>
      <w:szCs w:val="24"/>
    </w:rPr>
  </w:style>
  <w:style w:type="paragraph" w:customStyle="1" w:styleId="91567ABB6F614CDF8F211944D11D85571">
    <w:name w:val="91567ABB6F614CDF8F211944D11D85571"/>
    <w:rsid w:val="00D24521"/>
    <w:pPr>
      <w:bidi/>
      <w:spacing w:after="0" w:line="240" w:lineRule="auto"/>
    </w:pPr>
    <w:rPr>
      <w:rFonts w:ascii="Times New Roman" w:eastAsia="Times New Roman" w:hAnsi="Times New Roman" w:cs="David"/>
      <w:noProof/>
      <w:sz w:val="24"/>
      <w:szCs w:val="24"/>
    </w:rPr>
  </w:style>
  <w:style w:type="paragraph" w:customStyle="1" w:styleId="E6E6A917CC5E4519A8F2E864C48E22F25">
    <w:name w:val="E6E6A917CC5E4519A8F2E864C48E22F25"/>
    <w:rsid w:val="00D24521"/>
    <w:pPr>
      <w:bidi/>
      <w:spacing w:after="0" w:line="240" w:lineRule="auto"/>
    </w:pPr>
    <w:rPr>
      <w:rFonts w:ascii="Times New Roman" w:eastAsia="Times New Roman" w:hAnsi="Times New Roman" w:cs="David"/>
      <w:noProof/>
      <w:sz w:val="24"/>
      <w:szCs w:val="24"/>
    </w:rPr>
  </w:style>
  <w:style w:type="paragraph" w:customStyle="1" w:styleId="9DC4FF55E52B4E209349FC40470DD4185">
    <w:name w:val="9DC4FF55E52B4E209349FC40470DD4185"/>
    <w:rsid w:val="00D24521"/>
    <w:pPr>
      <w:bidi/>
      <w:spacing w:after="0" w:line="240" w:lineRule="auto"/>
    </w:pPr>
    <w:rPr>
      <w:rFonts w:ascii="Times New Roman" w:eastAsia="Times New Roman" w:hAnsi="Times New Roman" w:cs="David"/>
      <w:noProof/>
      <w:sz w:val="24"/>
      <w:szCs w:val="24"/>
    </w:rPr>
  </w:style>
  <w:style w:type="paragraph" w:customStyle="1" w:styleId="112E7BE5CCF64A68A3D497F283A4D6955">
    <w:name w:val="112E7BE5CCF64A68A3D497F283A4D6955"/>
    <w:rsid w:val="00D24521"/>
    <w:pPr>
      <w:bidi/>
      <w:spacing w:after="0" w:line="240" w:lineRule="auto"/>
    </w:pPr>
    <w:rPr>
      <w:rFonts w:ascii="Times New Roman" w:eastAsia="Times New Roman" w:hAnsi="Times New Roman" w:cs="David"/>
      <w:noProof/>
      <w:sz w:val="24"/>
      <w:szCs w:val="24"/>
    </w:rPr>
  </w:style>
  <w:style w:type="paragraph" w:customStyle="1" w:styleId="ECC435E5782A4F3FB39457279E24BE883">
    <w:name w:val="ECC435E5782A4F3FB39457279E24BE883"/>
    <w:rsid w:val="00D24521"/>
    <w:pPr>
      <w:bidi/>
      <w:spacing w:after="0" w:line="240" w:lineRule="auto"/>
    </w:pPr>
    <w:rPr>
      <w:rFonts w:ascii="Times New Roman" w:eastAsia="Times New Roman" w:hAnsi="Times New Roman" w:cs="David"/>
      <w:noProof/>
      <w:sz w:val="24"/>
      <w:szCs w:val="24"/>
    </w:rPr>
  </w:style>
  <w:style w:type="paragraph" w:customStyle="1" w:styleId="E460D38E05664FF79D4EFF282EF8EC9917">
    <w:name w:val="E460D38E05664FF79D4EFF282EF8EC9917"/>
    <w:rsid w:val="00D24521"/>
    <w:pPr>
      <w:bidi/>
      <w:spacing w:after="0" w:line="240" w:lineRule="auto"/>
    </w:pPr>
    <w:rPr>
      <w:rFonts w:ascii="Times New Roman" w:eastAsia="Times New Roman" w:hAnsi="Times New Roman" w:cs="David"/>
      <w:noProof/>
      <w:sz w:val="24"/>
      <w:szCs w:val="24"/>
    </w:rPr>
  </w:style>
  <w:style w:type="paragraph" w:customStyle="1" w:styleId="D290653DA13E4E738B7E725F79D7332910">
    <w:name w:val="D290653DA13E4E738B7E725F79D7332910"/>
    <w:rsid w:val="00D24521"/>
    <w:pPr>
      <w:bidi/>
      <w:spacing w:after="0" w:line="240" w:lineRule="auto"/>
    </w:pPr>
    <w:rPr>
      <w:rFonts w:ascii="Times New Roman" w:eastAsia="Times New Roman" w:hAnsi="Times New Roman" w:cs="David"/>
      <w:noProof/>
      <w:sz w:val="24"/>
      <w:szCs w:val="24"/>
    </w:rPr>
  </w:style>
  <w:style w:type="paragraph" w:customStyle="1" w:styleId="361372C4DB7441E9BE125AC684A25A0C2">
    <w:name w:val="361372C4DB7441E9BE125AC684A25A0C2"/>
    <w:rsid w:val="00B50DB2"/>
    <w:pPr>
      <w:bidi/>
      <w:spacing w:after="0" w:line="240" w:lineRule="auto"/>
    </w:pPr>
    <w:rPr>
      <w:rFonts w:ascii="Times New Roman" w:eastAsia="Times New Roman" w:hAnsi="Times New Roman" w:cs="David"/>
      <w:noProof/>
      <w:sz w:val="24"/>
      <w:szCs w:val="24"/>
    </w:rPr>
  </w:style>
  <w:style w:type="paragraph" w:customStyle="1" w:styleId="B991E1A8405A4081916BCB7F7B4904F42">
    <w:name w:val="B991E1A8405A4081916BCB7F7B4904F42"/>
    <w:rsid w:val="00B50DB2"/>
    <w:pPr>
      <w:bidi/>
      <w:spacing w:after="0" w:line="240" w:lineRule="auto"/>
    </w:pPr>
    <w:rPr>
      <w:rFonts w:ascii="Times New Roman" w:eastAsia="Times New Roman" w:hAnsi="Times New Roman" w:cs="David"/>
      <w:noProof/>
      <w:sz w:val="24"/>
      <w:szCs w:val="24"/>
    </w:rPr>
  </w:style>
  <w:style w:type="paragraph" w:customStyle="1" w:styleId="91567ABB6F614CDF8F211944D11D85572">
    <w:name w:val="91567ABB6F614CDF8F211944D11D85572"/>
    <w:rsid w:val="00B50DB2"/>
    <w:pPr>
      <w:bidi/>
      <w:spacing w:after="0" w:line="240" w:lineRule="auto"/>
    </w:pPr>
    <w:rPr>
      <w:rFonts w:ascii="Times New Roman" w:eastAsia="Times New Roman" w:hAnsi="Times New Roman" w:cs="David"/>
      <w:noProof/>
      <w:sz w:val="24"/>
      <w:szCs w:val="24"/>
    </w:rPr>
  </w:style>
  <w:style w:type="paragraph" w:customStyle="1" w:styleId="E6E6A917CC5E4519A8F2E864C48E22F26">
    <w:name w:val="E6E6A917CC5E4519A8F2E864C48E22F26"/>
    <w:rsid w:val="00B50DB2"/>
    <w:pPr>
      <w:bidi/>
      <w:spacing w:after="0" w:line="240" w:lineRule="auto"/>
    </w:pPr>
    <w:rPr>
      <w:rFonts w:ascii="Times New Roman" w:eastAsia="Times New Roman" w:hAnsi="Times New Roman" w:cs="David"/>
      <w:noProof/>
      <w:sz w:val="24"/>
      <w:szCs w:val="24"/>
    </w:rPr>
  </w:style>
  <w:style w:type="paragraph" w:customStyle="1" w:styleId="9DC4FF55E52B4E209349FC40470DD4186">
    <w:name w:val="9DC4FF55E52B4E209349FC40470DD4186"/>
    <w:rsid w:val="00B50DB2"/>
    <w:pPr>
      <w:bidi/>
      <w:spacing w:after="0" w:line="240" w:lineRule="auto"/>
    </w:pPr>
    <w:rPr>
      <w:rFonts w:ascii="Times New Roman" w:eastAsia="Times New Roman" w:hAnsi="Times New Roman" w:cs="David"/>
      <w:noProof/>
      <w:sz w:val="24"/>
      <w:szCs w:val="24"/>
    </w:rPr>
  </w:style>
  <w:style w:type="paragraph" w:customStyle="1" w:styleId="112E7BE5CCF64A68A3D497F283A4D6956">
    <w:name w:val="112E7BE5CCF64A68A3D497F283A4D6956"/>
    <w:rsid w:val="00B50DB2"/>
    <w:pPr>
      <w:bidi/>
      <w:spacing w:after="0" w:line="240" w:lineRule="auto"/>
    </w:pPr>
    <w:rPr>
      <w:rFonts w:ascii="Times New Roman" w:eastAsia="Times New Roman" w:hAnsi="Times New Roman" w:cs="David"/>
      <w:noProof/>
      <w:sz w:val="24"/>
      <w:szCs w:val="24"/>
    </w:rPr>
  </w:style>
  <w:style w:type="paragraph" w:customStyle="1" w:styleId="ECC435E5782A4F3FB39457279E24BE884">
    <w:name w:val="ECC435E5782A4F3FB39457279E24BE884"/>
    <w:rsid w:val="00B50DB2"/>
    <w:pPr>
      <w:bidi/>
      <w:spacing w:after="0" w:line="240" w:lineRule="auto"/>
    </w:pPr>
    <w:rPr>
      <w:rFonts w:ascii="Times New Roman" w:eastAsia="Times New Roman" w:hAnsi="Times New Roman" w:cs="David"/>
      <w:noProof/>
      <w:sz w:val="24"/>
      <w:szCs w:val="24"/>
    </w:rPr>
  </w:style>
  <w:style w:type="paragraph" w:customStyle="1" w:styleId="E460D38E05664FF79D4EFF282EF8EC9918">
    <w:name w:val="E460D38E05664FF79D4EFF282EF8EC9918"/>
    <w:rsid w:val="00B50DB2"/>
    <w:pPr>
      <w:bidi/>
      <w:spacing w:after="0" w:line="240" w:lineRule="auto"/>
    </w:pPr>
    <w:rPr>
      <w:rFonts w:ascii="Times New Roman" w:eastAsia="Times New Roman" w:hAnsi="Times New Roman" w:cs="David"/>
      <w:noProof/>
      <w:sz w:val="24"/>
      <w:szCs w:val="24"/>
    </w:rPr>
  </w:style>
  <w:style w:type="paragraph" w:customStyle="1" w:styleId="D290653DA13E4E738B7E725F79D7332911">
    <w:name w:val="D290653DA13E4E738B7E725F79D7332911"/>
    <w:rsid w:val="00B50DB2"/>
    <w:pPr>
      <w:bidi/>
      <w:spacing w:after="0" w:line="240" w:lineRule="auto"/>
    </w:pPr>
    <w:rPr>
      <w:rFonts w:ascii="Times New Roman" w:eastAsia="Times New Roman" w:hAnsi="Times New Roman" w:cs="David"/>
      <w:noProof/>
      <w:sz w:val="24"/>
      <w:szCs w:val="24"/>
    </w:rPr>
  </w:style>
  <w:style w:type="paragraph" w:customStyle="1" w:styleId="361372C4DB7441E9BE125AC684A25A0C3">
    <w:name w:val="361372C4DB7441E9BE125AC684A25A0C3"/>
    <w:rsid w:val="00F00DF8"/>
    <w:pPr>
      <w:bidi/>
      <w:spacing w:after="0" w:line="240" w:lineRule="auto"/>
    </w:pPr>
    <w:rPr>
      <w:rFonts w:ascii="Times New Roman" w:eastAsia="Times New Roman" w:hAnsi="Times New Roman" w:cs="David"/>
      <w:noProof/>
      <w:sz w:val="24"/>
      <w:szCs w:val="24"/>
    </w:rPr>
  </w:style>
  <w:style w:type="paragraph" w:customStyle="1" w:styleId="B991E1A8405A4081916BCB7F7B4904F43">
    <w:name w:val="B991E1A8405A4081916BCB7F7B4904F43"/>
    <w:rsid w:val="00F00DF8"/>
    <w:pPr>
      <w:bidi/>
      <w:spacing w:after="0" w:line="240" w:lineRule="auto"/>
    </w:pPr>
    <w:rPr>
      <w:rFonts w:ascii="Times New Roman" w:eastAsia="Times New Roman" w:hAnsi="Times New Roman" w:cs="David"/>
      <w:noProof/>
      <w:sz w:val="24"/>
      <w:szCs w:val="24"/>
    </w:rPr>
  </w:style>
  <w:style w:type="paragraph" w:customStyle="1" w:styleId="91567ABB6F614CDF8F211944D11D85573">
    <w:name w:val="91567ABB6F614CDF8F211944D11D85573"/>
    <w:rsid w:val="00F00DF8"/>
    <w:pPr>
      <w:bidi/>
      <w:spacing w:after="0" w:line="240" w:lineRule="auto"/>
    </w:pPr>
    <w:rPr>
      <w:rFonts w:ascii="Times New Roman" w:eastAsia="Times New Roman" w:hAnsi="Times New Roman" w:cs="David"/>
      <w:noProof/>
      <w:sz w:val="24"/>
      <w:szCs w:val="24"/>
    </w:rPr>
  </w:style>
  <w:style w:type="paragraph" w:customStyle="1" w:styleId="E6E6A917CC5E4519A8F2E864C48E22F27">
    <w:name w:val="E6E6A917CC5E4519A8F2E864C48E22F27"/>
    <w:rsid w:val="00F00DF8"/>
    <w:pPr>
      <w:bidi/>
      <w:spacing w:after="0" w:line="240" w:lineRule="auto"/>
    </w:pPr>
    <w:rPr>
      <w:rFonts w:ascii="Times New Roman" w:eastAsia="Times New Roman" w:hAnsi="Times New Roman" w:cs="David"/>
      <w:noProof/>
      <w:sz w:val="24"/>
      <w:szCs w:val="24"/>
    </w:rPr>
  </w:style>
  <w:style w:type="paragraph" w:customStyle="1" w:styleId="9DC4FF55E52B4E209349FC40470DD4187">
    <w:name w:val="9DC4FF55E52B4E209349FC40470DD4187"/>
    <w:rsid w:val="00F00DF8"/>
    <w:pPr>
      <w:bidi/>
      <w:spacing w:after="0" w:line="240" w:lineRule="auto"/>
    </w:pPr>
    <w:rPr>
      <w:rFonts w:ascii="Times New Roman" w:eastAsia="Times New Roman" w:hAnsi="Times New Roman" w:cs="David"/>
      <w:noProof/>
      <w:sz w:val="24"/>
      <w:szCs w:val="24"/>
    </w:rPr>
  </w:style>
  <w:style w:type="paragraph" w:customStyle="1" w:styleId="112E7BE5CCF64A68A3D497F283A4D6957">
    <w:name w:val="112E7BE5CCF64A68A3D497F283A4D6957"/>
    <w:rsid w:val="00F00DF8"/>
    <w:pPr>
      <w:bidi/>
      <w:spacing w:after="0" w:line="240" w:lineRule="auto"/>
    </w:pPr>
    <w:rPr>
      <w:rFonts w:ascii="Times New Roman" w:eastAsia="Times New Roman" w:hAnsi="Times New Roman" w:cs="David"/>
      <w:noProof/>
      <w:sz w:val="24"/>
      <w:szCs w:val="24"/>
    </w:rPr>
  </w:style>
  <w:style w:type="paragraph" w:customStyle="1" w:styleId="ECC435E5782A4F3FB39457279E24BE885">
    <w:name w:val="ECC435E5782A4F3FB39457279E24BE885"/>
    <w:rsid w:val="00F00DF8"/>
    <w:pPr>
      <w:bidi/>
      <w:spacing w:after="0" w:line="240" w:lineRule="auto"/>
    </w:pPr>
    <w:rPr>
      <w:rFonts w:ascii="Times New Roman" w:eastAsia="Times New Roman" w:hAnsi="Times New Roman" w:cs="David"/>
      <w:noProof/>
      <w:sz w:val="24"/>
      <w:szCs w:val="24"/>
    </w:rPr>
  </w:style>
  <w:style w:type="paragraph" w:customStyle="1" w:styleId="E460D38E05664FF79D4EFF282EF8EC9919">
    <w:name w:val="E460D38E05664FF79D4EFF282EF8EC9919"/>
    <w:rsid w:val="00F00DF8"/>
    <w:pPr>
      <w:bidi/>
      <w:spacing w:after="0" w:line="240" w:lineRule="auto"/>
    </w:pPr>
    <w:rPr>
      <w:rFonts w:ascii="Times New Roman" w:eastAsia="Times New Roman" w:hAnsi="Times New Roman" w:cs="David"/>
      <w:noProof/>
      <w:sz w:val="24"/>
      <w:szCs w:val="24"/>
    </w:rPr>
  </w:style>
  <w:style w:type="paragraph" w:customStyle="1" w:styleId="D290653DA13E4E738B7E725F79D7332912">
    <w:name w:val="D290653DA13E4E738B7E725F79D7332912"/>
    <w:rsid w:val="00F00DF8"/>
    <w:pPr>
      <w:bidi/>
      <w:spacing w:after="0" w:line="240" w:lineRule="auto"/>
    </w:pPr>
    <w:rPr>
      <w:rFonts w:ascii="Times New Roman" w:eastAsia="Times New Roman" w:hAnsi="Times New Roman" w:cs="David"/>
      <w:noProof/>
      <w:sz w:val="24"/>
      <w:szCs w:val="24"/>
    </w:rPr>
  </w:style>
  <w:style w:type="paragraph" w:customStyle="1" w:styleId="F1E3230E7B6644D18811D66CE2AFCAC2">
    <w:name w:val="F1E3230E7B6644D18811D66CE2AFCAC2"/>
    <w:rsid w:val="0083295D"/>
    <w:pPr>
      <w:bidi/>
      <w:spacing w:after="160" w:line="259" w:lineRule="auto"/>
    </w:pPr>
  </w:style>
  <w:style w:type="paragraph" w:customStyle="1" w:styleId="29C755C9F0994AD0A6EAB5CB0982D18D">
    <w:name w:val="29C755C9F0994AD0A6EAB5CB0982D18D"/>
    <w:rsid w:val="0083295D"/>
    <w:pPr>
      <w:bidi/>
      <w:spacing w:after="160" w:line="259" w:lineRule="auto"/>
    </w:pPr>
  </w:style>
  <w:style w:type="paragraph" w:customStyle="1" w:styleId="D5E542A592114C66A64A52DA8758225A">
    <w:name w:val="D5E542A592114C66A64A52DA8758225A"/>
    <w:rsid w:val="0083295D"/>
    <w:pPr>
      <w:bidi/>
      <w:spacing w:after="160" w:line="259" w:lineRule="auto"/>
    </w:pPr>
  </w:style>
  <w:style w:type="paragraph" w:customStyle="1" w:styleId="AE7F9A63CEB849FDA4033C3080CDEEB5">
    <w:name w:val="AE7F9A63CEB849FDA4033C3080CDEEB5"/>
    <w:rsid w:val="0083295D"/>
    <w:pPr>
      <w:bidi/>
      <w:spacing w:after="160" w:line="259" w:lineRule="auto"/>
    </w:pPr>
  </w:style>
  <w:style w:type="paragraph" w:customStyle="1" w:styleId="614D3340894842A8BE5D7B88F773247F">
    <w:name w:val="614D3340894842A8BE5D7B88F773247F"/>
    <w:rsid w:val="0083295D"/>
    <w:pPr>
      <w:bidi/>
      <w:spacing w:after="160" w:line="259" w:lineRule="auto"/>
    </w:pPr>
  </w:style>
  <w:style w:type="paragraph" w:customStyle="1" w:styleId="85490BB7C77447BEB91F07A555A62CC7">
    <w:name w:val="85490BB7C77447BEB91F07A555A62CC7"/>
    <w:rsid w:val="0083295D"/>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5623</Words>
  <Characters>28120</Characters>
  <Application>Microsoft Office Word</Application>
  <DocSecurity>0</DocSecurity>
  <Lines>234</Lines>
  <Paragraphs>67</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33676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עודד ארבל</cp:lastModifiedBy>
  <cp:revision>2</cp:revision>
  <dcterms:created xsi:type="dcterms:W3CDTF">2020-09-16T06:51:00Z</dcterms:created>
  <dcterms:modified xsi:type="dcterms:W3CDTF">2020-09-16T06:51:00Z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