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4907"/>
        <w:gridCol w:w="3598"/>
      </w:tblGrid>
      <w:tr w:rsidR="00313072" w14:paraId="6360B8F1" w14:textId="77777777" w:rsidTr="00141A15">
        <w:trPr>
          <w:trHeight w:hRule="exact" w:val="418"/>
          <w:jc w:val="center"/>
        </w:trPr>
        <w:tc>
          <w:tcPr>
            <w:tcW w:w="8721" w:type="dxa"/>
            <w:gridSpan w:val="2"/>
          </w:tcPr>
          <w:p w14:paraId="383BA61F" w14:textId="77777777" w:rsidR="00673867" w:rsidRPr="00673867" w:rsidRDefault="00000000" w:rsidP="00141A15">
            <w:pPr>
              <w:pStyle w:val="a3"/>
              <w:jc w:val="center"/>
              <w:rPr>
                <w:rFonts w:ascii="Tahoma" w:hAnsi="Tahoma" w:cs="Tahoma"/>
                <w:noProof w:val="0"/>
                <w:color w:val="000080"/>
                <w:rtl/>
              </w:rPr>
            </w:pPr>
            <w:bookmarkStart w:id="0" w:name="FirstLawyer"/>
            <w:bookmarkStart w:id="1" w:name="LastJudge"/>
            <w:r w:rsidRPr="00673867">
              <w:rPr>
                <w:rFonts w:ascii="Tahoma" w:hAnsi="Tahoma" w:cs="Tahoma"/>
                <w:b/>
                <w:bCs/>
                <w:noProof w:val="0"/>
                <w:color w:val="000080"/>
                <w:rtl/>
              </w:rPr>
              <w:t>בית משפט לענייני משפחה בירושלים</w:t>
            </w:r>
          </w:p>
        </w:tc>
      </w:tr>
      <w:tr w:rsidR="00313072" w14:paraId="348B4691" w14:textId="77777777" w:rsidTr="00141A15">
        <w:trPr>
          <w:trHeight w:val="337"/>
          <w:jc w:val="center"/>
        </w:trPr>
        <w:tc>
          <w:tcPr>
            <w:tcW w:w="5047" w:type="dxa"/>
          </w:tcPr>
          <w:p w14:paraId="10A3F2E9" w14:textId="77777777" w:rsidR="00673867" w:rsidRPr="00673867" w:rsidRDefault="00673867" w:rsidP="00141A15">
            <w:pPr>
              <w:rPr>
                <w:b/>
                <w:bCs/>
                <w:noProof w:val="0"/>
                <w:sz w:val="26"/>
                <w:szCs w:val="26"/>
                <w:rtl/>
              </w:rPr>
            </w:pPr>
          </w:p>
        </w:tc>
        <w:tc>
          <w:tcPr>
            <w:tcW w:w="3674" w:type="dxa"/>
          </w:tcPr>
          <w:p w14:paraId="7CAA83B2" w14:textId="77777777" w:rsidR="00673867" w:rsidRPr="00673867" w:rsidRDefault="00000000" w:rsidP="00141A15">
            <w:pPr>
              <w:pStyle w:val="a3"/>
              <w:jc w:val="right"/>
              <w:rPr>
                <w:b/>
                <w:bCs/>
                <w:noProof w:val="0"/>
                <w:sz w:val="26"/>
                <w:szCs w:val="26"/>
                <w:rtl/>
              </w:rPr>
            </w:pPr>
            <w:r w:rsidRPr="00673867">
              <w:rPr>
                <w:b/>
                <w:bCs/>
                <w:noProof w:val="0"/>
                <w:sz w:val="26"/>
                <w:szCs w:val="26"/>
                <w:rtl/>
              </w:rPr>
              <w:t>18 ספטמבר 2024</w:t>
            </w:r>
          </w:p>
        </w:tc>
      </w:tr>
      <w:tr w:rsidR="00313072" w14:paraId="66E6B020" w14:textId="77777777" w:rsidTr="00141A15">
        <w:trPr>
          <w:trHeight w:val="337"/>
          <w:jc w:val="center"/>
        </w:trPr>
        <w:tc>
          <w:tcPr>
            <w:tcW w:w="8721" w:type="dxa"/>
            <w:gridSpan w:val="2"/>
          </w:tcPr>
          <w:p w14:paraId="5E1EE8BD" w14:textId="77777777" w:rsidR="00673867" w:rsidRPr="00673867" w:rsidRDefault="00000000" w:rsidP="00141A15">
            <w:pPr>
              <w:rPr>
                <w:b/>
                <w:bCs/>
                <w:noProof w:val="0"/>
                <w:sz w:val="26"/>
                <w:szCs w:val="26"/>
                <w:rtl/>
              </w:rPr>
            </w:pPr>
            <w:r w:rsidRPr="00673867">
              <w:rPr>
                <w:b/>
                <w:bCs/>
                <w:noProof w:val="0"/>
                <w:sz w:val="26"/>
                <w:szCs w:val="26"/>
                <w:rtl/>
              </w:rPr>
              <w:t>ת"ע 39906-02-24 *** נ' ***</w:t>
            </w:r>
          </w:p>
          <w:p w14:paraId="62D3801C" w14:textId="77777777" w:rsidR="00673867" w:rsidRPr="00673867" w:rsidRDefault="00000000" w:rsidP="00141A15">
            <w:pPr>
              <w:rPr>
                <w:b/>
                <w:bCs/>
                <w:noProof w:val="0"/>
                <w:rtl/>
              </w:rPr>
            </w:pPr>
            <w:r w:rsidRPr="00673867">
              <w:rPr>
                <w:b/>
                <w:bCs/>
                <w:noProof w:val="0"/>
                <w:rtl/>
              </w:rPr>
              <w:t>ת"ע 39881-02-24</w:t>
            </w:r>
          </w:p>
        </w:tc>
      </w:tr>
    </w:tbl>
    <w:p w14:paraId="3AFFA26D" w14:textId="77777777" w:rsidR="00673867" w:rsidRPr="00673867" w:rsidRDefault="00000000" w:rsidP="00673867">
      <w:pPr>
        <w:pStyle w:val="a3"/>
        <w:rPr>
          <w:noProof w:val="0"/>
          <w:rtl/>
        </w:rPr>
      </w:pPr>
      <w:r w:rsidRPr="00673867">
        <w:rPr>
          <w:noProof w:val="0"/>
          <w:rtl/>
        </w:rPr>
        <w:t xml:space="preserve"> </w:t>
      </w:r>
    </w:p>
    <w:tbl>
      <w:tblPr>
        <w:bidiVisual/>
        <w:tblW w:w="8820" w:type="dxa"/>
        <w:jc w:val="center"/>
        <w:tblLook w:val="01E0" w:firstRow="1" w:lastRow="1" w:firstColumn="1" w:lastColumn="1" w:noHBand="0" w:noVBand="0"/>
      </w:tblPr>
      <w:tblGrid>
        <w:gridCol w:w="743"/>
        <w:gridCol w:w="2506"/>
        <w:gridCol w:w="5571"/>
      </w:tblGrid>
      <w:tr w:rsidR="00313072" w14:paraId="29975228" w14:textId="77777777" w:rsidTr="00AF0AD9">
        <w:trPr>
          <w:jc w:val="center"/>
        </w:trPr>
        <w:tc>
          <w:tcPr>
            <w:tcW w:w="743" w:type="dxa"/>
          </w:tcPr>
          <w:p w14:paraId="7C071187" w14:textId="77777777" w:rsidR="00563348" w:rsidRPr="00AE1FF0" w:rsidRDefault="00000000" w:rsidP="00AE1FF0">
            <w:pPr>
              <w:spacing w:before="120" w:after="120" w:line="240" w:lineRule="exact"/>
              <w:jc w:val="both"/>
              <w:rPr>
                <w:rFonts w:ascii="Arial" w:hAnsi="Arial"/>
                <w:b/>
                <w:bCs/>
                <w:sz w:val="26"/>
                <w:szCs w:val="26"/>
              </w:rPr>
            </w:pPr>
            <w:r w:rsidRPr="00AE1FF0">
              <w:rPr>
                <w:rFonts w:ascii="Arial" w:hAnsi="Arial"/>
                <w:b/>
                <w:bCs/>
                <w:noProof w:val="0"/>
                <w:sz w:val="26"/>
                <w:szCs w:val="26"/>
                <w:rtl/>
              </w:rPr>
              <w:t xml:space="preserve">בפני </w:t>
            </w:r>
          </w:p>
        </w:tc>
        <w:tc>
          <w:tcPr>
            <w:tcW w:w="8077" w:type="dxa"/>
            <w:gridSpan w:val="2"/>
          </w:tcPr>
          <w:p w14:paraId="36385165" w14:textId="77777777" w:rsidR="00563348" w:rsidRPr="00AE1FF0" w:rsidRDefault="00000000" w:rsidP="00AE1FF0">
            <w:pPr>
              <w:spacing w:before="120" w:after="120" w:line="240" w:lineRule="exact"/>
              <w:rPr>
                <w:rFonts w:ascii="Arial" w:hAnsi="Arial" w:cs="FrankRuehl"/>
                <w:sz w:val="26"/>
                <w:szCs w:val="26"/>
                <w:highlight w:val="yellow"/>
              </w:rPr>
            </w:pPr>
            <w:r w:rsidRPr="00AE1FF0">
              <w:rPr>
                <w:rFonts w:ascii="Arial" w:hAnsi="Arial"/>
                <w:b/>
                <w:bCs/>
                <w:noProof w:val="0"/>
                <w:sz w:val="26"/>
                <w:szCs w:val="26"/>
                <w:rtl/>
              </w:rPr>
              <w:t>כב' השופט הבכיר  איתי כץ</w:t>
            </w:r>
          </w:p>
        </w:tc>
      </w:tr>
      <w:tr w:rsidR="00313072" w14:paraId="46AACBFE" w14:textId="77777777" w:rsidTr="00AF0AD9">
        <w:trPr>
          <w:jc w:val="center"/>
        </w:trPr>
        <w:tc>
          <w:tcPr>
            <w:tcW w:w="3249" w:type="dxa"/>
            <w:gridSpan w:val="2"/>
          </w:tcPr>
          <w:p w14:paraId="2D37806E" w14:textId="77777777" w:rsidR="00563348" w:rsidRPr="00AE1FF0" w:rsidRDefault="00000000" w:rsidP="00AE1FF0">
            <w:pPr>
              <w:bidi w:val="0"/>
              <w:spacing w:before="120" w:after="120" w:line="240" w:lineRule="exact"/>
              <w:jc w:val="right"/>
              <w:rPr>
                <w:rFonts w:ascii="Arial" w:hAnsi="Arial"/>
                <w:b/>
                <w:bCs/>
                <w:noProof w:val="0"/>
                <w:sz w:val="26"/>
                <w:szCs w:val="26"/>
                <w:rtl/>
              </w:rPr>
            </w:pPr>
            <w:bookmarkStart w:id="2" w:name="FirstAppellant"/>
            <w:r w:rsidRPr="00AE1FF0">
              <w:rPr>
                <w:rFonts w:ascii="Arial" w:hAnsi="Arial"/>
                <w:b/>
                <w:bCs/>
                <w:noProof w:val="0"/>
                <w:sz w:val="26"/>
                <w:szCs w:val="26"/>
                <w:rtl/>
              </w:rPr>
              <w:t>תובע</w:t>
            </w:r>
          </w:p>
        </w:tc>
        <w:tc>
          <w:tcPr>
            <w:tcW w:w="5571" w:type="dxa"/>
          </w:tcPr>
          <w:p w14:paraId="4546C2C5" w14:textId="77777777" w:rsidR="00563348" w:rsidRPr="00AE1FF0" w:rsidRDefault="00000000" w:rsidP="00AE1FF0">
            <w:pPr>
              <w:spacing w:before="120" w:after="120" w:line="240" w:lineRule="exact"/>
              <w:rPr>
                <w:b/>
                <w:bCs/>
                <w:noProof w:val="0"/>
                <w:sz w:val="26"/>
                <w:szCs w:val="26"/>
              </w:rPr>
            </w:pPr>
            <w:r w:rsidRPr="00AE1FF0">
              <w:rPr>
                <w:rFonts w:ascii="Arial" w:hAnsi="Arial"/>
                <w:b/>
                <w:bCs/>
                <w:noProof w:val="0"/>
                <w:sz w:val="26"/>
                <w:szCs w:val="26"/>
                <w:rtl/>
              </w:rPr>
              <w:t>1</w:t>
            </w:r>
            <w:r w:rsidRPr="00AE1FF0">
              <w:rPr>
                <w:b/>
                <w:bCs/>
                <w:noProof w:val="0"/>
                <w:sz w:val="26"/>
                <w:szCs w:val="26"/>
                <w:rtl/>
              </w:rPr>
              <w:t xml:space="preserve">. </w:t>
            </w:r>
            <w:r w:rsidRPr="00AE1FF0">
              <w:rPr>
                <w:rFonts w:ascii="Arial" w:hAnsi="Arial"/>
                <w:b/>
                <w:bCs/>
                <w:noProof w:val="0"/>
                <w:sz w:val="26"/>
                <w:szCs w:val="26"/>
                <w:rtl/>
              </w:rPr>
              <w:t>*** ת"ז ***</w:t>
            </w:r>
            <w:r w:rsidRPr="00AE1FF0">
              <w:rPr>
                <w:b/>
                <w:bCs/>
                <w:noProof w:val="0"/>
                <w:sz w:val="26"/>
                <w:szCs w:val="26"/>
                <w:rtl/>
              </w:rPr>
              <w:br/>
              <w:t xml:space="preserve">ע"י ב"כ עוה"ד גלעד אבני </w:t>
            </w:r>
          </w:p>
        </w:tc>
      </w:tr>
      <w:bookmarkEnd w:id="2"/>
      <w:tr w:rsidR="00313072" w14:paraId="15D6FD1B" w14:textId="77777777" w:rsidTr="00AF0AD9">
        <w:trPr>
          <w:jc w:val="center"/>
        </w:trPr>
        <w:tc>
          <w:tcPr>
            <w:tcW w:w="8820" w:type="dxa"/>
            <w:gridSpan w:val="3"/>
          </w:tcPr>
          <w:p w14:paraId="2160B39B" w14:textId="77777777" w:rsidR="00563348" w:rsidRPr="00AE1FF0" w:rsidRDefault="00000000" w:rsidP="00AE1FF0">
            <w:pPr>
              <w:spacing w:before="240" w:after="240" w:line="240" w:lineRule="exact"/>
              <w:jc w:val="center"/>
              <w:rPr>
                <w:rFonts w:ascii="Arial" w:hAnsi="Arial"/>
                <w:b/>
                <w:bCs/>
                <w:noProof w:val="0"/>
                <w:sz w:val="26"/>
                <w:szCs w:val="26"/>
              </w:rPr>
            </w:pPr>
            <w:r w:rsidRPr="00AE1FF0">
              <w:rPr>
                <w:rFonts w:ascii="Arial" w:hAnsi="Arial"/>
                <w:b/>
                <w:bCs/>
                <w:noProof w:val="0"/>
                <w:sz w:val="26"/>
                <w:szCs w:val="26"/>
                <w:rtl/>
              </w:rPr>
              <w:t>נגד</w:t>
            </w:r>
          </w:p>
        </w:tc>
      </w:tr>
      <w:tr w:rsidR="00313072" w14:paraId="26AC67C2" w14:textId="77777777" w:rsidTr="00AF0AD9">
        <w:trPr>
          <w:jc w:val="center"/>
        </w:trPr>
        <w:tc>
          <w:tcPr>
            <w:tcW w:w="3249" w:type="dxa"/>
            <w:gridSpan w:val="2"/>
          </w:tcPr>
          <w:p w14:paraId="73B8A655" w14:textId="77777777" w:rsidR="00563348" w:rsidRPr="00AE1FF0" w:rsidRDefault="00000000" w:rsidP="00AE1FF0">
            <w:pPr>
              <w:spacing w:before="120" w:after="120" w:line="240" w:lineRule="exact"/>
              <w:rPr>
                <w:rFonts w:ascii="Arial" w:hAnsi="Arial"/>
                <w:b/>
                <w:bCs/>
                <w:noProof w:val="0"/>
                <w:sz w:val="26"/>
                <w:szCs w:val="26"/>
              </w:rPr>
            </w:pPr>
            <w:r w:rsidRPr="00AE1FF0">
              <w:rPr>
                <w:rFonts w:ascii="Arial" w:hAnsi="Arial"/>
                <w:b/>
                <w:bCs/>
                <w:noProof w:val="0"/>
                <w:sz w:val="26"/>
                <w:szCs w:val="26"/>
                <w:rtl/>
              </w:rPr>
              <w:t>נתבעות</w:t>
            </w:r>
          </w:p>
        </w:tc>
        <w:tc>
          <w:tcPr>
            <w:tcW w:w="5571" w:type="dxa"/>
          </w:tcPr>
          <w:p w14:paraId="0DD20D8F" w14:textId="77777777" w:rsidR="00563348" w:rsidRPr="00AE1FF0" w:rsidRDefault="00000000" w:rsidP="00AE1FF0">
            <w:pPr>
              <w:spacing w:before="120" w:after="120" w:line="240" w:lineRule="exact"/>
              <w:rPr>
                <w:b/>
                <w:bCs/>
                <w:noProof w:val="0"/>
                <w:sz w:val="26"/>
                <w:szCs w:val="26"/>
                <w:rtl/>
              </w:rPr>
            </w:pPr>
            <w:r w:rsidRPr="00AE1FF0">
              <w:rPr>
                <w:rFonts w:ascii="Arial" w:hAnsi="Arial"/>
                <w:b/>
                <w:bCs/>
                <w:noProof w:val="0"/>
                <w:sz w:val="26"/>
                <w:szCs w:val="26"/>
                <w:rtl/>
              </w:rPr>
              <w:t>1. *** ת"ז ***</w:t>
            </w:r>
            <w:r w:rsidRPr="00AE1FF0">
              <w:rPr>
                <w:b/>
                <w:bCs/>
                <w:noProof w:val="0"/>
                <w:sz w:val="26"/>
                <w:szCs w:val="26"/>
                <w:rtl/>
              </w:rPr>
              <w:br/>
              <w:t>ע"י ב"כ עוה"ד אורית קמחי קריגר</w:t>
            </w:r>
          </w:p>
          <w:p w14:paraId="4E5ED208" w14:textId="77777777" w:rsidR="00563348" w:rsidRPr="00AE1FF0" w:rsidRDefault="00000000" w:rsidP="00AE1FF0">
            <w:pPr>
              <w:spacing w:before="120" w:after="120" w:line="240" w:lineRule="exact"/>
              <w:rPr>
                <w:b/>
                <w:bCs/>
                <w:noProof w:val="0"/>
                <w:sz w:val="26"/>
                <w:szCs w:val="26"/>
                <w:rtl/>
              </w:rPr>
            </w:pPr>
            <w:r w:rsidRPr="00AE1FF0">
              <w:rPr>
                <w:rFonts w:ascii="Arial" w:hAnsi="Arial"/>
                <w:b/>
                <w:bCs/>
                <w:noProof w:val="0"/>
                <w:sz w:val="26"/>
                <w:szCs w:val="26"/>
                <w:rtl/>
              </w:rPr>
              <w:t>2. רשות מקרקעי ישראל חברות 500101761</w:t>
            </w:r>
            <w:r w:rsidRPr="00AE1FF0">
              <w:rPr>
                <w:noProof w:val="0"/>
                <w:sz w:val="26"/>
                <w:szCs w:val="26"/>
                <w:rtl/>
              </w:rPr>
              <w:t xml:space="preserve"> </w:t>
            </w:r>
          </w:p>
        </w:tc>
      </w:tr>
      <w:tr w:rsidR="00313072" w14:paraId="2B209105" w14:textId="77777777" w:rsidTr="00AF0AD9">
        <w:trPr>
          <w:jc w:val="center"/>
        </w:trPr>
        <w:tc>
          <w:tcPr>
            <w:tcW w:w="8820" w:type="dxa"/>
            <w:gridSpan w:val="3"/>
          </w:tcPr>
          <w:p w14:paraId="3F1531B4" w14:textId="77777777" w:rsidR="00563348" w:rsidRPr="00AE1FF0" w:rsidRDefault="00000000" w:rsidP="00AE1FF0">
            <w:pPr>
              <w:spacing w:before="120" w:after="120" w:line="240" w:lineRule="exact"/>
              <w:rPr>
                <w:rFonts w:ascii="Arial" w:hAnsi="Arial"/>
                <w:b/>
                <w:bCs/>
                <w:noProof w:val="0"/>
                <w:sz w:val="26"/>
                <w:szCs w:val="26"/>
                <w:rtl/>
              </w:rPr>
            </w:pPr>
            <w:r w:rsidRPr="00AE1FF0">
              <w:rPr>
                <w:b/>
                <w:bCs/>
                <w:noProof w:val="0"/>
                <w:sz w:val="26"/>
                <w:szCs w:val="26"/>
                <w:rtl/>
              </w:rPr>
              <w:t xml:space="preserve"> בעניין המנוח *** ז"ל  ת"ז ***</w:t>
            </w:r>
          </w:p>
        </w:tc>
      </w:tr>
    </w:tbl>
    <w:p w14:paraId="1B68435C" w14:textId="77777777" w:rsidR="00563348" w:rsidRPr="00673867" w:rsidRDefault="00563348"/>
    <w:p w14:paraId="423A5EB2" w14:textId="77777777" w:rsidR="00AE1FF0" w:rsidRPr="00AE1FF0" w:rsidRDefault="00AE1FF0" w:rsidP="00AE1FF0">
      <w:bookmarkStart w:id="3" w:name="LawTable"/>
      <w:bookmarkStart w:id="4" w:name="ABSTRACT_END"/>
      <w:bookmarkEnd w:id="3"/>
      <w:bookmarkEnd w:id="4"/>
    </w:p>
    <w:tbl>
      <w:tblPr>
        <w:bidiVisual/>
        <w:tblW w:w="8820" w:type="dxa"/>
        <w:jc w:val="center"/>
        <w:tblLook w:val="01E0" w:firstRow="1" w:lastRow="1" w:firstColumn="1" w:lastColumn="1" w:noHBand="0" w:noVBand="0"/>
      </w:tblPr>
      <w:tblGrid>
        <w:gridCol w:w="8820"/>
      </w:tblGrid>
      <w:tr w:rsidR="00313072" w14:paraId="1D9ECC96" w14:textId="77777777" w:rsidTr="00AF0AD9">
        <w:trPr>
          <w:jc w:val="center"/>
        </w:trPr>
        <w:tc>
          <w:tcPr>
            <w:tcW w:w="8820" w:type="dxa"/>
          </w:tcPr>
          <w:p w14:paraId="544FB51E" w14:textId="77777777" w:rsidR="00673867" w:rsidRPr="00673867" w:rsidRDefault="00000000" w:rsidP="00673867">
            <w:pPr>
              <w:bidi w:val="0"/>
              <w:jc w:val="center"/>
              <w:rPr>
                <w:rFonts w:ascii="Arial" w:hAnsi="Arial"/>
                <w:b/>
                <w:bCs/>
                <w:noProof w:val="0"/>
                <w:sz w:val="26"/>
                <w:szCs w:val="26"/>
                <w:u w:val="single"/>
              </w:rPr>
            </w:pPr>
            <w:bookmarkStart w:id="5" w:name="PsakDin" w:colFirst="0" w:colLast="0"/>
            <w:bookmarkEnd w:id="0"/>
            <w:bookmarkEnd w:id="1"/>
            <w:r w:rsidRPr="00673867">
              <w:rPr>
                <w:rFonts w:ascii="Arial" w:hAnsi="Arial"/>
                <w:b/>
                <w:bCs/>
                <w:noProof w:val="0"/>
                <w:sz w:val="26"/>
                <w:szCs w:val="26"/>
                <w:u w:val="single"/>
                <w:rtl/>
              </w:rPr>
              <w:t>פסק דין</w:t>
            </w:r>
          </w:p>
          <w:p w14:paraId="10E433AA" w14:textId="77777777" w:rsidR="00563348" w:rsidRPr="00673867" w:rsidRDefault="00563348" w:rsidP="00673867">
            <w:pPr>
              <w:bidi w:val="0"/>
              <w:jc w:val="center"/>
              <w:rPr>
                <w:rFonts w:ascii="Arial" w:hAnsi="Arial"/>
                <w:b/>
                <w:bCs/>
                <w:noProof w:val="0"/>
                <w:sz w:val="28"/>
                <w:szCs w:val="28"/>
                <w:u w:val="single"/>
              </w:rPr>
            </w:pPr>
          </w:p>
        </w:tc>
      </w:tr>
      <w:bookmarkEnd w:id="5"/>
    </w:tbl>
    <w:p w14:paraId="701B696F" w14:textId="77777777" w:rsidR="00563348" w:rsidRDefault="00563348">
      <w:pPr>
        <w:spacing w:line="360" w:lineRule="auto"/>
        <w:jc w:val="both"/>
        <w:rPr>
          <w:rFonts w:ascii="Arial" w:hAnsi="Arial"/>
          <w:noProof w:val="0"/>
          <w:rtl/>
        </w:rPr>
      </w:pPr>
    </w:p>
    <w:p w14:paraId="66A8CA72" w14:textId="77777777" w:rsidR="00563348" w:rsidRPr="00E87C28" w:rsidRDefault="00000000" w:rsidP="00264046">
      <w:pPr>
        <w:spacing w:line="360" w:lineRule="auto"/>
        <w:jc w:val="both"/>
        <w:rPr>
          <w:rFonts w:ascii="David" w:hAnsi="David"/>
          <w:noProof w:val="0"/>
        </w:rPr>
      </w:pPr>
      <w:r w:rsidRPr="00E87C28">
        <w:rPr>
          <w:noProof w:val="0"/>
          <w:rtl/>
        </w:rPr>
        <w:t xml:space="preserve">מונחת לפני בקשה למתן "צו קיום צוואה" לצוואת המנוח מר </w:t>
      </w:r>
      <w:r>
        <w:rPr>
          <w:noProof w:val="0"/>
          <w:rtl/>
        </w:rPr>
        <w:t>***</w:t>
      </w:r>
      <w:r w:rsidRPr="00E87C28">
        <w:rPr>
          <w:noProof w:val="0"/>
          <w:rtl/>
        </w:rPr>
        <w:t xml:space="preserve"> </w:t>
      </w:r>
      <w:r>
        <w:rPr>
          <w:noProof w:val="0"/>
          <w:rtl/>
        </w:rPr>
        <w:t xml:space="preserve">ז"ל </w:t>
      </w:r>
      <w:r w:rsidRPr="00E87C28">
        <w:rPr>
          <w:noProof w:val="0"/>
          <w:rtl/>
        </w:rPr>
        <w:t>(להלן: "</w:t>
      </w:r>
      <w:r w:rsidRPr="00E87C28">
        <w:rPr>
          <w:b/>
          <w:bCs/>
          <w:noProof w:val="0"/>
          <w:rtl/>
        </w:rPr>
        <w:t>המנוח</w:t>
      </w:r>
      <w:r w:rsidRPr="00E87C28">
        <w:rPr>
          <w:noProof w:val="0"/>
          <w:rtl/>
        </w:rPr>
        <w:t xml:space="preserve">") מיום </w:t>
      </w:r>
      <w:r>
        <w:rPr>
          <w:noProof w:val="0"/>
          <w:rtl/>
        </w:rPr>
        <w:t>***</w:t>
      </w:r>
      <w:r w:rsidRPr="00E87C28">
        <w:rPr>
          <w:noProof w:val="0"/>
          <w:rtl/>
        </w:rPr>
        <w:t xml:space="preserve"> (להלן: </w:t>
      </w:r>
      <w:r w:rsidRPr="00E87C28">
        <w:rPr>
          <w:b/>
          <w:bCs/>
          <w:noProof w:val="0"/>
          <w:rtl/>
        </w:rPr>
        <w:t>"צוואת המנוח</w:t>
      </w:r>
      <w:r w:rsidRPr="00E87C28">
        <w:rPr>
          <w:noProof w:val="0"/>
          <w:rtl/>
        </w:rPr>
        <w:t>")</w:t>
      </w:r>
      <w:r>
        <w:rPr>
          <w:noProof w:val="0"/>
          <w:rtl/>
        </w:rPr>
        <w:t xml:space="preserve"> והתנגדות לקיומה.</w:t>
      </w:r>
      <w:r w:rsidRPr="00E87C28">
        <w:rPr>
          <w:noProof w:val="0"/>
          <w:rtl/>
        </w:rPr>
        <w:t xml:space="preserve"> </w:t>
      </w:r>
    </w:p>
    <w:p w14:paraId="746B72D1" w14:textId="77777777" w:rsidR="00563348" w:rsidRPr="00E87C28" w:rsidRDefault="00563348" w:rsidP="00E87C28">
      <w:pPr>
        <w:spacing w:line="360" w:lineRule="auto"/>
        <w:jc w:val="both"/>
        <w:rPr>
          <w:b/>
          <w:bCs/>
          <w:noProof w:val="0"/>
          <w:u w:val="single"/>
          <w:rtl/>
        </w:rPr>
      </w:pPr>
    </w:p>
    <w:p w14:paraId="5920C259" w14:textId="77777777" w:rsidR="00563348" w:rsidRPr="00E87C28" w:rsidRDefault="00000000" w:rsidP="00E87C28">
      <w:pPr>
        <w:spacing w:line="360" w:lineRule="auto"/>
        <w:jc w:val="both"/>
        <w:rPr>
          <w:b/>
          <w:bCs/>
          <w:noProof w:val="0"/>
          <w:u w:val="single"/>
          <w:rtl/>
        </w:rPr>
      </w:pPr>
      <w:r w:rsidRPr="00E87C28">
        <w:rPr>
          <w:b/>
          <w:bCs/>
          <w:noProof w:val="0"/>
          <w:u w:val="single"/>
          <w:rtl/>
        </w:rPr>
        <w:t>רקע</w:t>
      </w:r>
    </w:p>
    <w:p w14:paraId="58CCA513" w14:textId="77777777" w:rsidR="00563348" w:rsidRPr="00E87C28" w:rsidRDefault="00000000" w:rsidP="002C1BA7">
      <w:pPr>
        <w:numPr>
          <w:ilvl w:val="0"/>
          <w:numId w:val="1"/>
        </w:numPr>
        <w:spacing w:after="160" w:line="360" w:lineRule="auto"/>
        <w:ind w:left="-58" w:hanging="567"/>
        <w:contextualSpacing/>
        <w:jc w:val="both"/>
        <w:rPr>
          <w:rFonts w:ascii="David" w:hAnsi="David"/>
          <w:noProof w:val="0"/>
        </w:rPr>
      </w:pPr>
      <w:r w:rsidRPr="00E87C28">
        <w:rPr>
          <w:noProof w:val="0"/>
          <w:rtl/>
        </w:rPr>
        <w:t xml:space="preserve">התובע והנתבעת </w:t>
      </w:r>
      <w:r>
        <w:rPr>
          <w:noProof w:val="0"/>
          <w:rtl/>
        </w:rPr>
        <w:t xml:space="preserve">1 </w:t>
      </w:r>
      <w:r w:rsidRPr="00E87C28">
        <w:rPr>
          <w:noProof w:val="0"/>
          <w:rtl/>
        </w:rPr>
        <w:t>(להלן: "</w:t>
      </w:r>
      <w:r w:rsidRPr="00E87C28">
        <w:rPr>
          <w:b/>
          <w:bCs/>
          <w:noProof w:val="0"/>
          <w:rtl/>
        </w:rPr>
        <w:t>הצדדים</w:t>
      </w:r>
      <w:r w:rsidRPr="00E87C28">
        <w:rPr>
          <w:noProof w:val="0"/>
          <w:rtl/>
        </w:rPr>
        <w:t xml:space="preserve">") </w:t>
      </w:r>
      <w:r>
        <w:rPr>
          <w:noProof w:val="0"/>
          <w:rtl/>
        </w:rPr>
        <w:t xml:space="preserve">הינם אח ואחות </w:t>
      </w:r>
      <w:r w:rsidRPr="00E87C28">
        <w:rPr>
          <w:noProof w:val="0"/>
          <w:rtl/>
        </w:rPr>
        <w:t>, שניים מתוך תשעת ילדיהם של המנוח והמנוחה (להלן: "</w:t>
      </w:r>
      <w:r w:rsidRPr="00E87C28">
        <w:rPr>
          <w:b/>
          <w:bCs/>
          <w:noProof w:val="0"/>
          <w:rtl/>
        </w:rPr>
        <w:t>המנוחים</w:t>
      </w:r>
      <w:r w:rsidRPr="00E87C28">
        <w:rPr>
          <w:noProof w:val="0"/>
          <w:rtl/>
        </w:rPr>
        <w:t xml:space="preserve">"). </w:t>
      </w:r>
    </w:p>
    <w:p w14:paraId="3DE5B473" w14:textId="77777777" w:rsidR="00563348" w:rsidRPr="00E87C28" w:rsidRDefault="00000000" w:rsidP="00B628AB">
      <w:pPr>
        <w:numPr>
          <w:ilvl w:val="0"/>
          <w:numId w:val="1"/>
        </w:numPr>
        <w:spacing w:after="160" w:line="360" w:lineRule="auto"/>
        <w:ind w:left="-58" w:hanging="567"/>
        <w:contextualSpacing/>
        <w:jc w:val="both"/>
        <w:rPr>
          <w:rFonts w:ascii="David" w:hAnsi="David"/>
          <w:noProof w:val="0"/>
        </w:rPr>
      </w:pPr>
      <w:r>
        <w:rPr>
          <w:noProof w:val="0"/>
          <w:rtl/>
        </w:rPr>
        <w:t>המנוח ואשתו הגב' *** ז"ל (להלן:  "</w:t>
      </w:r>
      <w:r w:rsidRPr="002C1BA7">
        <w:rPr>
          <w:b/>
          <w:bCs/>
          <w:noProof w:val="0"/>
          <w:rtl/>
        </w:rPr>
        <w:t>המנוחה</w:t>
      </w:r>
      <w:r>
        <w:rPr>
          <w:noProof w:val="0"/>
          <w:rtl/>
        </w:rPr>
        <w:t xml:space="preserve"> ")</w:t>
      </w:r>
      <w:r w:rsidRPr="00E87C28">
        <w:rPr>
          <w:noProof w:val="0"/>
          <w:rtl/>
        </w:rPr>
        <w:t xml:space="preserve"> התגוררו במשק במושב </w:t>
      </w:r>
      <w:r>
        <w:rPr>
          <w:noProof w:val="0"/>
          <w:rtl/>
        </w:rPr>
        <w:t xml:space="preserve">*** </w:t>
      </w:r>
      <w:r w:rsidRPr="00E87C28">
        <w:rPr>
          <w:noProof w:val="0"/>
          <w:rtl/>
        </w:rPr>
        <w:t>(להלן: "</w:t>
      </w:r>
      <w:r w:rsidRPr="00E87C28">
        <w:rPr>
          <w:b/>
          <w:bCs/>
          <w:noProof w:val="0"/>
          <w:rtl/>
        </w:rPr>
        <w:t>המשק</w:t>
      </w:r>
      <w:r w:rsidRPr="00E87C28">
        <w:rPr>
          <w:noProof w:val="0"/>
          <w:rtl/>
        </w:rPr>
        <w:t xml:space="preserve">"). הצדדים אף הם מתגוררים </w:t>
      </w:r>
      <w:r>
        <w:rPr>
          <w:noProof w:val="0"/>
          <w:rtl/>
        </w:rPr>
        <w:t>באותו מושב</w:t>
      </w:r>
      <w:r w:rsidRPr="00E87C28">
        <w:rPr>
          <w:noProof w:val="0"/>
          <w:rtl/>
        </w:rPr>
        <w:t xml:space="preserve">. </w:t>
      </w:r>
    </w:p>
    <w:p w14:paraId="304884DB" w14:textId="77777777" w:rsidR="00563348" w:rsidRPr="00E87C28" w:rsidRDefault="00000000" w:rsidP="00D323CB">
      <w:pPr>
        <w:numPr>
          <w:ilvl w:val="0"/>
          <w:numId w:val="1"/>
        </w:numPr>
        <w:spacing w:after="160" w:line="360" w:lineRule="auto"/>
        <w:ind w:left="-58" w:hanging="567"/>
        <w:contextualSpacing/>
        <w:jc w:val="both"/>
        <w:rPr>
          <w:rFonts w:ascii="David" w:hAnsi="David"/>
          <w:noProof w:val="0"/>
        </w:rPr>
      </w:pPr>
      <w:r w:rsidRPr="00E87C28">
        <w:rPr>
          <w:noProof w:val="0"/>
          <w:rtl/>
        </w:rPr>
        <w:t xml:space="preserve">ביום </w:t>
      </w:r>
      <w:r>
        <w:rPr>
          <w:noProof w:val="0"/>
          <w:rtl/>
        </w:rPr>
        <w:t>***</w:t>
      </w:r>
      <w:r w:rsidRPr="00E87C28">
        <w:rPr>
          <w:noProof w:val="0"/>
          <w:rtl/>
        </w:rPr>
        <w:t xml:space="preserve"> ערכו המנוח והמנוחה צוואות הדדיות בשני מסמכים שונים. הצוואות ההדדיות הן "צוואות בעדים" כאמור </w:t>
      </w:r>
      <w:hyperlink r:id="rId7" w:history="1">
        <w:r w:rsidR="008B04A9" w:rsidRPr="008B04A9">
          <w:rPr>
            <w:rStyle w:val="Hyperlink"/>
            <w:noProof w:val="0"/>
            <w:rtl/>
          </w:rPr>
          <w:t>בסעיף 20</w:t>
        </w:r>
      </w:hyperlink>
      <w:r w:rsidRPr="00E87C28">
        <w:rPr>
          <w:noProof w:val="0"/>
          <w:rtl/>
        </w:rPr>
        <w:t xml:space="preserve"> ל</w:t>
      </w:r>
      <w:hyperlink r:id="rId8" w:history="1">
        <w:r w:rsidR="00673867" w:rsidRPr="00673867">
          <w:rPr>
            <w:noProof w:val="0"/>
            <w:color w:val="0000FF"/>
            <w:u w:val="single"/>
            <w:rtl/>
          </w:rPr>
          <w:t>חוק הירושה</w:t>
        </w:r>
      </w:hyperlink>
      <w:r w:rsidRPr="00E87C28">
        <w:rPr>
          <w:noProof w:val="0"/>
          <w:rtl/>
        </w:rPr>
        <w:t>, תשכ"ה-1965 (להלן: "</w:t>
      </w:r>
      <w:r w:rsidRPr="00E87C28">
        <w:rPr>
          <w:b/>
          <w:bCs/>
          <w:noProof w:val="0"/>
          <w:rtl/>
        </w:rPr>
        <w:t>החוק</w:t>
      </w:r>
      <w:r w:rsidRPr="00E87C28">
        <w:rPr>
          <w:noProof w:val="0"/>
          <w:rtl/>
        </w:rPr>
        <w:t xml:space="preserve">"). </w:t>
      </w:r>
    </w:p>
    <w:p w14:paraId="691DA0AB" w14:textId="77777777" w:rsidR="00563348" w:rsidRPr="00E87C28" w:rsidRDefault="00000000" w:rsidP="00D323CB">
      <w:pPr>
        <w:numPr>
          <w:ilvl w:val="0"/>
          <w:numId w:val="1"/>
        </w:numPr>
        <w:spacing w:after="160" w:line="360" w:lineRule="auto"/>
        <w:ind w:left="-58" w:hanging="567"/>
        <w:contextualSpacing/>
        <w:jc w:val="both"/>
        <w:rPr>
          <w:rFonts w:ascii="David" w:hAnsi="David"/>
          <w:noProof w:val="0"/>
        </w:rPr>
      </w:pPr>
      <w:r w:rsidRPr="00E87C28">
        <w:rPr>
          <w:noProof w:val="0"/>
          <w:rtl/>
        </w:rPr>
        <w:t xml:space="preserve">הצוואות ההדדיות נערכו ע"י עוה"ד </w:t>
      </w:r>
      <w:r>
        <w:rPr>
          <w:noProof w:val="0"/>
          <w:rtl/>
        </w:rPr>
        <w:t>***</w:t>
      </w:r>
      <w:r w:rsidRPr="00E87C28">
        <w:rPr>
          <w:noProof w:val="0"/>
          <w:rtl/>
        </w:rPr>
        <w:t xml:space="preserve"> (להלן: "</w:t>
      </w:r>
      <w:r w:rsidRPr="00E87C28">
        <w:rPr>
          <w:b/>
          <w:bCs/>
          <w:noProof w:val="0"/>
          <w:rtl/>
        </w:rPr>
        <w:t xml:space="preserve">עו"ד </w:t>
      </w:r>
      <w:r>
        <w:rPr>
          <w:b/>
          <w:bCs/>
          <w:noProof w:val="0"/>
          <w:rtl/>
        </w:rPr>
        <w:t>***</w:t>
      </w:r>
      <w:r w:rsidRPr="00E87C28">
        <w:rPr>
          <w:noProof w:val="0"/>
          <w:rtl/>
        </w:rPr>
        <w:t>")</w:t>
      </w:r>
      <w:r>
        <w:rPr>
          <w:noProof w:val="0"/>
          <w:rtl/>
        </w:rPr>
        <w:t xml:space="preserve"> והן תקינות בצורתן </w:t>
      </w:r>
      <w:r w:rsidRPr="00E87C28">
        <w:rPr>
          <w:noProof w:val="0"/>
          <w:rtl/>
        </w:rPr>
        <w:t xml:space="preserve">.  </w:t>
      </w:r>
    </w:p>
    <w:p w14:paraId="30A9BB87" w14:textId="77777777" w:rsidR="00563348" w:rsidRPr="00E87C28" w:rsidRDefault="00000000" w:rsidP="00D323CB">
      <w:pPr>
        <w:numPr>
          <w:ilvl w:val="0"/>
          <w:numId w:val="1"/>
        </w:numPr>
        <w:spacing w:after="160" w:line="360" w:lineRule="auto"/>
        <w:ind w:left="-58" w:hanging="567"/>
        <w:contextualSpacing/>
        <w:jc w:val="both"/>
        <w:rPr>
          <w:rFonts w:ascii="David" w:hAnsi="David"/>
          <w:noProof w:val="0"/>
        </w:rPr>
      </w:pPr>
      <w:r w:rsidRPr="00E87C28">
        <w:rPr>
          <w:noProof w:val="0"/>
          <w:rtl/>
        </w:rPr>
        <w:t xml:space="preserve">ביום </w:t>
      </w:r>
      <w:r>
        <w:rPr>
          <w:noProof w:val="0"/>
          <w:rtl/>
        </w:rPr>
        <w:t>***</w:t>
      </w:r>
      <w:r w:rsidRPr="00E87C28">
        <w:rPr>
          <w:noProof w:val="0"/>
          <w:rtl/>
        </w:rPr>
        <w:t xml:space="preserve"> נפטר המנוח ו</w:t>
      </w:r>
      <w:r>
        <w:rPr>
          <w:noProof w:val="0"/>
          <w:rtl/>
        </w:rPr>
        <w:t xml:space="preserve">המנוחה נפטרה </w:t>
      </w:r>
      <w:r w:rsidRPr="00E87C28">
        <w:rPr>
          <w:noProof w:val="0"/>
          <w:rtl/>
        </w:rPr>
        <w:t xml:space="preserve">ביום </w:t>
      </w:r>
      <w:r>
        <w:rPr>
          <w:noProof w:val="0"/>
          <w:rtl/>
        </w:rPr>
        <w:t>***</w:t>
      </w:r>
    </w:p>
    <w:p w14:paraId="7A8C0A19" w14:textId="77777777" w:rsidR="00563348" w:rsidRPr="002C1BA7" w:rsidRDefault="00000000" w:rsidP="0001328C">
      <w:pPr>
        <w:numPr>
          <w:ilvl w:val="0"/>
          <w:numId w:val="1"/>
        </w:numPr>
        <w:spacing w:after="160" w:line="360" w:lineRule="auto"/>
        <w:ind w:left="-58" w:hanging="567"/>
        <w:contextualSpacing/>
        <w:jc w:val="both"/>
        <w:rPr>
          <w:rFonts w:ascii="David" w:hAnsi="David"/>
          <w:noProof w:val="0"/>
        </w:rPr>
      </w:pPr>
      <w:r w:rsidRPr="002C1BA7">
        <w:rPr>
          <w:noProof w:val="0"/>
          <w:rtl/>
        </w:rPr>
        <w:t xml:space="preserve">ביום 8.9.24 התקיים דיון הוכחות שלאחריו סיכמו הצדדים בעל פה.  </w:t>
      </w:r>
    </w:p>
    <w:p w14:paraId="696C5C0A" w14:textId="77777777" w:rsidR="00563348" w:rsidRPr="00E87C28" w:rsidRDefault="00563348" w:rsidP="00E87C28">
      <w:pPr>
        <w:spacing w:line="360" w:lineRule="auto"/>
        <w:ind w:left="-58"/>
        <w:contextualSpacing/>
        <w:jc w:val="both"/>
        <w:rPr>
          <w:rFonts w:ascii="David" w:hAnsi="David"/>
          <w:noProof w:val="0"/>
        </w:rPr>
      </w:pPr>
    </w:p>
    <w:p w14:paraId="7D13C851" w14:textId="77777777" w:rsidR="00563348" w:rsidRPr="00E87C28" w:rsidRDefault="00000000" w:rsidP="00E87C28">
      <w:pPr>
        <w:spacing w:line="360" w:lineRule="auto"/>
        <w:ind w:left="-58"/>
        <w:contextualSpacing/>
        <w:jc w:val="both"/>
        <w:rPr>
          <w:b/>
          <w:bCs/>
          <w:noProof w:val="0"/>
          <w:u w:val="single"/>
          <w:rtl/>
        </w:rPr>
      </w:pPr>
      <w:r w:rsidRPr="00E87C28">
        <w:rPr>
          <w:b/>
          <w:bCs/>
          <w:noProof w:val="0"/>
          <w:u w:val="single"/>
          <w:rtl/>
        </w:rPr>
        <w:t>צוואת המנוח</w:t>
      </w:r>
    </w:p>
    <w:p w14:paraId="7AF8BFB6" w14:textId="77777777" w:rsidR="00563348" w:rsidRPr="00E87C28" w:rsidRDefault="00000000" w:rsidP="00531F26">
      <w:pPr>
        <w:numPr>
          <w:ilvl w:val="0"/>
          <w:numId w:val="1"/>
        </w:numPr>
        <w:spacing w:after="160" w:line="360" w:lineRule="auto"/>
        <w:ind w:left="-58" w:hanging="567"/>
        <w:contextualSpacing/>
        <w:jc w:val="both"/>
        <w:rPr>
          <w:rFonts w:ascii="David" w:hAnsi="David"/>
          <w:noProof w:val="0"/>
        </w:rPr>
      </w:pPr>
      <w:r>
        <w:rPr>
          <w:noProof w:val="0"/>
          <w:rtl/>
        </w:rPr>
        <w:t xml:space="preserve">להלן עיקרי צוואת המנוח </w:t>
      </w:r>
      <w:r w:rsidRPr="00E87C28">
        <w:rPr>
          <w:noProof w:val="0"/>
          <w:rtl/>
        </w:rPr>
        <w:t>הרלוונטיים לעניינינו:</w:t>
      </w:r>
    </w:p>
    <w:p w14:paraId="33DFA5B9" w14:textId="77777777" w:rsidR="00563348" w:rsidRPr="00E87C28" w:rsidRDefault="00000000" w:rsidP="0093293C">
      <w:pPr>
        <w:numPr>
          <w:ilvl w:val="0"/>
          <w:numId w:val="2"/>
        </w:numPr>
        <w:spacing w:after="160" w:line="360" w:lineRule="auto"/>
        <w:contextualSpacing/>
        <w:jc w:val="both"/>
        <w:rPr>
          <w:rFonts w:ascii="David" w:hAnsi="David"/>
          <w:noProof w:val="0"/>
        </w:rPr>
      </w:pPr>
      <w:r w:rsidRPr="00E87C28">
        <w:rPr>
          <w:noProof w:val="0"/>
          <w:rtl/>
        </w:rPr>
        <w:t>עם פטירת המנוח, יעבור כל ר</w:t>
      </w:r>
      <w:r>
        <w:rPr>
          <w:noProof w:val="0"/>
          <w:rtl/>
        </w:rPr>
        <w:t>כושו למנוחה (ס' 2.1 לצוואת המנוח</w:t>
      </w:r>
      <w:r w:rsidRPr="00E87C28">
        <w:rPr>
          <w:noProof w:val="0"/>
          <w:rtl/>
        </w:rPr>
        <w:t>)</w:t>
      </w:r>
    </w:p>
    <w:p w14:paraId="25E586BF" w14:textId="77777777" w:rsidR="00563348" w:rsidRPr="00E87C28" w:rsidRDefault="00000000" w:rsidP="00E87C28">
      <w:pPr>
        <w:numPr>
          <w:ilvl w:val="0"/>
          <w:numId w:val="2"/>
        </w:numPr>
        <w:spacing w:after="160" w:line="360" w:lineRule="auto"/>
        <w:contextualSpacing/>
        <w:jc w:val="both"/>
        <w:rPr>
          <w:rFonts w:ascii="David" w:hAnsi="David"/>
          <w:noProof w:val="0"/>
        </w:rPr>
      </w:pPr>
      <w:r w:rsidRPr="00E87C28">
        <w:rPr>
          <w:noProof w:val="0"/>
          <w:rtl/>
        </w:rPr>
        <w:t xml:space="preserve">לאחר פטירת המנוחה, יעבור כל הרכוש של המנוח הנותר בידי </w:t>
      </w:r>
      <w:r>
        <w:rPr>
          <w:noProof w:val="0"/>
          <w:rtl/>
        </w:rPr>
        <w:t>המנוחה לידי התובע (ס' 2.2 לצוואת המנוח</w:t>
      </w:r>
      <w:r w:rsidRPr="00E87C28">
        <w:rPr>
          <w:noProof w:val="0"/>
          <w:rtl/>
        </w:rPr>
        <w:t>)</w:t>
      </w:r>
    </w:p>
    <w:p w14:paraId="716F0D5F" w14:textId="77777777" w:rsidR="00563348" w:rsidRPr="00E87C28" w:rsidRDefault="00000000" w:rsidP="00736CB6">
      <w:pPr>
        <w:numPr>
          <w:ilvl w:val="0"/>
          <w:numId w:val="2"/>
        </w:numPr>
        <w:spacing w:after="160" w:line="360" w:lineRule="auto"/>
        <w:contextualSpacing/>
        <w:jc w:val="both"/>
        <w:rPr>
          <w:rFonts w:ascii="David" w:hAnsi="David"/>
          <w:noProof w:val="0"/>
        </w:rPr>
      </w:pPr>
      <w:r w:rsidRPr="00E87C28">
        <w:rPr>
          <w:noProof w:val="0"/>
          <w:rtl/>
        </w:rPr>
        <w:lastRenderedPageBreak/>
        <w:t xml:space="preserve">במקרה בו  המנוחה תלך לעולמה טרם פטירת המנוח, המנוח </w:t>
      </w:r>
      <w:r>
        <w:rPr>
          <w:noProof w:val="0"/>
          <w:rtl/>
        </w:rPr>
        <w:t>ה</w:t>
      </w:r>
      <w:r w:rsidRPr="00E87C28">
        <w:rPr>
          <w:noProof w:val="0"/>
          <w:rtl/>
        </w:rPr>
        <w:t xml:space="preserve">וריש </w:t>
      </w:r>
      <w:r>
        <w:rPr>
          <w:noProof w:val="0"/>
          <w:rtl/>
        </w:rPr>
        <w:t>את כל רכושו לתובע (ס' 2.3 לצוואת המנוח</w:t>
      </w:r>
      <w:r w:rsidRPr="00E87C28">
        <w:rPr>
          <w:noProof w:val="0"/>
          <w:rtl/>
        </w:rPr>
        <w:t xml:space="preserve">) </w:t>
      </w:r>
    </w:p>
    <w:p w14:paraId="4C60FA5C" w14:textId="77777777" w:rsidR="00563348" w:rsidRPr="00E87C28" w:rsidRDefault="00000000" w:rsidP="00736CB6">
      <w:pPr>
        <w:numPr>
          <w:ilvl w:val="0"/>
          <w:numId w:val="2"/>
        </w:numPr>
        <w:spacing w:after="160" w:line="360" w:lineRule="auto"/>
        <w:contextualSpacing/>
        <w:jc w:val="both"/>
        <w:rPr>
          <w:rFonts w:ascii="David" w:hAnsi="David"/>
          <w:noProof w:val="0"/>
        </w:rPr>
      </w:pPr>
      <w:r w:rsidRPr="00E87C28">
        <w:rPr>
          <w:noProof w:val="0"/>
          <w:rtl/>
        </w:rPr>
        <w:t>ניתנ</w:t>
      </w:r>
      <w:r>
        <w:rPr>
          <w:noProof w:val="0"/>
          <w:rtl/>
        </w:rPr>
        <w:t>ה</w:t>
      </w:r>
      <w:r w:rsidRPr="00E87C28">
        <w:rPr>
          <w:noProof w:val="0"/>
          <w:rtl/>
        </w:rPr>
        <w:t xml:space="preserve"> </w:t>
      </w:r>
      <w:r>
        <w:rPr>
          <w:noProof w:val="0"/>
          <w:rtl/>
        </w:rPr>
        <w:t xml:space="preserve">למנוחה </w:t>
      </w:r>
      <w:r w:rsidRPr="00E87C28">
        <w:rPr>
          <w:noProof w:val="0"/>
          <w:rtl/>
        </w:rPr>
        <w:t>רשות מפורשת בכל עת לב</w:t>
      </w:r>
      <w:r>
        <w:rPr>
          <w:noProof w:val="0"/>
          <w:rtl/>
        </w:rPr>
        <w:t>טל או לשנות מהצוואה (ס' 5 לצוואת</w:t>
      </w:r>
      <w:r w:rsidRPr="00E87C28">
        <w:rPr>
          <w:noProof w:val="0"/>
          <w:rtl/>
        </w:rPr>
        <w:t xml:space="preserve"> </w:t>
      </w:r>
      <w:r>
        <w:rPr>
          <w:noProof w:val="0"/>
          <w:rtl/>
        </w:rPr>
        <w:t>המנוח</w:t>
      </w:r>
      <w:r w:rsidRPr="00E87C28">
        <w:rPr>
          <w:noProof w:val="0"/>
          <w:rtl/>
        </w:rPr>
        <w:t>)</w:t>
      </w:r>
    </w:p>
    <w:p w14:paraId="3F717736" w14:textId="77777777" w:rsidR="00563348" w:rsidRPr="00E87C28" w:rsidRDefault="00563348" w:rsidP="00E87C28">
      <w:pPr>
        <w:spacing w:line="360" w:lineRule="auto"/>
        <w:ind w:left="-58"/>
        <w:contextualSpacing/>
        <w:jc w:val="both"/>
        <w:rPr>
          <w:rFonts w:ascii="David" w:hAnsi="David"/>
          <w:noProof w:val="0"/>
        </w:rPr>
      </w:pPr>
    </w:p>
    <w:p w14:paraId="7EF719A5" w14:textId="77777777" w:rsidR="00563348" w:rsidRPr="00E87C28" w:rsidRDefault="00000000" w:rsidP="0001328C">
      <w:pPr>
        <w:spacing w:line="360" w:lineRule="auto"/>
        <w:ind w:left="-58"/>
        <w:contextualSpacing/>
        <w:jc w:val="both"/>
        <w:rPr>
          <w:b/>
          <w:bCs/>
          <w:noProof w:val="0"/>
          <w:u w:val="single"/>
          <w:rtl/>
        </w:rPr>
      </w:pPr>
      <w:r w:rsidRPr="00E87C28">
        <w:rPr>
          <w:b/>
          <w:bCs/>
          <w:noProof w:val="0"/>
          <w:u w:val="single"/>
          <w:rtl/>
        </w:rPr>
        <w:t>טענות הנתבעת</w:t>
      </w:r>
      <w:r>
        <w:rPr>
          <w:b/>
          <w:bCs/>
          <w:noProof w:val="0"/>
          <w:u w:val="single"/>
          <w:rtl/>
        </w:rPr>
        <w:t xml:space="preserve"> 1</w:t>
      </w:r>
      <w:r w:rsidRPr="00E87C28">
        <w:rPr>
          <w:b/>
          <w:bCs/>
          <w:noProof w:val="0"/>
          <w:u w:val="single"/>
          <w:rtl/>
        </w:rPr>
        <w:t xml:space="preserve">    </w:t>
      </w:r>
    </w:p>
    <w:p w14:paraId="689FD6A2" w14:textId="77777777" w:rsidR="00563348" w:rsidRPr="00E87C28" w:rsidRDefault="00000000" w:rsidP="00736CB6">
      <w:pPr>
        <w:numPr>
          <w:ilvl w:val="0"/>
          <w:numId w:val="1"/>
        </w:numPr>
        <w:spacing w:after="160" w:line="360" w:lineRule="auto"/>
        <w:ind w:left="-58" w:hanging="567"/>
        <w:contextualSpacing/>
        <w:jc w:val="both"/>
        <w:rPr>
          <w:rFonts w:ascii="David" w:hAnsi="David"/>
          <w:noProof w:val="0"/>
        </w:rPr>
      </w:pPr>
      <w:r>
        <w:rPr>
          <w:noProof w:val="0"/>
          <w:rtl/>
        </w:rPr>
        <w:t xml:space="preserve">טענות הנתבעת 1 </w:t>
      </w:r>
      <w:r w:rsidRPr="00E87C28">
        <w:rPr>
          <w:noProof w:val="0"/>
          <w:rtl/>
        </w:rPr>
        <w:t xml:space="preserve">נגד </w:t>
      </w:r>
      <w:r>
        <w:rPr>
          <w:noProof w:val="0"/>
          <w:rtl/>
        </w:rPr>
        <w:t xml:space="preserve">מתן צו </w:t>
      </w:r>
      <w:r w:rsidRPr="00E87C28">
        <w:rPr>
          <w:noProof w:val="0"/>
          <w:rtl/>
        </w:rPr>
        <w:t xml:space="preserve">קיום </w:t>
      </w:r>
      <w:r>
        <w:rPr>
          <w:noProof w:val="0"/>
          <w:rtl/>
        </w:rPr>
        <w:t xml:space="preserve">צוואת המנוח </w:t>
      </w:r>
      <w:r w:rsidRPr="00E87C28">
        <w:rPr>
          <w:noProof w:val="0"/>
          <w:rtl/>
        </w:rPr>
        <w:t xml:space="preserve"> הם: מעורבות </w:t>
      </w:r>
      <w:r>
        <w:rPr>
          <w:noProof w:val="0"/>
          <w:rtl/>
        </w:rPr>
        <w:t xml:space="preserve">התובע </w:t>
      </w:r>
      <w:r w:rsidRPr="00E87C28">
        <w:rPr>
          <w:noProof w:val="0"/>
          <w:rtl/>
        </w:rPr>
        <w:t xml:space="preserve">בעריכת הצוואה והשפעה בלתי הוגנת. </w:t>
      </w:r>
      <w:r>
        <w:rPr>
          <w:noProof w:val="0"/>
          <w:rtl/>
        </w:rPr>
        <w:t>(הודעתה מיום 4.9.24 )</w:t>
      </w:r>
    </w:p>
    <w:p w14:paraId="56FA0341" w14:textId="77777777" w:rsidR="00563348" w:rsidRPr="00E87C28" w:rsidRDefault="00563348" w:rsidP="00E87C28">
      <w:pPr>
        <w:spacing w:after="160" w:line="360" w:lineRule="auto"/>
        <w:ind w:left="-58"/>
        <w:contextualSpacing/>
        <w:jc w:val="both"/>
        <w:rPr>
          <w:rFonts w:ascii="David" w:hAnsi="David"/>
          <w:noProof w:val="0"/>
        </w:rPr>
      </w:pPr>
    </w:p>
    <w:p w14:paraId="505BBEDC" w14:textId="77777777" w:rsidR="00563348" w:rsidRPr="00E87C28" w:rsidRDefault="00000000" w:rsidP="00E87C28">
      <w:pPr>
        <w:spacing w:after="160" w:line="360" w:lineRule="auto"/>
        <w:ind w:left="-58"/>
        <w:contextualSpacing/>
        <w:jc w:val="both"/>
        <w:rPr>
          <w:b/>
          <w:bCs/>
          <w:noProof w:val="0"/>
          <w:u w:val="single"/>
          <w:rtl/>
        </w:rPr>
      </w:pPr>
      <w:r w:rsidRPr="00E87C28">
        <w:rPr>
          <w:b/>
          <w:bCs/>
          <w:noProof w:val="0"/>
          <w:u w:val="single"/>
          <w:rtl/>
        </w:rPr>
        <w:t>טענות התובע</w:t>
      </w:r>
    </w:p>
    <w:p w14:paraId="6AB5ED7D" w14:textId="77777777" w:rsidR="00563348" w:rsidRPr="00E87C28" w:rsidRDefault="00000000" w:rsidP="0092594E">
      <w:pPr>
        <w:numPr>
          <w:ilvl w:val="0"/>
          <w:numId w:val="1"/>
        </w:numPr>
        <w:spacing w:after="160" w:line="360" w:lineRule="auto"/>
        <w:ind w:left="-58" w:hanging="567"/>
        <w:contextualSpacing/>
        <w:jc w:val="both"/>
        <w:rPr>
          <w:rFonts w:ascii="David" w:hAnsi="David"/>
          <w:noProof w:val="0"/>
        </w:rPr>
      </w:pPr>
      <w:r w:rsidRPr="00E87C28">
        <w:rPr>
          <w:noProof w:val="0"/>
          <w:rtl/>
        </w:rPr>
        <w:t xml:space="preserve">התובע </w:t>
      </w:r>
      <w:r>
        <w:rPr>
          <w:noProof w:val="0"/>
          <w:rtl/>
        </w:rPr>
        <w:t xml:space="preserve">הכחיש כל מעורבות בעריכת הצוואה </w:t>
      </w:r>
      <w:r w:rsidRPr="00E87C28">
        <w:rPr>
          <w:noProof w:val="0"/>
          <w:rtl/>
        </w:rPr>
        <w:t xml:space="preserve"> </w:t>
      </w:r>
      <w:r>
        <w:rPr>
          <w:noProof w:val="0"/>
          <w:rtl/>
        </w:rPr>
        <w:t>או השפעה בלתי הוגנת מצ</w:t>
      </w:r>
      <w:r w:rsidRPr="003C5177">
        <w:rPr>
          <w:noProof w:val="0"/>
          <w:rtl/>
        </w:rPr>
        <w:t>י</w:t>
      </w:r>
      <w:r>
        <w:rPr>
          <w:noProof w:val="0"/>
          <w:rtl/>
        </w:rPr>
        <w:t>דו על המנוח.</w:t>
      </w:r>
    </w:p>
    <w:p w14:paraId="6064C001" w14:textId="77777777" w:rsidR="00563348" w:rsidRPr="00E87C28" w:rsidRDefault="00563348" w:rsidP="00E87C28">
      <w:pPr>
        <w:spacing w:line="360" w:lineRule="auto"/>
        <w:ind w:left="-58"/>
        <w:contextualSpacing/>
        <w:jc w:val="both"/>
        <w:rPr>
          <w:rFonts w:ascii="David" w:hAnsi="David"/>
          <w:noProof w:val="0"/>
        </w:rPr>
      </w:pPr>
    </w:p>
    <w:p w14:paraId="1426E046" w14:textId="77777777" w:rsidR="00563348" w:rsidRPr="008E5BB5" w:rsidRDefault="00000000" w:rsidP="00E87C28">
      <w:pPr>
        <w:spacing w:line="360" w:lineRule="auto"/>
        <w:ind w:left="-58"/>
        <w:contextualSpacing/>
        <w:jc w:val="both"/>
        <w:rPr>
          <w:rFonts w:ascii="David" w:hAnsi="David"/>
          <w:b/>
          <w:bCs/>
          <w:noProof w:val="0"/>
          <w:u w:val="single"/>
        </w:rPr>
      </w:pPr>
      <w:r w:rsidRPr="008E5BB5">
        <w:rPr>
          <w:b/>
          <w:bCs/>
          <w:noProof w:val="0"/>
          <w:u w:val="single"/>
          <w:rtl/>
        </w:rPr>
        <w:t xml:space="preserve">עמדות ב"כ היועמ"ש </w:t>
      </w:r>
      <w:r>
        <w:rPr>
          <w:b/>
          <w:bCs/>
          <w:noProof w:val="0"/>
          <w:u w:val="single"/>
          <w:rtl/>
        </w:rPr>
        <w:t xml:space="preserve">האפ"כ </w:t>
      </w:r>
      <w:r w:rsidRPr="008E5BB5">
        <w:rPr>
          <w:b/>
          <w:bCs/>
          <w:noProof w:val="0"/>
          <w:u w:val="single"/>
          <w:rtl/>
        </w:rPr>
        <w:t xml:space="preserve">ורמ"י </w:t>
      </w:r>
      <w:r>
        <w:rPr>
          <w:b/>
          <w:bCs/>
          <w:noProof w:val="0"/>
          <w:u w:val="single"/>
          <w:rtl/>
        </w:rPr>
        <w:t xml:space="preserve">–הנתבעת 2 </w:t>
      </w:r>
    </w:p>
    <w:p w14:paraId="3276A536" w14:textId="77777777" w:rsidR="00563348" w:rsidRDefault="00000000" w:rsidP="008E5BB5">
      <w:pPr>
        <w:numPr>
          <w:ilvl w:val="0"/>
          <w:numId w:val="1"/>
        </w:numPr>
        <w:spacing w:after="160" w:line="360" w:lineRule="auto"/>
        <w:ind w:left="-58" w:hanging="567"/>
        <w:contextualSpacing/>
        <w:jc w:val="both"/>
        <w:rPr>
          <w:rFonts w:ascii="David" w:hAnsi="David"/>
          <w:noProof w:val="0"/>
        </w:rPr>
      </w:pPr>
      <w:r w:rsidRPr="002C1BA7">
        <w:rPr>
          <w:noProof w:val="0"/>
          <w:rtl/>
        </w:rPr>
        <w:t xml:space="preserve">ביום 5.6.24 הודיע ב"כ היועמ"ש באפוטרופוס הכללי כי אין בכוונתו להתערב בהליכים. </w:t>
      </w:r>
    </w:p>
    <w:p w14:paraId="0CACE2E9" w14:textId="77777777" w:rsidR="00563348" w:rsidRDefault="00000000" w:rsidP="008E5BB5">
      <w:pPr>
        <w:numPr>
          <w:ilvl w:val="0"/>
          <w:numId w:val="1"/>
        </w:numPr>
        <w:spacing w:after="160" w:line="360" w:lineRule="auto"/>
        <w:ind w:left="-58" w:hanging="567"/>
        <w:contextualSpacing/>
        <w:jc w:val="both"/>
        <w:rPr>
          <w:rFonts w:ascii="David" w:hAnsi="David"/>
          <w:noProof w:val="0"/>
        </w:rPr>
      </w:pPr>
      <w:r>
        <w:rPr>
          <w:noProof w:val="0"/>
          <w:rtl/>
        </w:rPr>
        <w:t>עמדת הנתבעת 2 - רמ"י הייתה כי יש להקפיד שכל החלטה שתתקבל  לא תפגע בנהלי רמ"י ובחוזה המשבצת.</w:t>
      </w:r>
    </w:p>
    <w:p w14:paraId="5F89B366" w14:textId="77777777" w:rsidR="00563348" w:rsidRPr="008E5BB5" w:rsidRDefault="00563348" w:rsidP="00E87C28">
      <w:pPr>
        <w:spacing w:line="360" w:lineRule="auto"/>
        <w:ind w:left="-58"/>
        <w:contextualSpacing/>
        <w:jc w:val="both"/>
        <w:rPr>
          <w:b/>
          <w:bCs/>
          <w:noProof w:val="0"/>
          <w:u w:val="single"/>
          <w:rtl/>
        </w:rPr>
      </w:pPr>
    </w:p>
    <w:p w14:paraId="40B43715" w14:textId="77777777" w:rsidR="00563348" w:rsidRDefault="00563348" w:rsidP="00E87C28">
      <w:pPr>
        <w:spacing w:line="360" w:lineRule="auto"/>
        <w:ind w:left="-58"/>
        <w:contextualSpacing/>
        <w:jc w:val="both"/>
        <w:rPr>
          <w:b/>
          <w:bCs/>
          <w:noProof w:val="0"/>
          <w:u w:val="single"/>
          <w:rtl/>
        </w:rPr>
      </w:pPr>
    </w:p>
    <w:p w14:paraId="5CB1F11A" w14:textId="77777777" w:rsidR="00563348" w:rsidRPr="00E87C28" w:rsidRDefault="00000000" w:rsidP="00E87C28">
      <w:pPr>
        <w:spacing w:line="360" w:lineRule="auto"/>
        <w:ind w:left="-58"/>
        <w:contextualSpacing/>
        <w:jc w:val="both"/>
        <w:rPr>
          <w:rFonts w:ascii="David" w:hAnsi="David"/>
          <w:b/>
          <w:bCs/>
          <w:noProof w:val="0"/>
          <w:u w:val="single"/>
        </w:rPr>
      </w:pPr>
      <w:r w:rsidRPr="00E87C28">
        <w:rPr>
          <w:b/>
          <w:bCs/>
          <w:noProof w:val="0"/>
          <w:u w:val="single"/>
          <w:rtl/>
        </w:rPr>
        <w:t>דיון והכרעה</w:t>
      </w:r>
    </w:p>
    <w:p w14:paraId="317B4F6F" w14:textId="77777777" w:rsidR="00563348" w:rsidRDefault="00000000" w:rsidP="00410D68">
      <w:pPr>
        <w:numPr>
          <w:ilvl w:val="0"/>
          <w:numId w:val="1"/>
        </w:numPr>
        <w:spacing w:after="160" w:line="360" w:lineRule="auto"/>
        <w:ind w:left="-58" w:hanging="567"/>
        <w:contextualSpacing/>
        <w:jc w:val="both"/>
        <w:rPr>
          <w:rFonts w:ascii="David" w:hAnsi="David"/>
          <w:noProof w:val="0"/>
        </w:rPr>
      </w:pPr>
      <w:r w:rsidRPr="00E87C28">
        <w:rPr>
          <w:noProof w:val="0"/>
          <w:rtl/>
        </w:rPr>
        <w:t xml:space="preserve">לאחר קיום דיון, עיון בטענות הצדדים ובחומרים שלפני ביהמ"ש, הגעתי לכלל מסקנה כי יש </w:t>
      </w:r>
      <w:r>
        <w:rPr>
          <w:noProof w:val="0"/>
          <w:rtl/>
        </w:rPr>
        <w:t>לדחות את ההתנגדות ו</w:t>
      </w:r>
      <w:r w:rsidRPr="00E87C28">
        <w:rPr>
          <w:noProof w:val="0"/>
          <w:rtl/>
        </w:rPr>
        <w:t xml:space="preserve">לקבל את הבקשה ליתן "צו קיום" לצוואת המנוח </w:t>
      </w:r>
      <w:r>
        <w:rPr>
          <w:noProof w:val="0"/>
          <w:rtl/>
        </w:rPr>
        <w:t xml:space="preserve"> </w:t>
      </w:r>
      <w:r w:rsidRPr="00E87C28">
        <w:rPr>
          <w:noProof w:val="0"/>
          <w:rtl/>
        </w:rPr>
        <w:t>הכ</w:t>
      </w:r>
      <w:r>
        <w:rPr>
          <w:noProof w:val="0"/>
          <w:rtl/>
        </w:rPr>
        <w:t>ו</w:t>
      </w:r>
      <w:r w:rsidRPr="00E87C28">
        <w:rPr>
          <w:noProof w:val="0"/>
          <w:rtl/>
        </w:rPr>
        <w:t xml:space="preserve">ל מן הנימוקים המפורטים להלן. </w:t>
      </w:r>
    </w:p>
    <w:p w14:paraId="62A318C2" w14:textId="77777777" w:rsidR="00563348" w:rsidRPr="00E87C28" w:rsidRDefault="00000000" w:rsidP="007D6076">
      <w:pPr>
        <w:spacing w:line="360" w:lineRule="auto"/>
        <w:ind w:left="-58"/>
        <w:contextualSpacing/>
        <w:jc w:val="both"/>
        <w:rPr>
          <w:b/>
          <w:bCs/>
          <w:noProof w:val="0"/>
          <w:u w:val="single"/>
          <w:rtl/>
        </w:rPr>
      </w:pPr>
      <w:r w:rsidRPr="00E87C28">
        <w:rPr>
          <w:b/>
          <w:bCs/>
          <w:noProof w:val="0"/>
          <w:u w:val="single"/>
          <w:rtl/>
        </w:rPr>
        <w:t>נטל ההוכחה</w:t>
      </w:r>
    </w:p>
    <w:p w14:paraId="25F9B69A" w14:textId="77777777" w:rsidR="00563348" w:rsidRPr="00E87C28" w:rsidRDefault="00000000" w:rsidP="00983A81">
      <w:pPr>
        <w:numPr>
          <w:ilvl w:val="0"/>
          <w:numId w:val="1"/>
        </w:numPr>
        <w:spacing w:after="160" w:line="360" w:lineRule="auto"/>
        <w:ind w:left="-58" w:hanging="567"/>
        <w:contextualSpacing/>
        <w:jc w:val="both"/>
        <w:rPr>
          <w:noProof w:val="0"/>
          <w:rtl/>
        </w:rPr>
      </w:pPr>
      <w:r w:rsidRPr="00E87C28">
        <w:rPr>
          <w:noProof w:val="0"/>
          <w:rtl/>
        </w:rPr>
        <w:t xml:space="preserve">בסיכומיה, עתרה הנתבעת </w:t>
      </w:r>
      <w:r>
        <w:rPr>
          <w:noProof w:val="0"/>
          <w:rtl/>
        </w:rPr>
        <w:t xml:space="preserve">1 </w:t>
      </w:r>
      <w:r w:rsidRPr="00E87C28">
        <w:rPr>
          <w:noProof w:val="0"/>
          <w:rtl/>
        </w:rPr>
        <w:t xml:space="preserve">להעביר את נטל ההוכחה לגבי </w:t>
      </w:r>
      <w:r>
        <w:rPr>
          <w:noProof w:val="0"/>
          <w:rtl/>
        </w:rPr>
        <w:t xml:space="preserve">הוכחת אי </w:t>
      </w:r>
      <w:r w:rsidRPr="00E87C28">
        <w:rPr>
          <w:noProof w:val="0"/>
          <w:rtl/>
        </w:rPr>
        <w:t xml:space="preserve">מעורבות בצוואת המנוח והשפעה בלתי הוגנת לכתפי התובע. </w:t>
      </w:r>
    </w:p>
    <w:p w14:paraId="77DEE98A" w14:textId="77777777" w:rsidR="00563348" w:rsidRPr="00E87C28" w:rsidRDefault="00000000" w:rsidP="00092109">
      <w:pPr>
        <w:numPr>
          <w:ilvl w:val="0"/>
          <w:numId w:val="1"/>
        </w:numPr>
        <w:spacing w:after="160" w:line="360" w:lineRule="auto"/>
        <w:ind w:left="-58" w:hanging="567"/>
        <w:contextualSpacing/>
        <w:jc w:val="both"/>
        <w:rPr>
          <w:rFonts w:ascii="David" w:hAnsi="David"/>
          <w:noProof w:val="0"/>
        </w:rPr>
      </w:pPr>
      <w:r w:rsidRPr="00E87C28">
        <w:rPr>
          <w:noProof w:val="0"/>
          <w:rtl/>
        </w:rPr>
        <w:t xml:space="preserve">מצאתי לדחות </w:t>
      </w:r>
      <w:r>
        <w:rPr>
          <w:noProof w:val="0"/>
          <w:rtl/>
        </w:rPr>
        <w:t xml:space="preserve">טענה זו </w:t>
      </w:r>
      <w:r w:rsidRPr="00E87C28">
        <w:rPr>
          <w:noProof w:val="0"/>
          <w:rtl/>
        </w:rPr>
        <w:t xml:space="preserve"> </w:t>
      </w:r>
    </w:p>
    <w:p w14:paraId="3DB24ACB" w14:textId="77777777" w:rsidR="00563348" w:rsidRPr="00E87C28" w:rsidRDefault="00000000" w:rsidP="007D6076">
      <w:pPr>
        <w:numPr>
          <w:ilvl w:val="0"/>
          <w:numId w:val="1"/>
        </w:numPr>
        <w:spacing w:after="160" w:line="360" w:lineRule="auto"/>
        <w:ind w:left="-58" w:hanging="567"/>
        <w:contextualSpacing/>
        <w:jc w:val="both"/>
        <w:rPr>
          <w:rFonts w:ascii="David" w:hAnsi="David"/>
          <w:noProof w:val="0"/>
        </w:rPr>
      </w:pPr>
      <w:r w:rsidRPr="00E87C28">
        <w:rPr>
          <w:noProof w:val="0"/>
          <w:rtl/>
        </w:rPr>
        <w:t>בצוואה התקינה מבחינה צורנית, נטל ההוכחה לטענת השפעה בלתי הוגנת (וגם מעורבות בצוואה) הוא על הטוען לכך:</w:t>
      </w:r>
    </w:p>
    <w:p w14:paraId="7BEC2ABB" w14:textId="77777777" w:rsidR="00563348" w:rsidRPr="00E87C28" w:rsidRDefault="00000000" w:rsidP="007D6076">
      <w:pPr>
        <w:spacing w:before="200" w:after="160" w:line="256" w:lineRule="auto"/>
        <w:ind w:left="864" w:right="864"/>
        <w:jc w:val="both"/>
        <w:rPr>
          <w:rFonts w:ascii="Calibri" w:hAnsi="Calibri" w:cs="Arial"/>
          <w:b/>
          <w:bCs/>
          <w:i/>
          <w:iCs/>
          <w:noProof w:val="0"/>
          <w:color w:val="404040"/>
          <w:sz w:val="22"/>
          <w:szCs w:val="22"/>
        </w:rPr>
      </w:pPr>
      <w:r w:rsidRPr="00E87C28">
        <w:rPr>
          <w:rFonts w:cs="Arial"/>
          <w:b/>
          <w:bCs/>
          <w:i/>
          <w:iCs/>
          <w:noProof w:val="0"/>
          <w:color w:val="404040"/>
          <w:sz w:val="22"/>
          <w:szCs w:val="22"/>
          <w:rtl/>
        </w:rPr>
        <w:t>"צוואה שעל פניה נתקיימו בה כל הדרישות הצורניות, חזקה שהיא תקפה, ועל הטוען לפסלותה הראיה. בצוואה כזו נטל הוכחתה של טענת השפעה בלתי הוגנת על הטוען זאת</w:t>
      </w:r>
      <w:r w:rsidRPr="00E87C28">
        <w:rPr>
          <w:rFonts w:ascii="Calibri" w:hAnsi="Calibri" w:cs="Arial"/>
          <w:b/>
          <w:bCs/>
          <w:i/>
          <w:iCs/>
          <w:noProof w:val="0"/>
          <w:color w:val="404040"/>
          <w:sz w:val="22"/>
          <w:szCs w:val="22"/>
        </w:rPr>
        <w:t>."</w:t>
      </w:r>
    </w:p>
    <w:p w14:paraId="2E3031BC" w14:textId="77777777" w:rsidR="00563348" w:rsidRPr="00E87C28" w:rsidRDefault="00000000" w:rsidP="007D6076">
      <w:pPr>
        <w:spacing w:after="160" w:line="360" w:lineRule="auto"/>
        <w:ind w:left="-58"/>
        <w:contextualSpacing/>
        <w:jc w:val="both"/>
        <w:rPr>
          <w:noProof w:val="0"/>
          <w:u w:val="single"/>
          <w:rtl/>
        </w:rPr>
      </w:pPr>
      <w:r>
        <w:rPr>
          <w:noProof w:val="0"/>
          <w:u w:val="single"/>
          <w:rtl/>
        </w:rPr>
        <w:t xml:space="preserve">ר' </w:t>
      </w:r>
      <w:hyperlink r:id="rId9" w:history="1">
        <w:r w:rsidR="00673867" w:rsidRPr="00673867">
          <w:rPr>
            <w:noProof w:val="0"/>
            <w:color w:val="0000FF"/>
            <w:u w:val="single"/>
            <w:rtl/>
          </w:rPr>
          <w:t>ע"א 4902/91</w:t>
        </w:r>
      </w:hyperlink>
      <w:r w:rsidR="00673867">
        <w:rPr>
          <w:noProof w:val="0"/>
          <w:u w:val="single"/>
          <w:rtl/>
        </w:rPr>
        <w:t xml:space="preserve"> </w:t>
      </w:r>
      <w:r w:rsidRPr="00E87C28">
        <w:rPr>
          <w:b/>
          <w:bCs/>
          <w:noProof w:val="0"/>
          <w:u w:val="single"/>
          <w:rtl/>
        </w:rPr>
        <w:t>שדמה גודמן נ' ישיבת שם בית מדרש גבוה להוראה ודיינות</w:t>
      </w:r>
      <w:r w:rsidRPr="00E87C28">
        <w:rPr>
          <w:rFonts w:ascii="Calibri" w:hAnsi="Calibri"/>
          <w:noProof w:val="0"/>
          <w:u w:val="single"/>
        </w:rPr>
        <w:t xml:space="preserve">, </w:t>
      </w:r>
      <w:r w:rsidRPr="00E87C28">
        <w:rPr>
          <w:noProof w:val="0"/>
          <w:u w:val="single"/>
          <w:rtl/>
        </w:rPr>
        <w:t xml:space="preserve">מט(2) 441 (1995) </w:t>
      </w:r>
    </w:p>
    <w:p w14:paraId="09F0BF0F" w14:textId="77777777" w:rsidR="00563348" w:rsidRPr="00E87C28" w:rsidRDefault="00000000" w:rsidP="007D6076">
      <w:pPr>
        <w:numPr>
          <w:ilvl w:val="0"/>
          <w:numId w:val="1"/>
        </w:numPr>
        <w:spacing w:after="160" w:line="360" w:lineRule="auto"/>
        <w:ind w:left="-58" w:hanging="567"/>
        <w:contextualSpacing/>
        <w:jc w:val="both"/>
        <w:rPr>
          <w:rFonts w:ascii="Calibri" w:hAnsi="Calibri"/>
          <w:noProof w:val="0"/>
        </w:rPr>
      </w:pPr>
      <w:r w:rsidRPr="00E87C28">
        <w:rPr>
          <w:noProof w:val="0"/>
          <w:rtl/>
        </w:rPr>
        <w:t>בעניינינו, צוואת המנוח תקינה מבחינה צורנית ומכאן שנטל ההוכחה להוכיח שנעשתה מחמת השפעה בלתי הוגנת ומעורבות פסולה מונחת לכתפי הנתבעת</w:t>
      </w:r>
      <w:r>
        <w:rPr>
          <w:noProof w:val="0"/>
          <w:rtl/>
        </w:rPr>
        <w:t xml:space="preserve"> 1</w:t>
      </w:r>
      <w:r w:rsidRPr="00E87C28">
        <w:rPr>
          <w:noProof w:val="0"/>
          <w:rtl/>
        </w:rPr>
        <w:t xml:space="preserve">/המתנגדת. </w:t>
      </w:r>
    </w:p>
    <w:p w14:paraId="73DE5A0B" w14:textId="77777777" w:rsidR="00563348" w:rsidRPr="00E87C28" w:rsidRDefault="00000000" w:rsidP="007D6076">
      <w:pPr>
        <w:numPr>
          <w:ilvl w:val="0"/>
          <w:numId w:val="1"/>
        </w:numPr>
        <w:spacing w:after="160" w:line="360" w:lineRule="auto"/>
        <w:ind w:left="-58" w:hanging="567"/>
        <w:contextualSpacing/>
        <w:jc w:val="both"/>
        <w:rPr>
          <w:rFonts w:ascii="Calibri" w:hAnsi="Calibri"/>
          <w:noProof w:val="0"/>
        </w:rPr>
      </w:pPr>
      <w:r w:rsidRPr="00E87C28">
        <w:rPr>
          <w:noProof w:val="0"/>
          <w:rtl/>
        </w:rPr>
        <w:t>ב</w:t>
      </w:r>
      <w:hyperlink r:id="rId10" w:history="1">
        <w:r w:rsidR="00673867" w:rsidRPr="00673867">
          <w:rPr>
            <w:noProof w:val="0"/>
            <w:color w:val="0000FF"/>
            <w:u w:val="single"/>
            <w:rtl/>
          </w:rPr>
          <w:t>ת"ע (משפחה תל אביב-יפו) 46864-07-21</w:t>
        </w:r>
      </w:hyperlink>
      <w:r w:rsidR="00673867">
        <w:rPr>
          <w:noProof w:val="0"/>
          <w:rtl/>
        </w:rPr>
        <w:t xml:space="preserve"> </w:t>
      </w:r>
      <w:r w:rsidRPr="00E87C28">
        <w:rPr>
          <w:b/>
          <w:bCs/>
          <w:noProof w:val="0"/>
          <w:rtl/>
        </w:rPr>
        <w:t>פלונית נ' אלמונית</w:t>
      </w:r>
      <w:r w:rsidR="00673867">
        <w:rPr>
          <w:noProof w:val="0"/>
          <w:rtl/>
        </w:rPr>
        <w:t xml:space="preserve"> </w:t>
      </w:r>
      <w:r w:rsidRPr="00E87C28">
        <w:rPr>
          <w:noProof w:val="0"/>
          <w:rtl/>
        </w:rPr>
        <w:t xml:space="preserve">(נבו 07.11.2023) נקבע לעניין הנטל להוכחת השפעה בלתי הוגנת, כי אפשר וכאשר הנסיבות מצביעות על תלות מקיפה ויסודית של המצווה בזולתו יועבר נטל הבאת הראיות אל מבקש קיום הצוואה:  " </w:t>
      </w:r>
      <w:r w:rsidRPr="00E87C28">
        <w:rPr>
          <w:b/>
          <w:bCs/>
          <w:i/>
          <w:iCs/>
          <w:noProof w:val="0"/>
          <w:rtl/>
        </w:rPr>
        <w:t xml:space="preserve">עוד נקבע בעניין הנטלים, כי כאשר הנסיבות מצביעות על קיומה של תלות המצווה בזולתו, שהיא כה מקיפה ויסודית שניתן </w:t>
      </w:r>
      <w:r w:rsidRPr="00E87C28">
        <w:rPr>
          <w:b/>
          <w:bCs/>
          <w:i/>
          <w:iCs/>
          <w:noProof w:val="0"/>
          <w:rtl/>
        </w:rPr>
        <w:lastRenderedPageBreak/>
        <w:t>להניח כי נשלל רצונו החופשי והבלתי תלוי של המצווה, כי אז נטל הבאת הראיות מוטל על המבקש את קיומה של הצוואה. עם זאת, אף אם תקום החזקה, יש בה אך כדי להעביר את נטל הבאת הראיות אל מבקש הקיום, בעוד שנטל השכנוע להוכחת הטענה בדבר השפעה בלתי הוגנת ימשיך לרבוץ על המתנגד לצוואה, וזאת על פי מאזן ההסתברויות</w:t>
      </w:r>
      <w:r w:rsidRPr="00E87C28">
        <w:rPr>
          <w:rFonts w:ascii="Calibri" w:hAnsi="Calibri"/>
          <w:noProof w:val="0"/>
        </w:rPr>
        <w:t>. "</w:t>
      </w:r>
    </w:p>
    <w:p w14:paraId="34314FA8" w14:textId="77777777" w:rsidR="00563348" w:rsidRPr="00E87C28" w:rsidRDefault="00000000" w:rsidP="007D6076">
      <w:pPr>
        <w:numPr>
          <w:ilvl w:val="0"/>
          <w:numId w:val="1"/>
        </w:numPr>
        <w:spacing w:after="160" w:line="360" w:lineRule="auto"/>
        <w:ind w:left="-58" w:hanging="567"/>
        <w:contextualSpacing/>
        <w:jc w:val="both"/>
        <w:rPr>
          <w:rFonts w:ascii="David" w:hAnsi="David"/>
          <w:noProof w:val="0"/>
        </w:rPr>
      </w:pPr>
      <w:r w:rsidRPr="00E87C28">
        <w:rPr>
          <w:noProof w:val="0"/>
          <w:rtl/>
        </w:rPr>
        <w:t xml:space="preserve">בעניינינו (וכפי שיפורט בהמשך), לא הוכחה כל תלות מקיפה ויסודית של המנוח בזולתו שיש בה להעביר את נטל הבאת הראיות לכתפי התובע. </w:t>
      </w:r>
    </w:p>
    <w:p w14:paraId="62C9BD04" w14:textId="77777777" w:rsidR="00563348" w:rsidRPr="00E87C28" w:rsidRDefault="00000000" w:rsidP="007D6076">
      <w:pPr>
        <w:numPr>
          <w:ilvl w:val="0"/>
          <w:numId w:val="1"/>
        </w:numPr>
        <w:spacing w:after="160" w:line="360" w:lineRule="auto"/>
        <w:ind w:left="-58" w:hanging="567"/>
        <w:contextualSpacing/>
        <w:jc w:val="both"/>
        <w:rPr>
          <w:rFonts w:ascii="David" w:hAnsi="David"/>
          <w:noProof w:val="0"/>
        </w:rPr>
      </w:pPr>
      <w:r w:rsidRPr="00E87C28">
        <w:rPr>
          <w:noProof w:val="0"/>
          <w:rtl/>
        </w:rPr>
        <w:t xml:space="preserve">לאור האמור, הנטל להוכיח כי צוואת המנוח נעשתה תחת השפעה בלתי הוגנת ומעורבות התובע מונח </w:t>
      </w:r>
      <w:r>
        <w:rPr>
          <w:noProof w:val="0"/>
          <w:rtl/>
        </w:rPr>
        <w:t>ע</w:t>
      </w:r>
      <w:r w:rsidRPr="00E87C28">
        <w:rPr>
          <w:noProof w:val="0"/>
          <w:rtl/>
        </w:rPr>
        <w:t>ל</w:t>
      </w:r>
      <w:r>
        <w:rPr>
          <w:noProof w:val="0"/>
          <w:rtl/>
        </w:rPr>
        <w:t xml:space="preserve"> </w:t>
      </w:r>
      <w:r w:rsidRPr="00E87C28">
        <w:rPr>
          <w:noProof w:val="0"/>
          <w:rtl/>
        </w:rPr>
        <w:t>כתפי הנתבעת</w:t>
      </w:r>
      <w:r>
        <w:rPr>
          <w:noProof w:val="0"/>
          <w:rtl/>
        </w:rPr>
        <w:t xml:space="preserve"> 1</w:t>
      </w:r>
      <w:r w:rsidRPr="00E87C28">
        <w:rPr>
          <w:noProof w:val="0"/>
          <w:rtl/>
        </w:rPr>
        <w:t xml:space="preserve">. </w:t>
      </w:r>
    </w:p>
    <w:p w14:paraId="70652C40" w14:textId="77777777" w:rsidR="00563348" w:rsidRPr="00E87C28" w:rsidRDefault="00563348" w:rsidP="00E87C28">
      <w:pPr>
        <w:spacing w:line="360" w:lineRule="auto"/>
        <w:ind w:left="-58"/>
        <w:contextualSpacing/>
        <w:jc w:val="both"/>
        <w:rPr>
          <w:b/>
          <w:bCs/>
          <w:noProof w:val="0"/>
          <w:u w:val="single"/>
          <w:rtl/>
        </w:rPr>
      </w:pPr>
    </w:p>
    <w:p w14:paraId="745F7F5E" w14:textId="77777777" w:rsidR="00563348" w:rsidRPr="00106698" w:rsidRDefault="00563348" w:rsidP="00E87C28">
      <w:pPr>
        <w:spacing w:line="360" w:lineRule="auto"/>
        <w:ind w:left="-58"/>
        <w:contextualSpacing/>
        <w:jc w:val="both"/>
        <w:rPr>
          <w:b/>
          <w:bCs/>
          <w:noProof w:val="0"/>
          <w:u w:val="single"/>
          <w:rtl/>
        </w:rPr>
      </w:pPr>
    </w:p>
    <w:p w14:paraId="0EA63D8D" w14:textId="77777777" w:rsidR="00563348" w:rsidRPr="00E87C28" w:rsidRDefault="00000000" w:rsidP="00E87C28">
      <w:pPr>
        <w:spacing w:line="360" w:lineRule="auto"/>
        <w:ind w:left="-58"/>
        <w:contextualSpacing/>
        <w:jc w:val="both"/>
        <w:rPr>
          <w:b/>
          <w:bCs/>
          <w:noProof w:val="0"/>
          <w:u w:val="single"/>
          <w:rtl/>
        </w:rPr>
      </w:pPr>
      <w:r w:rsidRPr="00E87C28">
        <w:rPr>
          <w:b/>
          <w:bCs/>
          <w:noProof w:val="0"/>
          <w:u w:val="single"/>
          <w:rtl/>
        </w:rPr>
        <w:t>מעורבות בעריכת צוואה</w:t>
      </w:r>
    </w:p>
    <w:p w14:paraId="1A93FC34" w14:textId="77777777" w:rsidR="00563348" w:rsidRPr="00E87C28" w:rsidRDefault="00000000" w:rsidP="00092109">
      <w:pPr>
        <w:numPr>
          <w:ilvl w:val="0"/>
          <w:numId w:val="1"/>
        </w:numPr>
        <w:spacing w:after="160" w:line="360" w:lineRule="auto"/>
        <w:ind w:left="-58" w:hanging="567"/>
        <w:contextualSpacing/>
        <w:jc w:val="both"/>
        <w:rPr>
          <w:rFonts w:ascii="David" w:hAnsi="David"/>
          <w:noProof w:val="0"/>
        </w:rPr>
      </w:pPr>
      <w:r>
        <w:rPr>
          <w:noProof w:val="0"/>
          <w:rtl/>
        </w:rPr>
        <w:t xml:space="preserve">מצאתי לדחות את טענת הנתבעת 1  1לפיה קיימת מעורבות של התובע בעריכת </w:t>
      </w:r>
      <w:r w:rsidRPr="003C5177">
        <w:rPr>
          <w:noProof w:val="0"/>
          <w:rtl/>
        </w:rPr>
        <w:t>הצוואה והיא עולה</w:t>
      </w:r>
      <w:r w:rsidRPr="00E87C28">
        <w:rPr>
          <w:noProof w:val="0"/>
          <w:rtl/>
        </w:rPr>
        <w:t xml:space="preserve"> כדי מעורבות כמשמעו </w:t>
      </w:r>
      <w:hyperlink r:id="rId11" w:history="1">
        <w:r w:rsidR="008B04A9" w:rsidRPr="008B04A9">
          <w:rPr>
            <w:rStyle w:val="Hyperlink"/>
            <w:noProof w:val="0"/>
            <w:rtl/>
          </w:rPr>
          <w:t>בס' 35</w:t>
        </w:r>
      </w:hyperlink>
      <w:r w:rsidRPr="00E87C28">
        <w:rPr>
          <w:noProof w:val="0"/>
          <w:rtl/>
        </w:rPr>
        <w:t xml:space="preserve"> לחוק. </w:t>
      </w:r>
    </w:p>
    <w:p w14:paraId="3A3F1049" w14:textId="77777777" w:rsidR="00563348" w:rsidRPr="00E87C28" w:rsidRDefault="00000000" w:rsidP="00E87C28">
      <w:pPr>
        <w:spacing w:line="360" w:lineRule="auto"/>
        <w:ind w:left="-58"/>
        <w:contextualSpacing/>
        <w:jc w:val="both"/>
        <w:rPr>
          <w:rFonts w:ascii="David" w:hAnsi="David"/>
          <w:noProof w:val="0"/>
          <w:u w:val="single"/>
        </w:rPr>
      </w:pPr>
      <w:r w:rsidRPr="00E87C28">
        <w:rPr>
          <w:noProof w:val="0"/>
          <w:u w:val="single"/>
          <w:rtl/>
        </w:rPr>
        <w:t>מתווה נורמטיבי</w:t>
      </w:r>
    </w:p>
    <w:p w14:paraId="20609F9B"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hyperlink r:id="rId12" w:history="1">
        <w:r w:rsidR="008B04A9" w:rsidRPr="008B04A9">
          <w:rPr>
            <w:rStyle w:val="Hyperlink"/>
            <w:noProof w:val="0"/>
            <w:rtl/>
          </w:rPr>
          <w:t>ס' 35</w:t>
        </w:r>
      </w:hyperlink>
      <w:r w:rsidRPr="00E87C28">
        <w:rPr>
          <w:noProof w:val="0"/>
          <w:rtl/>
        </w:rPr>
        <w:t xml:space="preserve"> לחוק קובע כי:</w:t>
      </w:r>
    </w:p>
    <w:p w14:paraId="35D7C40B" w14:textId="77777777" w:rsidR="00563348" w:rsidRPr="00E87C28" w:rsidRDefault="00000000" w:rsidP="00E87C28">
      <w:pPr>
        <w:spacing w:before="200" w:after="160" w:line="256" w:lineRule="auto"/>
        <w:ind w:left="864" w:right="864"/>
        <w:jc w:val="both"/>
        <w:rPr>
          <w:rFonts w:ascii="Calibri" w:hAnsi="Calibri" w:cs="Arial"/>
          <w:b/>
          <w:bCs/>
          <w:i/>
          <w:iCs/>
          <w:noProof w:val="0"/>
          <w:color w:val="404040"/>
          <w:sz w:val="22"/>
          <w:szCs w:val="22"/>
        </w:rPr>
      </w:pPr>
      <w:r w:rsidRPr="00E87C28">
        <w:rPr>
          <w:rFonts w:cs="Arial"/>
          <w:b/>
          <w:bCs/>
          <w:i/>
          <w:iCs/>
          <w:noProof w:val="0"/>
          <w:color w:val="404040"/>
          <w:sz w:val="22"/>
          <w:szCs w:val="22"/>
          <w:rtl/>
        </w:rPr>
        <w:t>הוראת צוואה, פרט לצוואה בעל-פה, המזכה את מי שערך אותה או היה עד לעשייתה או לקח באופן אחר חלק בעריכתה, והוראת צוואה המזכה בן-זוגו של אחד מאלה – בטלה</w:t>
      </w:r>
      <w:r w:rsidRPr="00E87C28">
        <w:rPr>
          <w:rFonts w:ascii="Calibri" w:hAnsi="Calibri" w:cs="Arial"/>
          <w:b/>
          <w:bCs/>
          <w:i/>
          <w:iCs/>
          <w:noProof w:val="0"/>
          <w:color w:val="404040"/>
          <w:sz w:val="22"/>
          <w:szCs w:val="22"/>
        </w:rPr>
        <w:t>.</w:t>
      </w:r>
    </w:p>
    <w:p w14:paraId="31889F75" w14:textId="77777777" w:rsidR="00563348" w:rsidRPr="00E87C28" w:rsidRDefault="00000000" w:rsidP="009B6110">
      <w:pPr>
        <w:numPr>
          <w:ilvl w:val="0"/>
          <w:numId w:val="4"/>
        </w:numPr>
        <w:spacing w:after="160" w:line="360" w:lineRule="auto"/>
        <w:ind w:left="-58" w:hanging="567"/>
        <w:contextualSpacing/>
        <w:jc w:val="both"/>
        <w:rPr>
          <w:rFonts w:ascii="David" w:hAnsi="David"/>
          <w:noProof w:val="0"/>
        </w:rPr>
      </w:pPr>
      <w:hyperlink r:id="rId13" w:history="1">
        <w:r w:rsidR="008B04A9" w:rsidRPr="008B04A9">
          <w:rPr>
            <w:rStyle w:val="Hyperlink"/>
            <w:noProof w:val="0"/>
            <w:rtl/>
          </w:rPr>
          <w:t>סעיף 35</w:t>
        </w:r>
      </w:hyperlink>
      <w:r w:rsidRPr="00E87C28">
        <w:rPr>
          <w:noProof w:val="0"/>
          <w:rtl/>
        </w:rPr>
        <w:t xml:space="preserve"> לחוק קובע "חזקה חלוטה" של השפעה בלתי הוגנת במקרה של לקיחת חלק בעריכת הצוואה. בפסיקה התפתחו שתי גישות פרשנות למעורבות על פי סעיף זה "פרשנות מצמצת" ו "פרשנות מרחיבה". כאשר המבחן הקובע הוא מבחן השכל הישר אשר נעשה על פי כל מקרה ונסיבותיו ומידת האינטנסיביות ומעורבות של </w:t>
      </w:r>
      <w:r>
        <w:rPr>
          <w:noProof w:val="0"/>
          <w:rtl/>
        </w:rPr>
        <w:t>הנהנה</w:t>
      </w:r>
      <w:r w:rsidRPr="00E87C28">
        <w:rPr>
          <w:noProof w:val="0"/>
          <w:rtl/>
        </w:rPr>
        <w:t xml:space="preserve"> ב</w:t>
      </w:r>
      <w:r>
        <w:rPr>
          <w:noProof w:val="0"/>
          <w:rtl/>
        </w:rPr>
        <w:t xml:space="preserve">עריכת </w:t>
      </w:r>
      <w:r w:rsidRPr="00E87C28">
        <w:rPr>
          <w:noProof w:val="0"/>
          <w:rtl/>
        </w:rPr>
        <w:t>צוואה:</w:t>
      </w:r>
    </w:p>
    <w:p w14:paraId="615A0D97" w14:textId="77777777" w:rsidR="00563348" w:rsidRPr="00E87C28" w:rsidRDefault="00000000" w:rsidP="00E87C28">
      <w:pPr>
        <w:spacing w:before="200" w:after="160" w:line="256" w:lineRule="auto"/>
        <w:ind w:left="864" w:right="864"/>
        <w:jc w:val="both"/>
        <w:rPr>
          <w:rFonts w:ascii="Calibri" w:hAnsi="Calibri" w:cs="Arial"/>
          <w:b/>
          <w:bCs/>
          <w:i/>
          <w:iCs/>
          <w:noProof w:val="0"/>
          <w:color w:val="404040"/>
          <w:sz w:val="22"/>
          <w:szCs w:val="22"/>
        </w:rPr>
      </w:pPr>
      <w:r w:rsidRPr="00E87C28">
        <w:rPr>
          <w:rFonts w:cs="Arial"/>
          <w:b/>
          <w:bCs/>
          <w:i/>
          <w:iCs/>
          <w:noProof w:val="0"/>
          <w:color w:val="404040"/>
          <w:sz w:val="22"/>
          <w:szCs w:val="22"/>
          <w:rtl/>
        </w:rPr>
        <w:t>"</w:t>
      </w:r>
      <w:r w:rsidRPr="00E87C28">
        <w:rPr>
          <w:rFonts w:cs="FrankRuehl"/>
          <w:b/>
          <w:bCs/>
          <w:i/>
          <w:iCs/>
          <w:noProof w:val="0"/>
          <w:color w:val="000000"/>
          <w:sz w:val="22"/>
          <w:szCs w:val="22"/>
          <w:shd w:val="clear" w:color="auto" w:fill="FFFFFF"/>
          <w:rtl/>
        </w:rPr>
        <w:t xml:space="preserve"> </w:t>
      </w:r>
      <w:r w:rsidRPr="00E87C28">
        <w:rPr>
          <w:rFonts w:cs="Arial"/>
          <w:b/>
          <w:bCs/>
          <w:i/>
          <w:iCs/>
          <w:noProof w:val="0"/>
          <w:color w:val="404040"/>
          <w:sz w:val="22"/>
          <w:szCs w:val="22"/>
          <w:rtl/>
        </w:rPr>
        <w:t>סעיף זה קובע חזקה חלוטה, שלפיה הנגוע באחת העילות גורם לבטלות הוראת הצוואה שנעשתה לטובתו, יהיו נסיבות נגיעותו אשר יהיו...</w:t>
      </w:r>
      <w:r w:rsidRPr="00E87C28">
        <w:rPr>
          <w:rFonts w:cs="FrankRuehl"/>
          <w:b/>
          <w:bCs/>
          <w:i/>
          <w:iCs/>
          <w:noProof w:val="0"/>
          <w:color w:val="000000"/>
          <w:sz w:val="22"/>
          <w:szCs w:val="22"/>
          <w:shd w:val="clear" w:color="auto" w:fill="FFFFFF"/>
          <w:rtl/>
        </w:rPr>
        <w:t xml:space="preserve"> </w:t>
      </w:r>
      <w:r w:rsidRPr="00E87C28">
        <w:rPr>
          <w:rFonts w:cs="Arial"/>
          <w:b/>
          <w:bCs/>
          <w:i/>
          <w:iCs/>
          <w:noProof w:val="0"/>
          <w:color w:val="404040"/>
          <w:sz w:val="22"/>
          <w:szCs w:val="22"/>
          <w:rtl/>
        </w:rPr>
        <w:t>אכן, מלכתחילה הובן כי</w:t>
      </w:r>
      <w:r w:rsidR="00673867">
        <w:rPr>
          <w:rFonts w:cs="Arial"/>
          <w:b/>
          <w:bCs/>
          <w:i/>
          <w:iCs/>
          <w:noProof w:val="0"/>
          <w:color w:val="404040"/>
          <w:sz w:val="22"/>
          <w:szCs w:val="22"/>
          <w:rtl/>
        </w:rPr>
        <w:t xml:space="preserve"> </w:t>
      </w:r>
      <w:r w:rsidRPr="00673867">
        <w:rPr>
          <w:b/>
          <w:bCs/>
          <w:i/>
          <w:iCs/>
          <w:noProof w:val="0"/>
          <w:color w:val="000000"/>
          <w:rtl/>
        </w:rPr>
        <w:t>סעיף 35</w:t>
      </w:r>
      <w:r w:rsidR="00673867">
        <w:rPr>
          <w:rFonts w:ascii="Calibri" w:hAnsi="Calibri" w:cs="Arial"/>
          <w:b/>
          <w:bCs/>
          <w:i/>
          <w:iCs/>
          <w:noProof w:val="0"/>
          <w:color w:val="404040"/>
          <w:sz w:val="22"/>
          <w:szCs w:val="22"/>
        </w:rPr>
        <w:t xml:space="preserve"> </w:t>
      </w:r>
      <w:r w:rsidRPr="00E87C28">
        <w:rPr>
          <w:rFonts w:cs="Arial"/>
          <w:b/>
          <w:bCs/>
          <w:i/>
          <w:iCs/>
          <w:noProof w:val="0"/>
          <w:color w:val="404040"/>
          <w:sz w:val="22"/>
          <w:szCs w:val="22"/>
          <w:rtl/>
        </w:rPr>
        <w:t>הוא סעיף שתוצאותיו קשות, ולכן הוחלט שלא לפרשו פירוש מרחיב</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w:t>
      </w:r>
      <w:r w:rsidRPr="00E87C28">
        <w:rPr>
          <w:rFonts w:ascii="FrankRuehl" w:hAnsi="FrankRuehl" w:cs="FrankRuehl"/>
          <w:b/>
          <w:bCs/>
          <w:i/>
          <w:iCs/>
          <w:noProof w:val="0"/>
          <w:color w:val="000000"/>
          <w:sz w:val="22"/>
          <w:szCs w:val="22"/>
          <w:shd w:val="clear" w:color="auto" w:fill="FFFFFF"/>
        </w:rPr>
        <w:t xml:space="preserve"> </w:t>
      </w:r>
      <w:r w:rsidR="00673867">
        <w:rPr>
          <w:rFonts w:ascii="Calibri" w:hAnsi="Calibri" w:cs="Arial"/>
          <w:b/>
          <w:bCs/>
          <w:i/>
          <w:iCs/>
          <w:noProof w:val="0"/>
          <w:color w:val="404040"/>
          <w:sz w:val="22"/>
          <w:szCs w:val="22"/>
        </w:rPr>
        <w:t xml:space="preserve"> </w:t>
      </w:r>
      <w:r w:rsidRPr="00E87C28">
        <w:rPr>
          <w:rFonts w:cs="Arial"/>
          <w:b/>
          <w:bCs/>
          <w:i/>
          <w:iCs/>
          <w:noProof w:val="0"/>
          <w:color w:val="404040"/>
          <w:sz w:val="22"/>
          <w:szCs w:val="22"/>
          <w:rtl/>
        </w:rPr>
        <w:t>לעומת זאת לפרקים נקטה הפסיקה בפועל פרשנות מרחיבה יותר...בעניין בנדל [11] ציין השופט ברק שהמבחן בסופו של דבר הוא מבחן השכל הישר. אי אפשר, לדידי, שלא להצטרף לגישה זו...</w:t>
      </w:r>
      <w:r w:rsidRPr="00E87C28">
        <w:rPr>
          <w:rFonts w:ascii="FrankRuehl" w:hAnsi="FrankRuehl" w:cs="FrankRuehl"/>
          <w:b/>
          <w:bCs/>
          <w:i/>
          <w:iCs/>
          <w:noProof w:val="0"/>
          <w:color w:val="000000"/>
          <w:sz w:val="22"/>
          <w:szCs w:val="22"/>
          <w:shd w:val="clear" w:color="auto" w:fill="FFFFFF"/>
        </w:rPr>
        <w:t xml:space="preserve"> </w:t>
      </w:r>
      <w:r w:rsidR="00673867">
        <w:rPr>
          <w:rFonts w:ascii="Calibri" w:hAnsi="Calibri" w:cs="Arial"/>
          <w:b/>
          <w:bCs/>
          <w:i/>
          <w:iCs/>
          <w:noProof w:val="0"/>
          <w:color w:val="404040"/>
          <w:sz w:val="22"/>
          <w:szCs w:val="22"/>
        </w:rPr>
        <w:t xml:space="preserve"> </w:t>
      </w:r>
      <w:r w:rsidRPr="00E87C28">
        <w:rPr>
          <w:rFonts w:cs="Arial"/>
          <w:b/>
          <w:bCs/>
          <w:i/>
          <w:iCs/>
          <w:noProof w:val="0"/>
          <w:color w:val="404040"/>
          <w:sz w:val="22"/>
          <w:szCs w:val="22"/>
          <w:rtl/>
        </w:rPr>
        <w:t>בסופו של יום עולה אפוא כי הבחינה אם נטל הנהנה חלק בעריכת הצוואה צריך שתיעשה באשר לכל מקרה ונסיבותיו ונוכח מידת האינטנסיביות והחומרה של מעורבות הנהנה בעריכת הצוואה</w:t>
      </w:r>
      <w:r w:rsidRPr="00E87C28">
        <w:rPr>
          <w:rFonts w:ascii="Calibri" w:hAnsi="Calibri" w:cs="Arial"/>
          <w:b/>
          <w:bCs/>
          <w:i/>
          <w:iCs/>
          <w:noProof w:val="0"/>
          <w:color w:val="404040"/>
          <w:sz w:val="22"/>
          <w:szCs w:val="22"/>
        </w:rPr>
        <w:t>."</w:t>
      </w:r>
    </w:p>
    <w:p w14:paraId="56C83BA3" w14:textId="77777777" w:rsidR="00563348" w:rsidRPr="00E87C28" w:rsidRDefault="00000000" w:rsidP="00E87C28">
      <w:pPr>
        <w:spacing w:line="360" w:lineRule="auto"/>
        <w:ind w:left="-58"/>
        <w:contextualSpacing/>
        <w:jc w:val="both"/>
        <w:rPr>
          <w:rFonts w:ascii="David" w:hAnsi="David"/>
          <w:noProof w:val="0"/>
          <w:u w:val="single"/>
        </w:rPr>
      </w:pPr>
      <w:r>
        <w:rPr>
          <w:noProof w:val="0"/>
          <w:u w:val="single"/>
          <w:rtl/>
        </w:rPr>
        <w:t xml:space="preserve">ר' </w:t>
      </w:r>
      <w:hyperlink r:id="rId14" w:history="1">
        <w:r w:rsidR="00673867" w:rsidRPr="00673867">
          <w:rPr>
            <w:noProof w:val="0"/>
            <w:color w:val="0000FF"/>
            <w:u w:val="single"/>
            <w:rtl/>
          </w:rPr>
          <w:t>ע"א 5869/03</w:t>
        </w:r>
      </w:hyperlink>
      <w:r w:rsidR="00673867">
        <w:rPr>
          <w:noProof w:val="0"/>
          <w:u w:val="single"/>
          <w:rtl/>
        </w:rPr>
        <w:t xml:space="preserve"> </w:t>
      </w:r>
      <w:r w:rsidRPr="00E87C28">
        <w:rPr>
          <w:b/>
          <w:bCs/>
          <w:noProof w:val="0"/>
          <w:u w:val="single"/>
          <w:rtl/>
        </w:rPr>
        <w:t>נילי חרמון נ' בנימין גולוב</w:t>
      </w:r>
      <w:r w:rsidRPr="00E87C28">
        <w:rPr>
          <w:rFonts w:ascii="David" w:hAnsi="David"/>
          <w:noProof w:val="0"/>
          <w:u w:val="single"/>
        </w:rPr>
        <w:t xml:space="preserve">, </w:t>
      </w:r>
      <w:r w:rsidRPr="00E87C28">
        <w:rPr>
          <w:noProof w:val="0"/>
          <w:u w:val="single"/>
          <w:rtl/>
        </w:rPr>
        <w:t xml:space="preserve">נט(3) 1 (2004) </w:t>
      </w:r>
    </w:p>
    <w:p w14:paraId="5AA4B7A0"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sidRPr="00E87C28">
        <w:rPr>
          <w:noProof w:val="0"/>
          <w:rtl/>
        </w:rPr>
        <w:t xml:space="preserve">אין בשיחות מוקדמות בין הנהנה לבין עורך הצוואה ביחס לתוכן הצוואה או בהפניית הנהנה את המצווה לעורך הדין לשם עריכת הצוואה – כדי ללמד בהכרח על מעורבות הנהנה בעריכת הצוואה (ר' </w:t>
      </w:r>
      <w:hyperlink r:id="rId15" w:history="1">
        <w:r w:rsidR="00673867" w:rsidRPr="00673867">
          <w:rPr>
            <w:noProof w:val="0"/>
            <w:color w:val="0000FF"/>
            <w:u w:val="single"/>
            <w:rtl/>
          </w:rPr>
          <w:t>ע"א 2098/97</w:t>
        </w:r>
      </w:hyperlink>
      <w:r w:rsidRPr="00E87C28">
        <w:rPr>
          <w:noProof w:val="0"/>
          <w:rtl/>
        </w:rPr>
        <w:t xml:space="preserve"> </w:t>
      </w:r>
      <w:r w:rsidRPr="00E87C28">
        <w:rPr>
          <w:b/>
          <w:bCs/>
          <w:noProof w:val="0"/>
          <w:rtl/>
        </w:rPr>
        <w:t>בוסקילה נ' בוסקילה</w:t>
      </w:r>
      <w:r w:rsidRPr="00E87C28">
        <w:rPr>
          <w:noProof w:val="0"/>
          <w:rtl/>
        </w:rPr>
        <w:t xml:space="preserve">, פ"ד נה (3) 837 (2001) ; </w:t>
      </w:r>
      <w:hyperlink r:id="rId16" w:history="1">
        <w:r w:rsidR="00673867" w:rsidRPr="00673867">
          <w:rPr>
            <w:noProof w:val="0"/>
            <w:color w:val="0000FF"/>
            <w:u w:val="single"/>
            <w:rtl/>
          </w:rPr>
          <w:t>ת"ע (משפחה תל אביב-יפו) 53200-09-20</w:t>
        </w:r>
      </w:hyperlink>
      <w:r w:rsidR="00673867">
        <w:rPr>
          <w:noProof w:val="0"/>
          <w:rtl/>
        </w:rPr>
        <w:t xml:space="preserve"> </w:t>
      </w:r>
      <w:r w:rsidRPr="00E87C28">
        <w:rPr>
          <w:b/>
          <w:bCs/>
          <w:noProof w:val="0"/>
          <w:rtl/>
        </w:rPr>
        <w:t>ל. ה.(בגירה) נ' י. ה</w:t>
      </w:r>
      <w:r w:rsidR="00673867">
        <w:rPr>
          <w:noProof w:val="0"/>
          <w:rtl/>
        </w:rPr>
        <w:t xml:space="preserve"> </w:t>
      </w:r>
      <w:r w:rsidRPr="00E87C28">
        <w:rPr>
          <w:noProof w:val="0"/>
          <w:rtl/>
        </w:rPr>
        <w:t xml:space="preserve">(נבו 4.6.2024)).  </w:t>
      </w:r>
    </w:p>
    <w:p w14:paraId="7C25660A"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sidRPr="00E87C28">
        <w:rPr>
          <w:noProof w:val="0"/>
          <w:rtl/>
        </w:rPr>
        <w:t xml:space="preserve">כאשר עורך הצוואה דואג להרחיק מעליו את המלווים לעריכת הצוואה ולוודא מול המצווה ביחידות את רצונו ומניעיו לא מתקיימת עילת הפסלות השלישית </w:t>
      </w:r>
      <w:hyperlink r:id="rId17" w:history="1">
        <w:r w:rsidR="008B04A9" w:rsidRPr="008B04A9">
          <w:rPr>
            <w:rStyle w:val="Hyperlink"/>
            <w:noProof w:val="0"/>
            <w:rtl/>
          </w:rPr>
          <w:t>בסעיף 35</w:t>
        </w:r>
      </w:hyperlink>
      <w:r w:rsidRPr="00E87C28">
        <w:rPr>
          <w:noProof w:val="0"/>
          <w:rtl/>
        </w:rPr>
        <w:t xml:space="preserve"> לחוק (ר' </w:t>
      </w:r>
      <w:hyperlink r:id="rId18" w:history="1">
        <w:r w:rsidR="00673867" w:rsidRPr="00673867">
          <w:rPr>
            <w:noProof w:val="0"/>
            <w:color w:val="0000FF"/>
            <w:u w:val="single"/>
            <w:rtl/>
          </w:rPr>
          <w:t>ע"א 7506/95</w:t>
        </w:r>
      </w:hyperlink>
      <w:r w:rsidR="00673867">
        <w:rPr>
          <w:noProof w:val="0"/>
          <w:rtl/>
        </w:rPr>
        <w:t xml:space="preserve"> </w:t>
      </w:r>
      <w:r w:rsidRPr="00E87C28">
        <w:rPr>
          <w:b/>
          <w:bCs/>
          <w:noProof w:val="0"/>
          <w:rtl/>
        </w:rPr>
        <w:t>מיכל שוורץ נ' בית אולפנא בית אהרון וישראל</w:t>
      </w:r>
      <w:r w:rsidRPr="00E87C28">
        <w:rPr>
          <w:rFonts w:ascii="David" w:hAnsi="David"/>
          <w:noProof w:val="0"/>
        </w:rPr>
        <w:t xml:space="preserve">, </w:t>
      </w:r>
      <w:r w:rsidRPr="00E87C28">
        <w:rPr>
          <w:noProof w:val="0"/>
          <w:rtl/>
        </w:rPr>
        <w:t xml:space="preserve">נד(2) 215 (2000)).  </w:t>
      </w:r>
    </w:p>
    <w:p w14:paraId="41C88392" w14:textId="77777777" w:rsidR="00563348" w:rsidRPr="00E87C28" w:rsidRDefault="00563348" w:rsidP="00E87C28">
      <w:pPr>
        <w:spacing w:line="360" w:lineRule="auto"/>
        <w:ind w:left="-58"/>
        <w:contextualSpacing/>
        <w:jc w:val="both"/>
        <w:rPr>
          <w:rFonts w:ascii="David" w:hAnsi="David"/>
          <w:noProof w:val="0"/>
        </w:rPr>
      </w:pPr>
    </w:p>
    <w:p w14:paraId="446C4E48" w14:textId="77777777" w:rsidR="00563348" w:rsidRPr="00E87C28" w:rsidRDefault="00000000" w:rsidP="00E87C28">
      <w:pPr>
        <w:spacing w:line="360" w:lineRule="auto"/>
        <w:ind w:left="-58"/>
        <w:contextualSpacing/>
        <w:jc w:val="both"/>
        <w:rPr>
          <w:b/>
          <w:bCs/>
          <w:noProof w:val="0"/>
          <w:u w:val="single"/>
          <w:rtl/>
        </w:rPr>
      </w:pPr>
      <w:r w:rsidRPr="00E87C28">
        <w:rPr>
          <w:b/>
          <w:bCs/>
          <w:noProof w:val="0"/>
          <w:u w:val="single"/>
          <w:rtl/>
        </w:rPr>
        <w:t xml:space="preserve">מן הכלל אל הפרט </w:t>
      </w:r>
    </w:p>
    <w:p w14:paraId="0A03FC9F" w14:textId="77777777" w:rsidR="00563348" w:rsidRPr="003C71A8" w:rsidRDefault="00000000" w:rsidP="003C71A8">
      <w:pPr>
        <w:spacing w:line="360" w:lineRule="auto"/>
        <w:ind w:left="141"/>
        <w:jc w:val="both"/>
        <w:rPr>
          <w:noProof w:val="0"/>
          <w:rtl/>
        </w:rPr>
      </w:pPr>
      <w:r w:rsidRPr="003C71A8">
        <w:rPr>
          <w:noProof w:val="0"/>
          <w:u w:val="single"/>
          <w:rtl/>
        </w:rPr>
        <w:t>נסיבות עריכת צוואת המנוח</w:t>
      </w:r>
    </w:p>
    <w:p w14:paraId="55FF18C8" w14:textId="77777777" w:rsidR="00563348" w:rsidRPr="00E87C28" w:rsidRDefault="00563348" w:rsidP="00300A4B">
      <w:pPr>
        <w:spacing w:after="160" w:line="360" w:lineRule="auto"/>
        <w:ind w:left="-58"/>
        <w:contextualSpacing/>
        <w:jc w:val="both"/>
        <w:rPr>
          <w:noProof w:val="0"/>
          <w:rtl/>
        </w:rPr>
      </w:pPr>
    </w:p>
    <w:p w14:paraId="36669343" w14:textId="77777777" w:rsidR="00563348" w:rsidRDefault="00000000" w:rsidP="00696A5E">
      <w:pPr>
        <w:spacing w:line="360" w:lineRule="auto"/>
        <w:ind w:left="-58"/>
        <w:contextualSpacing/>
        <w:jc w:val="both"/>
        <w:rPr>
          <w:rFonts w:ascii="David" w:hAnsi="David"/>
          <w:noProof w:val="0"/>
        </w:rPr>
      </w:pPr>
      <w:r w:rsidRPr="00E87C28">
        <w:rPr>
          <w:noProof w:val="0"/>
          <w:rtl/>
        </w:rPr>
        <w:t xml:space="preserve">ילדי המנוחים </w:t>
      </w:r>
      <w:r>
        <w:rPr>
          <w:noProof w:val="0"/>
          <w:rtl/>
        </w:rPr>
        <w:t xml:space="preserve">(ובכללם התובע והנתבעת 1), קיימו מספר </w:t>
      </w:r>
      <w:r w:rsidRPr="00E87C28">
        <w:rPr>
          <w:noProof w:val="0"/>
          <w:rtl/>
        </w:rPr>
        <w:t xml:space="preserve"> בהן דנו בענייני המשפחה השונים</w:t>
      </w:r>
      <w:r>
        <w:rPr>
          <w:noProof w:val="0"/>
          <w:rtl/>
        </w:rPr>
        <w:t xml:space="preserve"> </w:t>
      </w:r>
      <w:r w:rsidRPr="00E87C28">
        <w:rPr>
          <w:noProof w:val="0"/>
          <w:rtl/>
        </w:rPr>
        <w:t xml:space="preserve"> (להלן: "</w:t>
      </w:r>
      <w:r w:rsidRPr="00E87C28">
        <w:rPr>
          <w:b/>
          <w:bCs/>
          <w:noProof w:val="0"/>
          <w:rtl/>
        </w:rPr>
        <w:t>ישיבות</w:t>
      </w:r>
      <w:r w:rsidRPr="00E87C28">
        <w:rPr>
          <w:noProof w:val="0"/>
          <w:rtl/>
        </w:rPr>
        <w:t xml:space="preserve"> </w:t>
      </w:r>
      <w:r w:rsidRPr="00E87C28">
        <w:rPr>
          <w:b/>
          <w:bCs/>
          <w:noProof w:val="0"/>
          <w:rtl/>
        </w:rPr>
        <w:t>האחים</w:t>
      </w:r>
      <w:r w:rsidRPr="00E87C28">
        <w:rPr>
          <w:noProof w:val="0"/>
          <w:rtl/>
        </w:rPr>
        <w:t>").</w:t>
      </w:r>
      <w:r>
        <w:rPr>
          <w:noProof w:val="0"/>
          <w:rtl/>
        </w:rPr>
        <w:t xml:space="preserve"> פרוטוקולים של הישיבות הוגשו כנספח לתצהירי העדות הראשית של הנתבע והוא הצהיר על נכונותן למרות שאלה לא נערכו על ידו ולא נחתמו על ידי האחים. מאחר הנתבעת 1 נכחה גם היא בישיבות הרלוונטיות כולן או חלקן וב"כ הנתבעת לא חלקה על אמיתותן ואף הסתמכה עליהם בסיכומיה והנתבעת 1 העידה גם כי הסכימה למתווה שסוכם באחת מהן  (עמ'13 ש' 10 לפרוטוקול מיום 8.9.24 )  לא ראיתי מניעה לקבלן כראיה . </w:t>
      </w:r>
      <w:r w:rsidRPr="00E87C28">
        <w:rPr>
          <w:noProof w:val="0"/>
          <w:rtl/>
        </w:rPr>
        <w:t xml:space="preserve"> </w:t>
      </w:r>
      <w:r>
        <w:rPr>
          <w:noProof w:val="0"/>
          <w:rtl/>
        </w:rPr>
        <w:t>ב</w:t>
      </w:r>
      <w:r w:rsidRPr="00E87C28">
        <w:rPr>
          <w:noProof w:val="0"/>
          <w:rtl/>
        </w:rPr>
        <w:t xml:space="preserve">פסק דין זה </w:t>
      </w:r>
      <w:r>
        <w:rPr>
          <w:noProof w:val="0"/>
          <w:rtl/>
        </w:rPr>
        <w:t>אתייחס ל</w:t>
      </w:r>
      <w:r w:rsidRPr="00E87C28">
        <w:rPr>
          <w:noProof w:val="0"/>
          <w:rtl/>
        </w:rPr>
        <w:t>שתיים מישיבות אלה אשר עסקו בצוואת המנוח</w:t>
      </w:r>
      <w:r>
        <w:rPr>
          <w:noProof w:val="0"/>
          <w:rtl/>
        </w:rPr>
        <w:t xml:space="preserve"> :</w:t>
      </w:r>
      <w:r w:rsidRPr="00E87C28">
        <w:rPr>
          <w:noProof w:val="0"/>
          <w:rtl/>
        </w:rPr>
        <w:t xml:space="preserve">.  </w:t>
      </w:r>
    </w:p>
    <w:p w14:paraId="182C4CAE" w14:textId="77777777" w:rsidR="00563348" w:rsidRPr="00E87C28" w:rsidRDefault="00000000" w:rsidP="00774EE9">
      <w:pPr>
        <w:spacing w:after="160" w:line="360" w:lineRule="auto"/>
        <w:ind w:left="-58"/>
        <w:contextualSpacing/>
        <w:jc w:val="both"/>
        <w:rPr>
          <w:rFonts w:ascii="David" w:hAnsi="David"/>
          <w:noProof w:val="0"/>
        </w:rPr>
      </w:pPr>
      <w:r w:rsidRPr="00E87C28">
        <w:rPr>
          <w:noProof w:val="0"/>
          <w:rtl/>
        </w:rPr>
        <w:t xml:space="preserve">. </w:t>
      </w:r>
    </w:p>
    <w:p w14:paraId="768672CB" w14:textId="77777777" w:rsidR="00563348" w:rsidRPr="00E87C28" w:rsidRDefault="00000000" w:rsidP="007D6076">
      <w:pPr>
        <w:spacing w:line="360" w:lineRule="auto"/>
        <w:ind w:left="-58"/>
        <w:contextualSpacing/>
        <w:jc w:val="both"/>
        <w:rPr>
          <w:rFonts w:ascii="David" w:hAnsi="David"/>
          <w:noProof w:val="0"/>
          <w:u w:val="single"/>
        </w:rPr>
      </w:pPr>
      <w:r w:rsidRPr="00E87C28">
        <w:rPr>
          <w:noProof w:val="0"/>
          <w:u w:val="single"/>
          <w:rtl/>
        </w:rPr>
        <w:t>ישיבה  וכתב הסכמה מיום 24.6.2009</w:t>
      </w:r>
    </w:p>
    <w:p w14:paraId="1EEECFCE" w14:textId="77777777" w:rsidR="00563348" w:rsidRPr="00E87C28" w:rsidRDefault="00000000" w:rsidP="000C2692">
      <w:pPr>
        <w:spacing w:after="160" w:line="360" w:lineRule="auto"/>
        <w:ind w:left="-58"/>
        <w:contextualSpacing/>
        <w:jc w:val="both"/>
        <w:rPr>
          <w:rFonts w:ascii="David" w:hAnsi="David"/>
          <w:noProof w:val="0"/>
        </w:rPr>
      </w:pPr>
      <w:r w:rsidRPr="00E87C28">
        <w:rPr>
          <w:noProof w:val="0"/>
          <w:rtl/>
        </w:rPr>
        <w:t xml:space="preserve">ביום 24.6.2009 (מספר חודשים טרם עריכת צוואת המנוח), נערכה ישיבה בה הגיעו האחים להסכמות שהועלו על הכתב "כתב הסכמה – משפחת </w:t>
      </w:r>
      <w:r>
        <w:rPr>
          <w:noProof w:val="0"/>
          <w:rtl/>
        </w:rPr>
        <w:t>***</w:t>
      </w:r>
      <w:r w:rsidRPr="00E87C28">
        <w:rPr>
          <w:noProof w:val="0"/>
          <w:rtl/>
        </w:rPr>
        <w:t xml:space="preserve">", </w:t>
      </w:r>
      <w:r>
        <w:rPr>
          <w:noProof w:val="0"/>
          <w:rtl/>
        </w:rPr>
        <w:t>ה</w:t>
      </w:r>
      <w:r w:rsidRPr="00E87C28">
        <w:rPr>
          <w:noProof w:val="0"/>
          <w:rtl/>
        </w:rPr>
        <w:t xml:space="preserve">מסמך נשא את שמות האחים </w:t>
      </w:r>
      <w:r>
        <w:rPr>
          <w:noProof w:val="0"/>
          <w:rtl/>
        </w:rPr>
        <w:t xml:space="preserve">והושאר מקום לחתימתם , </w:t>
      </w:r>
      <w:r w:rsidRPr="00E87C28">
        <w:rPr>
          <w:noProof w:val="0"/>
          <w:rtl/>
        </w:rPr>
        <w:t xml:space="preserve">אך </w:t>
      </w:r>
      <w:r>
        <w:rPr>
          <w:noProof w:val="0"/>
          <w:rtl/>
        </w:rPr>
        <w:t xml:space="preserve">כאמור </w:t>
      </w:r>
      <w:r w:rsidRPr="00E87C28">
        <w:rPr>
          <w:noProof w:val="0"/>
          <w:rtl/>
        </w:rPr>
        <w:t xml:space="preserve">לא נחתם ע"י אף אחד מהם. </w:t>
      </w:r>
    </w:p>
    <w:p w14:paraId="4AA6E7A1" w14:textId="77777777" w:rsidR="00563348" w:rsidRPr="00E87C28" w:rsidRDefault="00000000" w:rsidP="003C71A8">
      <w:pPr>
        <w:spacing w:after="160" w:line="360" w:lineRule="auto"/>
        <w:ind w:left="-58"/>
        <w:contextualSpacing/>
        <w:jc w:val="both"/>
        <w:rPr>
          <w:rFonts w:ascii="David" w:hAnsi="David"/>
          <w:noProof w:val="0"/>
        </w:rPr>
      </w:pPr>
      <w:r w:rsidRPr="00E87C28">
        <w:rPr>
          <w:noProof w:val="0"/>
          <w:rtl/>
        </w:rPr>
        <w:t>במסגרת כתב ההסכמה נקבעו בין היתר הדברים הבאים:</w:t>
      </w:r>
    </w:p>
    <w:p w14:paraId="0010E482" w14:textId="77777777" w:rsidR="00563348" w:rsidRPr="00E87C28" w:rsidRDefault="00000000" w:rsidP="007D6076">
      <w:pPr>
        <w:spacing w:line="360" w:lineRule="auto"/>
        <w:ind w:left="-58"/>
        <w:contextualSpacing/>
        <w:jc w:val="both"/>
        <w:rPr>
          <w:rFonts w:ascii="David" w:hAnsi="David"/>
          <w:noProof w:val="0"/>
        </w:rPr>
      </w:pPr>
      <w:r w:rsidRPr="00E87C28">
        <w:rPr>
          <w:b/>
          <w:bCs/>
          <w:i/>
          <w:iCs/>
          <w:noProof w:val="0"/>
          <w:rtl/>
        </w:rPr>
        <w:t>"...אנו הבנים והבנות מתוך אחדות והבנה, ומתוך רצון להמשיך ולהעניק להורים את המשך חייהם בנחת ובבריאות טובה, בסביבה משפחתית חמה ואוהבת, הגענו למסקנה שיש לעשות סדר וחלוקת הנטל בטיפול בהורים, ובעיקר בנושא המימון הכספי והכלכלי לרווחתם ומחייתם עד סוף חייהם</w:t>
      </w:r>
      <w:r w:rsidRPr="00E87C28">
        <w:rPr>
          <w:noProof w:val="0"/>
          <w:rtl/>
        </w:rPr>
        <w:t xml:space="preserve">. </w:t>
      </w:r>
    </w:p>
    <w:p w14:paraId="231AFA9D" w14:textId="77777777" w:rsidR="00563348" w:rsidRPr="00E87C28" w:rsidRDefault="00000000" w:rsidP="007D6076">
      <w:pPr>
        <w:spacing w:line="360" w:lineRule="auto"/>
        <w:ind w:left="-58"/>
        <w:contextualSpacing/>
        <w:jc w:val="both"/>
        <w:rPr>
          <w:b/>
          <w:bCs/>
          <w:i/>
          <w:iCs/>
          <w:noProof w:val="0"/>
          <w:rtl/>
        </w:rPr>
      </w:pPr>
      <w:r w:rsidRPr="00E87C28">
        <w:rPr>
          <w:b/>
          <w:bCs/>
          <w:i/>
          <w:iCs/>
          <w:noProof w:val="0"/>
          <w:rtl/>
        </w:rPr>
        <w:t>מאחר ולהורים אין הכנסות כספיות, למעט קצבת הביטוח הלאומי. המקור היחיד להחזקתם הינו הבית והמשק שלהם, ומאחר וצוואתם של ההורים כי המשק והבית ישארו לבני - המשפחה בדקנו את האפשרות שאחד מהבנים/בנות יש לו היכולת לפרנס וגם לטפל בהורים בכבוד עד סוף ימיהם...</w:t>
      </w:r>
    </w:p>
    <w:p w14:paraId="5D0D1308" w14:textId="77777777" w:rsidR="00563348" w:rsidRPr="00E87C28" w:rsidRDefault="00000000" w:rsidP="00CE1136">
      <w:pPr>
        <w:spacing w:line="360" w:lineRule="auto"/>
        <w:ind w:left="-58"/>
        <w:contextualSpacing/>
        <w:jc w:val="both"/>
        <w:rPr>
          <w:b/>
          <w:bCs/>
          <w:i/>
          <w:iCs/>
          <w:noProof w:val="0"/>
          <w:rtl/>
        </w:rPr>
      </w:pPr>
      <w:r w:rsidRPr="00E87C28">
        <w:rPr>
          <w:b/>
          <w:bCs/>
          <w:i/>
          <w:iCs/>
          <w:noProof w:val="0"/>
          <w:rtl/>
        </w:rPr>
        <w:t xml:space="preserve">ולאחר שבדקנו את כל האפשרויות, הגענו למסקנה כל האחים והאחיות שרק האח הצעיר </w:t>
      </w:r>
      <w:r>
        <w:rPr>
          <w:b/>
          <w:bCs/>
          <w:i/>
          <w:iCs/>
          <w:noProof w:val="0"/>
          <w:rtl/>
        </w:rPr>
        <w:t>***</w:t>
      </w:r>
      <w:r w:rsidRPr="00E87C28">
        <w:rPr>
          <w:b/>
          <w:bCs/>
          <w:i/>
          <w:iCs/>
          <w:noProof w:val="0"/>
          <w:rtl/>
        </w:rPr>
        <w:t xml:space="preserve">, הוא שיכול ומסוגל לקבל על – עצמו אחריות זו. </w:t>
      </w:r>
    </w:p>
    <w:p w14:paraId="599FF1A5" w14:textId="77777777" w:rsidR="00563348" w:rsidRPr="00E87C28" w:rsidRDefault="00000000" w:rsidP="007D6076">
      <w:pPr>
        <w:spacing w:line="360" w:lineRule="auto"/>
        <w:ind w:left="-58"/>
        <w:contextualSpacing/>
        <w:jc w:val="both"/>
        <w:rPr>
          <w:b/>
          <w:bCs/>
          <w:i/>
          <w:iCs/>
          <w:noProof w:val="0"/>
          <w:rtl/>
        </w:rPr>
      </w:pPr>
      <w:r w:rsidRPr="00E87C28">
        <w:rPr>
          <w:b/>
          <w:bCs/>
          <w:i/>
          <w:iCs/>
          <w:noProof w:val="0"/>
          <w:rtl/>
        </w:rPr>
        <w:t>מתוך בחירה, הבנה, והסכמה, הגענו גם להחלטה שמי שידאג, יכלכל, ויפרנס את ההורים, ויטפל בבית ובמשק , הוא גם זה שיקבל את הזכויות שיש לבית ולמשק, לאחר לכתם של ההורים...זכויות אלה יעברו אליו או לאחד מבניו על-פי שיקולו ובחירתו.</w:t>
      </w:r>
    </w:p>
    <w:p w14:paraId="68063BAD" w14:textId="77777777" w:rsidR="00563348" w:rsidRPr="00E87C28" w:rsidRDefault="00000000" w:rsidP="00CE1136">
      <w:pPr>
        <w:spacing w:line="360" w:lineRule="auto"/>
        <w:ind w:left="-58"/>
        <w:contextualSpacing/>
        <w:jc w:val="both"/>
        <w:rPr>
          <w:b/>
          <w:bCs/>
          <w:i/>
          <w:iCs/>
          <w:noProof w:val="0"/>
          <w:rtl/>
        </w:rPr>
      </w:pPr>
      <w:r>
        <w:rPr>
          <w:b/>
          <w:bCs/>
          <w:i/>
          <w:iCs/>
          <w:noProof w:val="0"/>
          <w:rtl/>
        </w:rPr>
        <w:t>***</w:t>
      </w:r>
      <w:r w:rsidRPr="00E87C28">
        <w:rPr>
          <w:b/>
          <w:bCs/>
          <w:i/>
          <w:iCs/>
          <w:noProof w:val="0"/>
          <w:rtl/>
        </w:rPr>
        <w:t xml:space="preserve"> הביע את הסכמתו להחלטת האחים בכפוף להתחייבויות הבאות... בכתב הסכמה זה, אנו האחים מוותרים על כל זכות שיש ו/או שתהיה בעתיד לכל אחד מאיתנו מהמשק והבית של ההורים. הוויתור הינו מוחלט וסופי ולא ניתן לחזור בו, כאשר כל הזכויות יהיו </w:t>
      </w:r>
      <w:r>
        <w:rPr>
          <w:b/>
          <w:bCs/>
          <w:i/>
          <w:iCs/>
          <w:noProof w:val="0"/>
          <w:rtl/>
        </w:rPr>
        <w:t xml:space="preserve">*** </w:t>
      </w:r>
      <w:r w:rsidRPr="00E87C28">
        <w:rPr>
          <w:b/>
          <w:bCs/>
          <w:i/>
          <w:iCs/>
          <w:noProof w:val="0"/>
          <w:rtl/>
        </w:rPr>
        <w:t xml:space="preserve"> ו/או לאחד בניו על-פי בחירתו". </w:t>
      </w:r>
    </w:p>
    <w:p w14:paraId="522C5BE6" w14:textId="77777777" w:rsidR="00563348" w:rsidRPr="00E87C28" w:rsidRDefault="00000000" w:rsidP="00EF5E86">
      <w:pPr>
        <w:spacing w:line="360" w:lineRule="auto"/>
        <w:ind w:left="-58"/>
        <w:contextualSpacing/>
        <w:jc w:val="both"/>
        <w:rPr>
          <w:noProof w:val="0"/>
          <w:rtl/>
        </w:rPr>
      </w:pPr>
      <w:r>
        <w:rPr>
          <w:noProof w:val="0"/>
          <w:rtl/>
        </w:rPr>
        <w:t>ואומרת לעניין זה הנתבעת 1  בחקירתה הנגדית "</w:t>
      </w:r>
      <w:r w:rsidRPr="00B80D02">
        <w:rPr>
          <w:b/>
          <w:bCs/>
          <w:noProof w:val="0"/>
          <w:rtl/>
        </w:rPr>
        <w:t>אנחנו הסכמנו גם אני שמי שיטפל בהורים יקבל את המשק</w:t>
      </w:r>
      <w:r>
        <w:rPr>
          <w:noProof w:val="0"/>
          <w:rtl/>
        </w:rPr>
        <w:t xml:space="preserve"> "( ובהמשך "</w:t>
      </w:r>
      <w:r w:rsidRPr="00B80D02">
        <w:rPr>
          <w:b/>
          <w:bCs/>
          <w:noProof w:val="0"/>
          <w:rtl/>
        </w:rPr>
        <w:t>מי שיטפל ויפרנס את ההורים יקבל את המשק</w:t>
      </w:r>
      <w:r>
        <w:rPr>
          <w:noProof w:val="0"/>
          <w:rtl/>
        </w:rPr>
        <w:t xml:space="preserve"> (עמ' 13 ש' 9-11 לפרוטוקול הדיון מיום 8.9.24 ) .</w:t>
      </w:r>
    </w:p>
    <w:p w14:paraId="0ACE70A8" w14:textId="77777777" w:rsidR="00563348" w:rsidRPr="00E87C28" w:rsidRDefault="00000000" w:rsidP="007D6076">
      <w:pPr>
        <w:spacing w:line="360" w:lineRule="auto"/>
        <w:ind w:left="-58"/>
        <w:contextualSpacing/>
        <w:jc w:val="both"/>
        <w:rPr>
          <w:noProof w:val="0"/>
          <w:u w:val="single"/>
          <w:rtl/>
        </w:rPr>
      </w:pPr>
      <w:r w:rsidRPr="00E87C28">
        <w:rPr>
          <w:noProof w:val="0"/>
          <w:u w:val="single"/>
          <w:rtl/>
        </w:rPr>
        <w:t xml:space="preserve">ישיבה מיום 6.7.2012 </w:t>
      </w:r>
    </w:p>
    <w:p w14:paraId="2CC4984D" w14:textId="77777777" w:rsidR="00563348" w:rsidRPr="00E87C28" w:rsidRDefault="00000000" w:rsidP="009C365C">
      <w:pPr>
        <w:spacing w:after="160" w:line="360" w:lineRule="auto"/>
        <w:ind w:left="141"/>
        <w:contextualSpacing/>
        <w:jc w:val="both"/>
        <w:rPr>
          <w:rFonts w:ascii="David" w:hAnsi="David"/>
          <w:noProof w:val="0"/>
        </w:rPr>
      </w:pPr>
      <w:r w:rsidRPr="00E87C28">
        <w:rPr>
          <w:noProof w:val="0"/>
          <w:rtl/>
        </w:rPr>
        <w:lastRenderedPageBreak/>
        <w:t xml:space="preserve">ביום 6.7.12 </w:t>
      </w:r>
      <w:r>
        <w:rPr>
          <w:noProof w:val="0"/>
          <w:rtl/>
        </w:rPr>
        <w:t xml:space="preserve">(כשלוש שנים לאחר עריכת צוואת המנוח) </w:t>
      </w:r>
      <w:r w:rsidRPr="00E87C28">
        <w:rPr>
          <w:noProof w:val="0"/>
          <w:rtl/>
        </w:rPr>
        <w:t>קיימו האחים ישיבה בביתו של אחד האחים (</w:t>
      </w:r>
      <w:r>
        <w:rPr>
          <w:noProof w:val="0"/>
          <w:rtl/>
        </w:rPr>
        <w:t>***</w:t>
      </w:r>
      <w:r w:rsidRPr="00E87C28">
        <w:rPr>
          <w:noProof w:val="0"/>
          <w:rtl/>
        </w:rPr>
        <w:t xml:space="preserve">). האחים ערכו פרוטוקול של הישיבה כאשר נושא הישיבה הוא "נושאים משפחתיים כלכליים בשקיפות מלאה" </w:t>
      </w:r>
    </w:p>
    <w:p w14:paraId="0D138F74" w14:textId="77777777" w:rsidR="00563348" w:rsidRPr="00E87C28" w:rsidRDefault="00000000" w:rsidP="003C71A8">
      <w:pPr>
        <w:spacing w:after="160" w:line="360" w:lineRule="auto"/>
        <w:ind w:left="141"/>
        <w:contextualSpacing/>
        <w:jc w:val="both"/>
        <w:rPr>
          <w:rFonts w:ascii="David" w:hAnsi="David"/>
          <w:noProof w:val="0"/>
        </w:rPr>
      </w:pPr>
      <w:r w:rsidRPr="00E87C28">
        <w:rPr>
          <w:noProof w:val="0"/>
          <w:rtl/>
        </w:rPr>
        <w:t xml:space="preserve">התובע והנתבעת </w:t>
      </w:r>
      <w:r>
        <w:rPr>
          <w:noProof w:val="0"/>
          <w:rtl/>
        </w:rPr>
        <w:t xml:space="preserve">1 </w:t>
      </w:r>
      <w:r w:rsidRPr="00E87C28">
        <w:rPr>
          <w:noProof w:val="0"/>
          <w:rtl/>
        </w:rPr>
        <w:t xml:space="preserve">השתתפו בישיבה. </w:t>
      </w:r>
    </w:p>
    <w:p w14:paraId="42730193" w14:textId="77777777" w:rsidR="00563348" w:rsidRPr="00E87C28" w:rsidRDefault="00000000" w:rsidP="003C71A8">
      <w:pPr>
        <w:spacing w:after="160" w:line="360" w:lineRule="auto"/>
        <w:ind w:left="141"/>
        <w:contextualSpacing/>
        <w:jc w:val="both"/>
        <w:rPr>
          <w:rFonts w:ascii="David" w:hAnsi="David"/>
          <w:noProof w:val="0"/>
        </w:rPr>
      </w:pPr>
      <w:r w:rsidRPr="00EF5E86">
        <w:rPr>
          <w:noProof w:val="0"/>
          <w:rtl/>
        </w:rPr>
        <w:t>להלן ציטוטים מפרוטוקול הישיבה הרלוונטיים לעניינינו.</w:t>
      </w:r>
      <w:r w:rsidRPr="00E87C28">
        <w:rPr>
          <w:noProof w:val="0"/>
          <w:rtl/>
        </w:rPr>
        <w:t xml:space="preserve"> </w:t>
      </w:r>
    </w:p>
    <w:p w14:paraId="5110333A" w14:textId="77777777" w:rsidR="00563348" w:rsidRPr="00E87C28" w:rsidRDefault="00000000" w:rsidP="008F4A28">
      <w:pPr>
        <w:spacing w:line="360" w:lineRule="auto"/>
        <w:ind w:left="-58"/>
        <w:contextualSpacing/>
        <w:jc w:val="both"/>
        <w:rPr>
          <w:rFonts w:ascii="David" w:hAnsi="David"/>
          <w:b/>
          <w:bCs/>
          <w:i/>
          <w:iCs/>
          <w:noProof w:val="0"/>
        </w:rPr>
      </w:pPr>
      <w:r w:rsidRPr="00E87C28">
        <w:rPr>
          <w:b/>
          <w:bCs/>
          <w:i/>
          <w:iCs/>
          <w:noProof w:val="0"/>
          <w:rtl/>
        </w:rPr>
        <w:t>"</w:t>
      </w:r>
      <w:r>
        <w:rPr>
          <w:b/>
          <w:bCs/>
          <w:i/>
          <w:iCs/>
          <w:noProof w:val="0"/>
          <w:rtl/>
        </w:rPr>
        <w:t>***</w:t>
      </w:r>
      <w:r w:rsidRPr="00E87C28">
        <w:rPr>
          <w:b/>
          <w:bCs/>
          <w:i/>
          <w:iCs/>
          <w:noProof w:val="0"/>
          <w:rtl/>
        </w:rPr>
        <w:t>" : "...אבא מינה אותי כבכור, לטפל בכל העניינים והבעיות המשפחתיות, ההורים נתנו הכל עד כלות –נשימה. הם לא צריכים מאיתנו כלום, להיפך. אם הם מוכרים את הנכס, הם יכולים לחיות בכבוד כל ימי חייהם. והם לא צריכים לחיות בהשפלה או נדבה. אבל! כמובן ההורים רוצים להישאר ולגור בנכס עד יומם האחרון...ל</w:t>
      </w:r>
      <w:r>
        <w:rPr>
          <w:b/>
          <w:bCs/>
          <w:i/>
          <w:iCs/>
          <w:noProof w:val="0"/>
          <w:rtl/>
        </w:rPr>
        <w:t>***</w:t>
      </w:r>
      <w:r w:rsidRPr="00E87C28">
        <w:rPr>
          <w:b/>
          <w:bCs/>
          <w:i/>
          <w:iCs/>
          <w:noProof w:val="0"/>
          <w:rtl/>
        </w:rPr>
        <w:t xml:space="preserve"> ו</w:t>
      </w:r>
      <w:r>
        <w:rPr>
          <w:b/>
          <w:bCs/>
          <w:i/>
          <w:iCs/>
          <w:noProof w:val="0"/>
          <w:rtl/>
        </w:rPr>
        <w:t>***</w:t>
      </w:r>
      <w:r w:rsidRPr="00E87C28">
        <w:rPr>
          <w:b/>
          <w:bCs/>
          <w:i/>
          <w:iCs/>
          <w:noProof w:val="0"/>
          <w:rtl/>
        </w:rPr>
        <w:t xml:space="preserve"> אתם ביקשתם לדעת "האם יש צוואה"! התשובה היא כן. יש צוואה אבא קרא לי ו</w:t>
      </w:r>
      <w:r>
        <w:rPr>
          <w:b/>
          <w:bCs/>
          <w:i/>
          <w:iCs/>
          <w:noProof w:val="0"/>
          <w:rtl/>
        </w:rPr>
        <w:t>***</w:t>
      </w:r>
      <w:r w:rsidRPr="00E87C28">
        <w:rPr>
          <w:b/>
          <w:bCs/>
          <w:i/>
          <w:iCs/>
          <w:noProof w:val="0"/>
          <w:rtl/>
        </w:rPr>
        <w:t>, ובנוכחתו, הוא ביקש ממני והשביע אותי ואמר בצורה נחרצת, אני מאוד מאוד אוהב את "</w:t>
      </w:r>
      <w:r>
        <w:rPr>
          <w:b/>
          <w:bCs/>
          <w:i/>
          <w:iCs/>
          <w:noProof w:val="0"/>
          <w:rtl/>
        </w:rPr>
        <w:t>***</w:t>
      </w:r>
      <w:r w:rsidRPr="00E87C28">
        <w:rPr>
          <w:b/>
          <w:bCs/>
          <w:i/>
          <w:iCs/>
          <w:noProof w:val="0"/>
          <w:rtl/>
        </w:rPr>
        <w:t>" כל הרצון שלי הוא שהבית-הנכס יועבר אך ורק ל</w:t>
      </w:r>
      <w:r>
        <w:rPr>
          <w:b/>
          <w:bCs/>
          <w:i/>
          <w:iCs/>
          <w:noProof w:val="0"/>
          <w:rtl/>
        </w:rPr>
        <w:t>***</w:t>
      </w:r>
      <w:r w:rsidRPr="00E87C28">
        <w:rPr>
          <w:b/>
          <w:bCs/>
          <w:i/>
          <w:iCs/>
          <w:noProof w:val="0"/>
          <w:rtl/>
        </w:rPr>
        <w:t xml:space="preserve">. זו הבקשה שלי, אני צלול, רוצה ומצווה עליכם , שתכבדו, ותקיימו את החלטתי. בקשתי. ורצוני." </w:t>
      </w:r>
    </w:p>
    <w:p w14:paraId="758A1534" w14:textId="77777777" w:rsidR="00563348" w:rsidRPr="00E87C28" w:rsidRDefault="00000000" w:rsidP="007D6076">
      <w:pPr>
        <w:spacing w:line="360" w:lineRule="auto"/>
        <w:ind w:left="-58"/>
        <w:contextualSpacing/>
        <w:jc w:val="both"/>
        <w:rPr>
          <w:b/>
          <w:bCs/>
          <w:i/>
          <w:iCs/>
          <w:noProof w:val="0"/>
          <w:rtl/>
        </w:rPr>
      </w:pPr>
      <w:r w:rsidRPr="00E87C28">
        <w:rPr>
          <w:b/>
          <w:bCs/>
          <w:i/>
          <w:iCs/>
          <w:noProof w:val="0"/>
          <w:rtl/>
        </w:rPr>
        <w:t>...</w:t>
      </w:r>
    </w:p>
    <w:p w14:paraId="4D5C63A0" w14:textId="77777777" w:rsidR="00563348" w:rsidRPr="00E87C28" w:rsidRDefault="00000000" w:rsidP="007D6076">
      <w:pPr>
        <w:spacing w:line="360" w:lineRule="auto"/>
        <w:ind w:left="-58"/>
        <w:contextualSpacing/>
        <w:jc w:val="both"/>
        <w:rPr>
          <w:b/>
          <w:bCs/>
          <w:i/>
          <w:iCs/>
          <w:noProof w:val="0"/>
          <w:rtl/>
        </w:rPr>
      </w:pPr>
      <w:r w:rsidRPr="00E87C28">
        <w:rPr>
          <w:b/>
          <w:bCs/>
          <w:i/>
          <w:iCs/>
          <w:noProof w:val="0"/>
          <w:rtl/>
        </w:rPr>
        <w:t>"סיכום דברים:"</w:t>
      </w:r>
    </w:p>
    <w:p w14:paraId="6C66D527" w14:textId="77777777" w:rsidR="00563348" w:rsidRPr="00E87C28" w:rsidRDefault="00000000" w:rsidP="007D6076">
      <w:pPr>
        <w:spacing w:line="360" w:lineRule="auto"/>
        <w:ind w:left="-58"/>
        <w:contextualSpacing/>
        <w:jc w:val="both"/>
        <w:rPr>
          <w:b/>
          <w:bCs/>
          <w:i/>
          <w:iCs/>
          <w:noProof w:val="0"/>
          <w:rtl/>
        </w:rPr>
      </w:pPr>
      <w:r w:rsidRPr="00E87C28">
        <w:rPr>
          <w:b/>
          <w:bCs/>
          <w:i/>
          <w:iCs/>
          <w:noProof w:val="0"/>
          <w:rtl/>
        </w:rPr>
        <w:t>...</w:t>
      </w:r>
    </w:p>
    <w:p w14:paraId="400C25D0" w14:textId="77777777" w:rsidR="00563348" w:rsidRPr="00E87C28" w:rsidRDefault="00000000" w:rsidP="008F4A28">
      <w:pPr>
        <w:spacing w:line="360" w:lineRule="auto"/>
        <w:ind w:left="-58"/>
        <w:contextualSpacing/>
        <w:jc w:val="both"/>
        <w:rPr>
          <w:b/>
          <w:bCs/>
          <w:i/>
          <w:iCs/>
          <w:noProof w:val="0"/>
          <w:rtl/>
        </w:rPr>
      </w:pPr>
      <w:r w:rsidRPr="00E87C28">
        <w:rPr>
          <w:b/>
          <w:bCs/>
          <w:i/>
          <w:iCs/>
          <w:noProof w:val="0"/>
          <w:rtl/>
        </w:rPr>
        <w:t>"</w:t>
      </w:r>
      <w:r>
        <w:rPr>
          <w:b/>
          <w:bCs/>
          <w:i/>
          <w:iCs/>
          <w:noProof w:val="0"/>
          <w:rtl/>
        </w:rPr>
        <w:t>***</w:t>
      </w:r>
      <w:r w:rsidRPr="00E87C28">
        <w:rPr>
          <w:b/>
          <w:bCs/>
          <w:i/>
          <w:iCs/>
          <w:noProof w:val="0"/>
          <w:rtl/>
        </w:rPr>
        <w:t xml:space="preserve"> מבקש מ</w:t>
      </w:r>
      <w:r>
        <w:rPr>
          <w:b/>
          <w:bCs/>
          <w:i/>
          <w:iCs/>
          <w:noProof w:val="0"/>
          <w:rtl/>
        </w:rPr>
        <w:t>***</w:t>
      </w:r>
      <w:r w:rsidRPr="00E87C28">
        <w:rPr>
          <w:b/>
          <w:bCs/>
          <w:i/>
          <w:iCs/>
          <w:noProof w:val="0"/>
          <w:rtl/>
        </w:rPr>
        <w:t xml:space="preserve"> בדחיפות להעביר את הנכס על שמו של </w:t>
      </w:r>
      <w:r>
        <w:rPr>
          <w:b/>
          <w:bCs/>
          <w:i/>
          <w:iCs/>
          <w:noProof w:val="0"/>
          <w:rtl/>
        </w:rPr>
        <w:t>***</w:t>
      </w:r>
      <w:r w:rsidRPr="00E87C28">
        <w:rPr>
          <w:b/>
          <w:bCs/>
          <w:i/>
          <w:iCs/>
          <w:noProof w:val="0"/>
          <w:rtl/>
        </w:rPr>
        <w:t>, מכיוון של</w:t>
      </w:r>
      <w:r>
        <w:rPr>
          <w:b/>
          <w:bCs/>
          <w:i/>
          <w:iCs/>
          <w:noProof w:val="0"/>
          <w:rtl/>
        </w:rPr>
        <w:t>***</w:t>
      </w:r>
      <w:r w:rsidRPr="00E87C28">
        <w:rPr>
          <w:b/>
          <w:bCs/>
          <w:i/>
          <w:iCs/>
          <w:noProof w:val="0"/>
          <w:rtl/>
        </w:rPr>
        <w:t xml:space="preserve"> טרם מלאו 18 על-פי חוק, אחר כך יעבירו ל</w:t>
      </w:r>
      <w:r>
        <w:rPr>
          <w:b/>
          <w:bCs/>
          <w:i/>
          <w:iCs/>
          <w:noProof w:val="0"/>
          <w:rtl/>
        </w:rPr>
        <w:t>***</w:t>
      </w:r>
      <w:r w:rsidRPr="00E87C28">
        <w:rPr>
          <w:b/>
          <w:bCs/>
          <w:i/>
          <w:iCs/>
          <w:noProof w:val="0"/>
          <w:rtl/>
        </w:rPr>
        <w:t xml:space="preserve"> בחזרה..."</w:t>
      </w:r>
    </w:p>
    <w:p w14:paraId="2D138517" w14:textId="77777777" w:rsidR="00563348" w:rsidRPr="00E87C28" w:rsidRDefault="00000000" w:rsidP="007D6076">
      <w:pPr>
        <w:spacing w:line="360" w:lineRule="auto"/>
        <w:ind w:left="-58"/>
        <w:contextualSpacing/>
        <w:jc w:val="both"/>
        <w:rPr>
          <w:b/>
          <w:bCs/>
          <w:i/>
          <w:iCs/>
          <w:noProof w:val="0"/>
          <w:rtl/>
        </w:rPr>
      </w:pPr>
      <w:r w:rsidRPr="00E87C28">
        <w:rPr>
          <w:b/>
          <w:bCs/>
          <w:i/>
          <w:iCs/>
          <w:noProof w:val="0"/>
          <w:rtl/>
        </w:rPr>
        <w:t>...</w:t>
      </w:r>
    </w:p>
    <w:p w14:paraId="60E585BE" w14:textId="77777777" w:rsidR="00563348" w:rsidRDefault="00000000" w:rsidP="008F4A28">
      <w:pPr>
        <w:spacing w:line="360" w:lineRule="auto"/>
        <w:ind w:left="-58"/>
        <w:contextualSpacing/>
        <w:jc w:val="both"/>
        <w:rPr>
          <w:noProof w:val="0"/>
          <w:rtl/>
        </w:rPr>
      </w:pPr>
      <w:r w:rsidRPr="00E87C28">
        <w:rPr>
          <w:b/>
          <w:bCs/>
          <w:i/>
          <w:iCs/>
          <w:noProof w:val="0"/>
          <w:rtl/>
        </w:rPr>
        <w:t>"</w:t>
      </w:r>
      <w:r>
        <w:rPr>
          <w:b/>
          <w:bCs/>
          <w:i/>
          <w:iCs/>
          <w:noProof w:val="0"/>
          <w:rtl/>
        </w:rPr>
        <w:t>***</w:t>
      </w:r>
      <w:r w:rsidRPr="00E87C28">
        <w:rPr>
          <w:b/>
          <w:bCs/>
          <w:i/>
          <w:iCs/>
          <w:noProof w:val="0"/>
          <w:rtl/>
        </w:rPr>
        <w:t xml:space="preserve"> מתבקש כיורש, לדאוג להורים, לכל מחסורם, רווחתם הפרטית, והכלכלית, כמו גם להיזקנותם בביתם עד 120 בנחת ובכבוד".</w:t>
      </w:r>
      <w:r w:rsidRPr="00E87C28">
        <w:rPr>
          <w:noProof w:val="0"/>
          <w:rtl/>
        </w:rPr>
        <w:t xml:space="preserve"> </w:t>
      </w:r>
    </w:p>
    <w:p w14:paraId="6048A150" w14:textId="77777777" w:rsidR="00563348" w:rsidRDefault="00000000" w:rsidP="00933F6C">
      <w:pPr>
        <w:spacing w:line="360" w:lineRule="auto"/>
        <w:ind w:left="-58"/>
        <w:contextualSpacing/>
        <w:jc w:val="both"/>
        <w:rPr>
          <w:noProof w:val="0"/>
          <w:rtl/>
        </w:rPr>
      </w:pPr>
      <w:r>
        <w:rPr>
          <w:noProof w:val="0"/>
          <w:rtl/>
        </w:rPr>
        <w:t xml:space="preserve">איני רואה בישיבות שהם הושגו הסכמות בין האחים משום מעורבות של התובע בעריכת הצוואה שהרי גם הנתבעת 1 העידה כפי שיפורט בהמשך כי המנוח היה זקוק למימון ולטיפול , רצון המנוח היה להשאיר רכושו בתוך המשפחה ,לבנו של התובע. להיפך יש לשבח את האחים שביקשו למצוא מתווה מוסכם על כולם לפיו המנוחים יזכו למימון ולטיפול  מסודרים. </w:t>
      </w:r>
    </w:p>
    <w:p w14:paraId="5D616B5A" w14:textId="77777777" w:rsidR="00563348" w:rsidRPr="00696A5E" w:rsidRDefault="00563348" w:rsidP="00933F6C">
      <w:pPr>
        <w:spacing w:line="360" w:lineRule="auto"/>
        <w:ind w:left="-58"/>
        <w:contextualSpacing/>
        <w:jc w:val="both"/>
        <w:rPr>
          <w:b/>
          <w:bCs/>
          <w:noProof w:val="0"/>
          <w:rtl/>
        </w:rPr>
      </w:pPr>
    </w:p>
    <w:p w14:paraId="7D604E1B" w14:textId="77777777" w:rsidR="00563348" w:rsidRPr="00696A5E" w:rsidRDefault="00000000" w:rsidP="00281800">
      <w:pPr>
        <w:spacing w:line="360" w:lineRule="auto"/>
        <w:ind w:left="-58"/>
        <w:contextualSpacing/>
        <w:jc w:val="both"/>
        <w:rPr>
          <w:rFonts w:ascii="David" w:hAnsi="David"/>
          <w:b/>
          <w:bCs/>
          <w:noProof w:val="0"/>
        </w:rPr>
      </w:pPr>
      <w:r w:rsidRPr="00696A5E">
        <w:rPr>
          <w:b/>
          <w:bCs/>
          <w:noProof w:val="0"/>
          <w:u w:val="single"/>
          <w:rtl/>
        </w:rPr>
        <w:t>עדות הנתבעת</w:t>
      </w:r>
      <w:r w:rsidRPr="00696A5E">
        <w:rPr>
          <w:b/>
          <w:bCs/>
          <w:noProof w:val="0"/>
          <w:rtl/>
        </w:rPr>
        <w:t xml:space="preserve"> 1</w:t>
      </w:r>
    </w:p>
    <w:p w14:paraId="72A17005" w14:textId="77777777" w:rsidR="00563348" w:rsidRDefault="00000000" w:rsidP="00030B21">
      <w:pPr>
        <w:numPr>
          <w:ilvl w:val="0"/>
          <w:numId w:val="1"/>
        </w:numPr>
        <w:spacing w:after="160" w:line="360" w:lineRule="auto"/>
        <w:ind w:left="-58" w:hanging="567"/>
        <w:contextualSpacing/>
        <w:jc w:val="both"/>
        <w:rPr>
          <w:rFonts w:ascii="David" w:hAnsi="David"/>
          <w:noProof w:val="0"/>
        </w:rPr>
      </w:pPr>
      <w:r w:rsidRPr="00E87C28">
        <w:rPr>
          <w:noProof w:val="0"/>
          <w:rtl/>
        </w:rPr>
        <w:t xml:space="preserve">כאשר נשאלה הנתבעת </w:t>
      </w:r>
      <w:r>
        <w:rPr>
          <w:noProof w:val="0"/>
          <w:rtl/>
        </w:rPr>
        <w:t xml:space="preserve">1 </w:t>
      </w:r>
      <w:r w:rsidRPr="00E87C28">
        <w:rPr>
          <w:noProof w:val="0"/>
          <w:rtl/>
        </w:rPr>
        <w:t>כיצד באה לידי ביטוי מעורבות התובע בצוואת המנוח, לא ידעה להצביע על מעורבות כלשהי, מעבר לטיפול שלו במנוחים והישיבות שקיים עם האחים</w:t>
      </w:r>
      <w:r>
        <w:rPr>
          <w:noProof w:val="0"/>
          <w:rtl/>
        </w:rPr>
        <w:t>,</w:t>
      </w:r>
      <w:r w:rsidRPr="00E87C28">
        <w:rPr>
          <w:noProof w:val="0"/>
          <w:rtl/>
        </w:rPr>
        <w:t xml:space="preserve"> </w:t>
      </w:r>
      <w:r>
        <w:rPr>
          <w:noProof w:val="0"/>
          <w:rtl/>
        </w:rPr>
        <w:t xml:space="preserve"> ומשיבה  לעניין זה הנתבעת 1 בחקירתה הנגדית </w:t>
      </w:r>
    </w:p>
    <w:p w14:paraId="365366BB" w14:textId="77777777" w:rsidR="00563348" w:rsidRPr="00030B21" w:rsidRDefault="00000000" w:rsidP="002F4942">
      <w:pPr>
        <w:spacing w:after="160" w:line="360" w:lineRule="auto"/>
        <w:ind w:left="360"/>
        <w:contextualSpacing/>
        <w:jc w:val="both"/>
        <w:rPr>
          <w:rFonts w:ascii="David" w:hAnsi="David"/>
          <w:b/>
          <w:bCs/>
          <w:noProof w:val="0"/>
        </w:rPr>
      </w:pPr>
      <w:r w:rsidRPr="00030B21">
        <w:rPr>
          <w:b/>
          <w:bCs/>
          <w:noProof w:val="0"/>
          <w:rtl/>
        </w:rPr>
        <w:t xml:space="preserve">ש.מהי המעורבות של </w:t>
      </w:r>
      <w:r>
        <w:rPr>
          <w:b/>
          <w:bCs/>
          <w:noProof w:val="0"/>
          <w:rtl/>
        </w:rPr>
        <w:t>***</w:t>
      </w:r>
      <w:r w:rsidRPr="00030B21">
        <w:rPr>
          <w:b/>
          <w:bCs/>
          <w:noProof w:val="0"/>
          <w:rtl/>
        </w:rPr>
        <w:t xml:space="preserve"> בעריכת צוואת ההורים ?</w:t>
      </w:r>
    </w:p>
    <w:p w14:paraId="3898D19A" w14:textId="77777777" w:rsidR="00563348" w:rsidRPr="00030B21" w:rsidRDefault="00000000" w:rsidP="00030B21">
      <w:pPr>
        <w:spacing w:after="160" w:line="360" w:lineRule="auto"/>
        <w:ind w:left="360"/>
        <w:contextualSpacing/>
        <w:jc w:val="both"/>
        <w:rPr>
          <w:rFonts w:ascii="David" w:hAnsi="David"/>
          <w:b/>
          <w:bCs/>
          <w:noProof w:val="0"/>
        </w:rPr>
      </w:pPr>
      <w:r w:rsidRPr="00030B21">
        <w:rPr>
          <w:b/>
          <w:bCs/>
          <w:noProof w:val="0"/>
          <w:rtl/>
        </w:rPr>
        <w:t>ת. מן הסתם  טיפל בהם ולקח את התיק על עצמו ,היה בכל הישיבות עם האחים לגבי טיפול ההורים הייתה מעורבות .</w:t>
      </w:r>
    </w:p>
    <w:p w14:paraId="59ADC73A" w14:textId="77777777" w:rsidR="00563348" w:rsidRPr="00030B21" w:rsidRDefault="00000000" w:rsidP="00030B21">
      <w:pPr>
        <w:spacing w:after="160" w:line="360" w:lineRule="auto"/>
        <w:ind w:left="360"/>
        <w:contextualSpacing/>
        <w:jc w:val="both"/>
        <w:rPr>
          <w:rFonts w:ascii="David" w:hAnsi="David"/>
          <w:b/>
          <w:bCs/>
          <w:noProof w:val="0"/>
        </w:rPr>
      </w:pPr>
      <w:r w:rsidRPr="00030B21">
        <w:rPr>
          <w:b/>
          <w:bCs/>
          <w:noProof w:val="0"/>
          <w:rtl/>
        </w:rPr>
        <w:t xml:space="preserve">ש. זו כל המעורבות שלו </w:t>
      </w:r>
    </w:p>
    <w:p w14:paraId="7AC0E471" w14:textId="77777777" w:rsidR="00563348" w:rsidRPr="00E87C28" w:rsidRDefault="00000000" w:rsidP="00030B21">
      <w:pPr>
        <w:spacing w:after="160" w:line="360" w:lineRule="auto"/>
        <w:ind w:left="360"/>
        <w:contextualSpacing/>
        <w:jc w:val="both"/>
        <w:rPr>
          <w:rFonts w:ascii="David" w:hAnsi="David"/>
          <w:noProof w:val="0"/>
        </w:rPr>
      </w:pPr>
      <w:r w:rsidRPr="00030B21">
        <w:rPr>
          <w:b/>
          <w:bCs/>
          <w:noProof w:val="0"/>
          <w:rtl/>
        </w:rPr>
        <w:t>ת. כן</w:t>
      </w:r>
      <w:r>
        <w:rPr>
          <w:noProof w:val="0"/>
          <w:rtl/>
        </w:rPr>
        <w:t xml:space="preserve">  </w:t>
      </w:r>
      <w:r w:rsidRPr="00E87C28">
        <w:rPr>
          <w:noProof w:val="0"/>
          <w:rtl/>
        </w:rPr>
        <w:t xml:space="preserve">(ר' עמ' 17 ש' 18-22 לפרו'). </w:t>
      </w:r>
    </w:p>
    <w:p w14:paraId="5508C43A" w14:textId="77777777" w:rsidR="00563348" w:rsidRDefault="00000000" w:rsidP="00D95C72">
      <w:pPr>
        <w:numPr>
          <w:ilvl w:val="0"/>
          <w:numId w:val="1"/>
        </w:numPr>
        <w:spacing w:after="160" w:line="360" w:lineRule="auto"/>
        <w:ind w:left="-58" w:hanging="567"/>
        <w:contextualSpacing/>
        <w:jc w:val="both"/>
        <w:rPr>
          <w:rFonts w:ascii="David" w:hAnsi="David"/>
          <w:noProof w:val="0"/>
        </w:rPr>
      </w:pPr>
      <w:r w:rsidRPr="00030B21">
        <w:rPr>
          <w:noProof w:val="0"/>
          <w:rtl/>
        </w:rPr>
        <w:t xml:space="preserve">עצם העובדה שהתובע </w:t>
      </w:r>
      <w:r>
        <w:rPr>
          <w:noProof w:val="0"/>
          <w:rtl/>
        </w:rPr>
        <w:t>דאג ל</w:t>
      </w:r>
      <w:r w:rsidRPr="00030B21">
        <w:rPr>
          <w:noProof w:val="0"/>
          <w:rtl/>
        </w:rPr>
        <w:t>מנוח (ו</w:t>
      </w:r>
      <w:r>
        <w:rPr>
          <w:noProof w:val="0"/>
          <w:rtl/>
        </w:rPr>
        <w:t>ל</w:t>
      </w:r>
      <w:r w:rsidRPr="00030B21">
        <w:rPr>
          <w:noProof w:val="0"/>
          <w:rtl/>
        </w:rPr>
        <w:t xml:space="preserve">מנוחים באופן כללי) אינה מראה בשום צורה שהיה מעורב בעריכת צוואת המנוח. יובהר כי טיפול זה היה בהסכמת כלל האחים לרבות הנתבעת 1 </w:t>
      </w:r>
      <w:r>
        <w:rPr>
          <w:noProof w:val="0"/>
          <w:rtl/>
        </w:rPr>
        <w:t>.</w:t>
      </w:r>
    </w:p>
    <w:p w14:paraId="4C5CC49A" w14:textId="77777777" w:rsidR="00563348" w:rsidRPr="00E87C28" w:rsidRDefault="00563348" w:rsidP="004A6B6E">
      <w:pPr>
        <w:spacing w:after="160" w:line="360" w:lineRule="auto"/>
        <w:ind w:left="360"/>
        <w:contextualSpacing/>
        <w:jc w:val="both"/>
        <w:rPr>
          <w:noProof w:val="0"/>
          <w:rtl/>
        </w:rPr>
      </w:pPr>
    </w:p>
    <w:p w14:paraId="1DEF387D" w14:textId="77777777" w:rsidR="00563348" w:rsidRPr="0089003B" w:rsidRDefault="00000000" w:rsidP="002F4942">
      <w:pPr>
        <w:spacing w:line="360" w:lineRule="auto"/>
        <w:ind w:left="-58"/>
        <w:jc w:val="both"/>
        <w:rPr>
          <w:rFonts w:ascii="David" w:hAnsi="David"/>
          <w:b/>
          <w:bCs/>
          <w:noProof w:val="0"/>
          <w:u w:val="single"/>
        </w:rPr>
      </w:pPr>
      <w:r w:rsidRPr="0089003B">
        <w:rPr>
          <w:b/>
          <w:bCs/>
          <w:noProof w:val="0"/>
          <w:u w:val="single"/>
          <w:rtl/>
        </w:rPr>
        <w:t xml:space="preserve">עריכת הצוואה אצל עו"ד </w:t>
      </w:r>
      <w:r>
        <w:rPr>
          <w:b/>
          <w:bCs/>
          <w:noProof w:val="0"/>
          <w:u w:val="single"/>
          <w:rtl/>
        </w:rPr>
        <w:t>***</w:t>
      </w:r>
    </w:p>
    <w:p w14:paraId="7D56E681" w14:textId="77777777" w:rsidR="00563348" w:rsidRPr="00E87C28" w:rsidRDefault="00000000" w:rsidP="00A04ECB">
      <w:pPr>
        <w:numPr>
          <w:ilvl w:val="0"/>
          <w:numId w:val="1"/>
        </w:numPr>
        <w:spacing w:after="160" w:line="360" w:lineRule="auto"/>
        <w:ind w:left="-58" w:hanging="567"/>
        <w:contextualSpacing/>
        <w:jc w:val="both"/>
        <w:rPr>
          <w:rFonts w:ascii="David" w:hAnsi="David"/>
          <w:noProof w:val="0"/>
        </w:rPr>
      </w:pPr>
      <w:r w:rsidRPr="00E87C28">
        <w:rPr>
          <w:noProof w:val="0"/>
          <w:rtl/>
        </w:rPr>
        <w:lastRenderedPageBreak/>
        <w:t>הנתבעת</w:t>
      </w:r>
      <w:r>
        <w:rPr>
          <w:noProof w:val="0"/>
          <w:rtl/>
        </w:rPr>
        <w:t xml:space="preserve"> 1</w:t>
      </w:r>
      <w:r w:rsidRPr="00E87C28">
        <w:rPr>
          <w:noProof w:val="0"/>
          <w:rtl/>
        </w:rPr>
        <w:t xml:space="preserve"> לא </w:t>
      </w:r>
      <w:r>
        <w:rPr>
          <w:noProof w:val="0"/>
          <w:rtl/>
        </w:rPr>
        <w:t xml:space="preserve">העלתה כל טענה בקשר להליך עריכת הצוואה בידי עו"ד *** ובין היתר </w:t>
      </w:r>
      <w:r w:rsidRPr="00E87C28">
        <w:rPr>
          <w:noProof w:val="0"/>
          <w:rtl/>
        </w:rPr>
        <w:t xml:space="preserve">, מי פנה </w:t>
      </w:r>
      <w:r>
        <w:rPr>
          <w:noProof w:val="0"/>
          <w:rtl/>
        </w:rPr>
        <w:t xml:space="preserve">אליו </w:t>
      </w:r>
      <w:r w:rsidRPr="00E87C28">
        <w:rPr>
          <w:noProof w:val="0"/>
          <w:rtl/>
        </w:rPr>
        <w:t xml:space="preserve">לערוך את הצוואה, מי שילם את </w:t>
      </w:r>
      <w:r>
        <w:rPr>
          <w:noProof w:val="0"/>
          <w:rtl/>
        </w:rPr>
        <w:t xml:space="preserve">שכר טרחתו </w:t>
      </w:r>
      <w:r w:rsidRPr="00E87C28">
        <w:rPr>
          <w:noProof w:val="0"/>
          <w:rtl/>
        </w:rPr>
        <w:t xml:space="preserve">, כמה פגישות התקיימו בין המנוח לעו"ד </w:t>
      </w:r>
      <w:r>
        <w:rPr>
          <w:noProof w:val="0"/>
          <w:rtl/>
        </w:rPr>
        <w:t>***</w:t>
      </w:r>
      <w:r w:rsidRPr="00E87C28">
        <w:rPr>
          <w:noProof w:val="0"/>
          <w:rtl/>
        </w:rPr>
        <w:t xml:space="preserve"> בעניין, מי השתתף בפגישות </w:t>
      </w:r>
      <w:r>
        <w:rPr>
          <w:noProof w:val="0"/>
          <w:rtl/>
        </w:rPr>
        <w:t>וכיוצ' .</w:t>
      </w:r>
      <w:r w:rsidRPr="00E87C28">
        <w:rPr>
          <w:noProof w:val="0"/>
          <w:rtl/>
        </w:rPr>
        <w:t xml:space="preserve"> </w:t>
      </w:r>
    </w:p>
    <w:p w14:paraId="09D5CD91" w14:textId="77777777" w:rsidR="00563348" w:rsidRPr="00E87C28" w:rsidRDefault="00000000" w:rsidP="00BC173C">
      <w:pPr>
        <w:numPr>
          <w:ilvl w:val="0"/>
          <w:numId w:val="1"/>
        </w:numPr>
        <w:spacing w:after="160" w:line="360" w:lineRule="auto"/>
        <w:ind w:left="-58" w:hanging="567"/>
        <w:contextualSpacing/>
        <w:jc w:val="both"/>
        <w:rPr>
          <w:rFonts w:ascii="David" w:hAnsi="David"/>
          <w:noProof w:val="0"/>
        </w:rPr>
      </w:pPr>
      <w:r>
        <w:rPr>
          <w:noProof w:val="0"/>
          <w:rtl/>
        </w:rPr>
        <w:t xml:space="preserve">הנתבעת 1 גם לא ביקשה לזמן  את </w:t>
      </w:r>
      <w:r w:rsidRPr="00E87C28">
        <w:rPr>
          <w:noProof w:val="0"/>
          <w:rtl/>
        </w:rPr>
        <w:t xml:space="preserve"> עו"ד </w:t>
      </w:r>
      <w:r>
        <w:rPr>
          <w:noProof w:val="0"/>
          <w:rtl/>
        </w:rPr>
        <w:t>***</w:t>
      </w:r>
      <w:r w:rsidRPr="00E87C28">
        <w:rPr>
          <w:noProof w:val="0"/>
          <w:rtl/>
        </w:rPr>
        <w:t xml:space="preserve"> </w:t>
      </w:r>
      <w:r>
        <w:rPr>
          <w:noProof w:val="0"/>
          <w:rtl/>
        </w:rPr>
        <w:t xml:space="preserve">לעדות  לגבי נסיבות </w:t>
      </w:r>
      <w:r w:rsidRPr="00E87C28">
        <w:rPr>
          <w:noProof w:val="0"/>
          <w:rtl/>
        </w:rPr>
        <w:t xml:space="preserve">עריכת הצוואה. כאשר נשאלה על כך, ענתה כי " </w:t>
      </w:r>
      <w:r w:rsidRPr="00E87C28">
        <w:rPr>
          <w:b/>
          <w:bCs/>
          <w:i/>
          <w:iCs/>
          <w:noProof w:val="0"/>
          <w:rtl/>
        </w:rPr>
        <w:t>לא מצאתי לנכון לעשות את זה</w:t>
      </w:r>
      <w:r w:rsidRPr="00E87C28">
        <w:rPr>
          <w:noProof w:val="0"/>
          <w:rtl/>
        </w:rPr>
        <w:t xml:space="preserve"> " (ר' עמ' 15 ש' 29-31 לפרו'). </w:t>
      </w:r>
    </w:p>
    <w:p w14:paraId="6A3BD9F6" w14:textId="77777777" w:rsidR="00563348" w:rsidRDefault="00000000" w:rsidP="00BC173C">
      <w:pPr>
        <w:numPr>
          <w:ilvl w:val="0"/>
          <w:numId w:val="1"/>
        </w:numPr>
        <w:spacing w:after="160" w:line="360" w:lineRule="auto"/>
        <w:ind w:left="-58" w:hanging="567"/>
        <w:contextualSpacing/>
        <w:jc w:val="both"/>
        <w:rPr>
          <w:rFonts w:ascii="David" w:hAnsi="David"/>
          <w:noProof w:val="0"/>
        </w:rPr>
      </w:pPr>
      <w:r w:rsidRPr="00E87C28">
        <w:rPr>
          <w:noProof w:val="0"/>
          <w:rtl/>
        </w:rPr>
        <w:t xml:space="preserve">הנתבעת </w:t>
      </w:r>
      <w:r>
        <w:rPr>
          <w:noProof w:val="0"/>
          <w:rtl/>
        </w:rPr>
        <w:t xml:space="preserve">גם  לא ביקשה </w:t>
      </w:r>
      <w:r w:rsidRPr="00E87C28">
        <w:rPr>
          <w:noProof w:val="0"/>
          <w:rtl/>
        </w:rPr>
        <w:t xml:space="preserve">לזמן לעדות את אחיה </w:t>
      </w:r>
      <w:r>
        <w:rPr>
          <w:noProof w:val="0"/>
          <w:rtl/>
        </w:rPr>
        <w:t>***</w:t>
      </w:r>
      <w:r w:rsidRPr="00E87C28">
        <w:rPr>
          <w:noProof w:val="0"/>
          <w:rtl/>
        </w:rPr>
        <w:t xml:space="preserve">, אשר ידע על קיומה של צוואת המנוח (ושעל פי ישיבות האחים היה יד ימינו של המנוח). יש לזקוף בחירתה של הנתבעת שלא לזמן אנשים אלו לעדות לחובתה (ר' </w:t>
      </w:r>
      <w:hyperlink r:id="rId19" w:history="1">
        <w:r w:rsidR="00673867" w:rsidRPr="00673867">
          <w:rPr>
            <w:noProof w:val="0"/>
            <w:color w:val="0000FF"/>
            <w:u w:val="single"/>
            <w:rtl/>
          </w:rPr>
          <w:t>ע"א 55/89</w:t>
        </w:r>
      </w:hyperlink>
      <w:r w:rsidRPr="00E87C28">
        <w:rPr>
          <w:noProof w:val="0"/>
          <w:rtl/>
        </w:rPr>
        <w:t xml:space="preserve"> </w:t>
      </w:r>
      <w:r w:rsidRPr="00E87C28">
        <w:rPr>
          <w:b/>
          <w:bCs/>
          <w:noProof w:val="0"/>
          <w:rtl/>
        </w:rPr>
        <w:t>קופל (נהיגה עצמית) בע"מ נ' טלקאר חברה בע"מ</w:t>
      </w:r>
      <w:r w:rsidRPr="00E87C28">
        <w:rPr>
          <w:noProof w:val="0"/>
          <w:rtl/>
        </w:rPr>
        <w:t>, מד(4) 595</w:t>
      </w:r>
      <w:r w:rsidRPr="00E87C28">
        <w:rPr>
          <w:rFonts w:ascii="David" w:hAnsi="David"/>
          <w:noProof w:val="0"/>
        </w:rPr>
        <w:t xml:space="preserve">  ((1990)</w:t>
      </w:r>
    </w:p>
    <w:p w14:paraId="1525AB9B" w14:textId="77777777" w:rsidR="00563348" w:rsidRPr="00BC173C" w:rsidRDefault="00563348" w:rsidP="00696A5E">
      <w:pPr>
        <w:spacing w:after="160" w:line="360" w:lineRule="auto"/>
        <w:ind w:left="360"/>
        <w:contextualSpacing/>
        <w:jc w:val="both"/>
        <w:rPr>
          <w:rFonts w:ascii="David" w:hAnsi="David"/>
          <w:noProof w:val="0"/>
        </w:rPr>
      </w:pPr>
    </w:p>
    <w:p w14:paraId="613508BD" w14:textId="77777777" w:rsidR="00563348" w:rsidRPr="00E87C28" w:rsidRDefault="00000000" w:rsidP="0061714E">
      <w:pPr>
        <w:spacing w:line="360" w:lineRule="auto"/>
        <w:ind w:left="-58"/>
        <w:contextualSpacing/>
        <w:jc w:val="both"/>
        <w:rPr>
          <w:rFonts w:ascii="David" w:hAnsi="David"/>
          <w:noProof w:val="0"/>
        </w:rPr>
      </w:pPr>
      <w:r w:rsidRPr="00E87C28">
        <w:rPr>
          <w:noProof w:val="0"/>
          <w:rtl/>
        </w:rPr>
        <w:t xml:space="preserve">  </w:t>
      </w:r>
      <w:r w:rsidRPr="0061714E">
        <w:rPr>
          <w:b/>
          <w:bCs/>
          <w:noProof w:val="0"/>
          <w:u w:val="single"/>
          <w:rtl/>
        </w:rPr>
        <w:t>עדות התובע  בהליך קודם</w:t>
      </w:r>
      <w:r>
        <w:rPr>
          <w:noProof w:val="0"/>
          <w:rtl/>
        </w:rPr>
        <w:t xml:space="preserve"> </w:t>
      </w:r>
    </w:p>
    <w:p w14:paraId="4A9D13AD" w14:textId="77777777" w:rsidR="00563348" w:rsidRPr="00E87C28" w:rsidRDefault="00000000" w:rsidP="00A326F1">
      <w:pPr>
        <w:numPr>
          <w:ilvl w:val="0"/>
          <w:numId w:val="1"/>
        </w:numPr>
        <w:spacing w:after="160" w:line="360" w:lineRule="auto"/>
        <w:ind w:left="-58" w:hanging="567"/>
        <w:contextualSpacing/>
        <w:jc w:val="both"/>
        <w:rPr>
          <w:rFonts w:ascii="David" w:hAnsi="David"/>
          <w:noProof w:val="0"/>
        </w:rPr>
      </w:pPr>
      <w:r w:rsidRPr="00E87C28">
        <w:rPr>
          <w:noProof w:val="0"/>
          <w:rtl/>
        </w:rPr>
        <w:t xml:space="preserve">במסגרת דיון שהתקיים בתביעה </w:t>
      </w:r>
      <w:r>
        <w:rPr>
          <w:noProof w:val="0"/>
          <w:rtl/>
        </w:rPr>
        <w:t xml:space="preserve">קודמת </w:t>
      </w:r>
      <w:r w:rsidRPr="00E87C28">
        <w:rPr>
          <w:noProof w:val="0"/>
          <w:rtl/>
        </w:rPr>
        <w:t xml:space="preserve"> בין הצדדים (תמ"ש 6202-11-22) העיד התובע </w:t>
      </w:r>
      <w:r>
        <w:rPr>
          <w:noProof w:val="0"/>
          <w:rtl/>
        </w:rPr>
        <w:t xml:space="preserve">מיזמתו </w:t>
      </w:r>
      <w:r w:rsidRPr="00E87C28">
        <w:rPr>
          <w:noProof w:val="0"/>
          <w:rtl/>
        </w:rPr>
        <w:t>כך (ר' עמ' 5 ש' 19-29 לפרו' הדיון מיום 8.5.23)</w:t>
      </w:r>
      <w:r>
        <w:rPr>
          <w:noProof w:val="0"/>
          <w:rtl/>
        </w:rPr>
        <w:t xml:space="preserve"> </w:t>
      </w:r>
      <w:r w:rsidRPr="00E87C28">
        <w:rPr>
          <w:noProof w:val="0"/>
          <w:rtl/>
        </w:rPr>
        <w:t>:</w:t>
      </w:r>
    </w:p>
    <w:p w14:paraId="0708A599" w14:textId="77777777" w:rsidR="00563348" w:rsidRPr="00E87C28" w:rsidRDefault="00000000" w:rsidP="00E87C28">
      <w:pPr>
        <w:spacing w:line="360" w:lineRule="auto"/>
        <w:ind w:left="-58"/>
        <w:contextualSpacing/>
        <w:jc w:val="both"/>
        <w:rPr>
          <w:rFonts w:ascii="David" w:hAnsi="David"/>
          <w:b/>
          <w:bCs/>
          <w:i/>
          <w:iCs/>
          <w:noProof w:val="0"/>
        </w:rPr>
      </w:pPr>
      <w:r w:rsidRPr="00E87C28">
        <w:rPr>
          <w:b/>
          <w:bCs/>
          <w:i/>
          <w:iCs/>
          <w:noProof w:val="0"/>
          <w:rtl/>
        </w:rPr>
        <w:t>אני</w:t>
      </w:r>
      <w:r w:rsidRPr="00E87C28">
        <w:rPr>
          <w:rFonts w:ascii="David" w:hAnsi="David"/>
          <w:b/>
          <w:bCs/>
          <w:i/>
          <w:iCs/>
          <w:noProof w:val="0"/>
        </w:rPr>
        <w:t xml:space="preserve"> </w:t>
      </w:r>
      <w:r w:rsidRPr="00E87C28">
        <w:rPr>
          <w:b/>
          <w:bCs/>
          <w:i/>
          <w:iCs/>
          <w:noProof w:val="0"/>
          <w:rtl/>
        </w:rPr>
        <w:t>בשנת</w:t>
      </w:r>
      <w:r w:rsidRPr="00E87C28">
        <w:rPr>
          <w:rFonts w:ascii="David" w:hAnsi="David"/>
          <w:b/>
          <w:bCs/>
          <w:i/>
          <w:iCs/>
          <w:noProof w:val="0"/>
        </w:rPr>
        <w:t xml:space="preserve"> 2009 </w:t>
      </w:r>
      <w:r w:rsidRPr="00E87C28">
        <w:rPr>
          <w:b/>
          <w:bCs/>
          <w:i/>
          <w:iCs/>
          <w:noProof w:val="0"/>
          <w:rtl/>
        </w:rPr>
        <w:t>בנוכחות</w:t>
      </w:r>
      <w:r w:rsidRPr="00E87C28">
        <w:rPr>
          <w:rFonts w:ascii="David" w:hAnsi="David"/>
          <w:b/>
          <w:bCs/>
          <w:i/>
          <w:iCs/>
          <w:noProof w:val="0"/>
        </w:rPr>
        <w:t xml:space="preserve"> </w:t>
      </w:r>
      <w:r w:rsidRPr="00E87C28">
        <w:rPr>
          <w:b/>
          <w:bCs/>
          <w:i/>
          <w:iCs/>
          <w:noProof w:val="0"/>
          <w:rtl/>
        </w:rPr>
        <w:t>עו</w:t>
      </w:r>
      <w:r w:rsidRPr="00E87C28">
        <w:rPr>
          <w:rFonts w:ascii="David" w:hAnsi="David"/>
          <w:b/>
          <w:bCs/>
          <w:i/>
          <w:iCs/>
          <w:noProof w:val="0"/>
        </w:rPr>
        <w:t>"</w:t>
      </w:r>
      <w:r w:rsidRPr="00E87C28">
        <w:rPr>
          <w:b/>
          <w:bCs/>
          <w:i/>
          <w:iCs/>
          <w:noProof w:val="0"/>
          <w:rtl/>
        </w:rPr>
        <w:t>ד</w:t>
      </w:r>
      <w:r w:rsidRPr="00E87C28">
        <w:rPr>
          <w:rFonts w:ascii="David" w:hAnsi="David"/>
          <w:b/>
          <w:bCs/>
          <w:i/>
          <w:iCs/>
          <w:noProof w:val="0"/>
        </w:rPr>
        <w:t xml:space="preserve"> </w:t>
      </w:r>
      <w:r w:rsidRPr="00E87C28">
        <w:rPr>
          <w:b/>
          <w:bCs/>
          <w:i/>
          <w:iCs/>
          <w:noProof w:val="0"/>
          <w:rtl/>
        </w:rPr>
        <w:t>והאחים</w:t>
      </w:r>
      <w:r w:rsidRPr="00E87C28">
        <w:rPr>
          <w:rFonts w:ascii="David" w:hAnsi="David"/>
          <w:b/>
          <w:bCs/>
          <w:i/>
          <w:iCs/>
          <w:noProof w:val="0"/>
        </w:rPr>
        <w:t xml:space="preserve"> </w:t>
      </w:r>
      <w:r w:rsidRPr="00E87C28">
        <w:rPr>
          <w:b/>
          <w:bCs/>
          <w:i/>
          <w:iCs/>
          <w:noProof w:val="0"/>
          <w:rtl/>
        </w:rPr>
        <w:t>שלי</w:t>
      </w:r>
      <w:r w:rsidRPr="00E87C28">
        <w:rPr>
          <w:rFonts w:ascii="David" w:hAnsi="David"/>
          <w:b/>
          <w:bCs/>
          <w:i/>
          <w:iCs/>
          <w:noProof w:val="0"/>
        </w:rPr>
        <w:t xml:space="preserve"> </w:t>
      </w:r>
      <w:r w:rsidRPr="00E87C28">
        <w:rPr>
          <w:b/>
          <w:bCs/>
          <w:i/>
          <w:iCs/>
          <w:noProof w:val="0"/>
          <w:rtl/>
        </w:rPr>
        <w:t>עשינו</w:t>
      </w:r>
      <w:r w:rsidRPr="00E87C28">
        <w:rPr>
          <w:rFonts w:ascii="David" w:hAnsi="David"/>
          <w:b/>
          <w:bCs/>
          <w:i/>
          <w:iCs/>
          <w:noProof w:val="0"/>
        </w:rPr>
        <w:t xml:space="preserve"> </w:t>
      </w:r>
      <w:r w:rsidRPr="00E87C28">
        <w:rPr>
          <w:b/>
          <w:bCs/>
          <w:i/>
          <w:iCs/>
          <w:noProof w:val="0"/>
          <w:rtl/>
        </w:rPr>
        <w:t>הסכם</w:t>
      </w:r>
      <w:r w:rsidRPr="00E87C28">
        <w:rPr>
          <w:rFonts w:ascii="David" w:hAnsi="David"/>
          <w:b/>
          <w:bCs/>
          <w:i/>
          <w:iCs/>
          <w:noProof w:val="0"/>
        </w:rPr>
        <w:t xml:space="preserve"> </w:t>
      </w:r>
      <w:r w:rsidRPr="00E87C28">
        <w:rPr>
          <w:b/>
          <w:bCs/>
          <w:i/>
          <w:iCs/>
          <w:noProof w:val="0"/>
          <w:rtl/>
        </w:rPr>
        <w:t>צוואה</w:t>
      </w:r>
      <w:r w:rsidRPr="00E87C28">
        <w:rPr>
          <w:rFonts w:ascii="David" w:hAnsi="David"/>
          <w:b/>
          <w:bCs/>
          <w:i/>
          <w:iCs/>
          <w:noProof w:val="0"/>
        </w:rPr>
        <w:t xml:space="preserve"> </w:t>
      </w:r>
      <w:r w:rsidRPr="00E87C28">
        <w:rPr>
          <w:b/>
          <w:bCs/>
          <w:i/>
          <w:iCs/>
          <w:noProof w:val="0"/>
          <w:rtl/>
        </w:rPr>
        <w:t>הדדית</w:t>
      </w:r>
      <w:r w:rsidRPr="00E87C28">
        <w:rPr>
          <w:rFonts w:ascii="David" w:hAnsi="David"/>
          <w:b/>
          <w:bCs/>
          <w:i/>
          <w:iCs/>
          <w:noProof w:val="0"/>
        </w:rPr>
        <w:t xml:space="preserve"> </w:t>
      </w:r>
      <w:r w:rsidRPr="00E87C28">
        <w:rPr>
          <w:b/>
          <w:bCs/>
          <w:i/>
          <w:iCs/>
          <w:noProof w:val="0"/>
          <w:rtl/>
        </w:rPr>
        <w:t>יורש</w:t>
      </w:r>
      <w:r w:rsidRPr="00E87C28">
        <w:rPr>
          <w:rFonts w:ascii="David" w:hAnsi="David"/>
          <w:b/>
          <w:bCs/>
          <w:i/>
          <w:iCs/>
          <w:noProof w:val="0"/>
        </w:rPr>
        <w:t xml:space="preserve"> </w:t>
      </w:r>
      <w:r w:rsidRPr="00E87C28">
        <w:rPr>
          <w:b/>
          <w:bCs/>
          <w:i/>
          <w:iCs/>
          <w:noProof w:val="0"/>
          <w:rtl/>
        </w:rPr>
        <w:t>אחר</w:t>
      </w:r>
      <w:r w:rsidRPr="00E87C28">
        <w:rPr>
          <w:rFonts w:ascii="David" w:hAnsi="David"/>
          <w:b/>
          <w:bCs/>
          <w:i/>
          <w:iCs/>
          <w:noProof w:val="0"/>
        </w:rPr>
        <w:t xml:space="preserve"> </w:t>
      </w:r>
      <w:r w:rsidRPr="00E87C28">
        <w:rPr>
          <w:b/>
          <w:bCs/>
          <w:i/>
          <w:iCs/>
          <w:noProof w:val="0"/>
          <w:rtl/>
        </w:rPr>
        <w:t>יורש</w:t>
      </w:r>
      <w:r w:rsidRPr="00E87C28">
        <w:rPr>
          <w:rFonts w:ascii="David" w:hAnsi="David"/>
          <w:b/>
          <w:bCs/>
          <w:i/>
          <w:iCs/>
          <w:noProof w:val="0"/>
        </w:rPr>
        <w:t xml:space="preserve">. </w:t>
      </w:r>
      <w:r w:rsidRPr="00E87C28">
        <w:rPr>
          <w:b/>
          <w:bCs/>
          <w:i/>
          <w:iCs/>
          <w:noProof w:val="0"/>
          <w:rtl/>
        </w:rPr>
        <w:t>בהסכם</w:t>
      </w:r>
      <w:r w:rsidRPr="00E87C28">
        <w:rPr>
          <w:rFonts w:ascii="David" w:hAnsi="David"/>
          <w:b/>
          <w:bCs/>
          <w:i/>
          <w:iCs/>
          <w:noProof w:val="0"/>
        </w:rPr>
        <w:t xml:space="preserve"> </w:t>
      </w:r>
      <w:r w:rsidRPr="00E87C28">
        <w:rPr>
          <w:b/>
          <w:bCs/>
          <w:i/>
          <w:iCs/>
          <w:noProof w:val="0"/>
          <w:rtl/>
        </w:rPr>
        <w:t>הזה</w:t>
      </w:r>
      <w:r w:rsidRPr="00E87C28">
        <w:rPr>
          <w:rFonts w:ascii="David" w:hAnsi="David"/>
          <w:b/>
          <w:bCs/>
          <w:i/>
          <w:iCs/>
          <w:noProof w:val="0"/>
        </w:rPr>
        <w:t xml:space="preserve">  </w:t>
      </w:r>
      <w:r w:rsidRPr="00E87C28">
        <w:rPr>
          <w:b/>
          <w:bCs/>
          <w:i/>
          <w:iCs/>
          <w:noProof w:val="0"/>
          <w:rtl/>
        </w:rPr>
        <w:t>כחלק</w:t>
      </w:r>
      <w:r w:rsidRPr="00E87C28">
        <w:rPr>
          <w:rFonts w:ascii="David" w:hAnsi="David"/>
          <w:b/>
          <w:bCs/>
          <w:i/>
          <w:iCs/>
          <w:noProof w:val="0"/>
        </w:rPr>
        <w:t xml:space="preserve"> </w:t>
      </w:r>
      <w:r w:rsidRPr="00E87C28">
        <w:rPr>
          <w:b/>
          <w:bCs/>
          <w:i/>
          <w:iCs/>
          <w:noProof w:val="0"/>
          <w:rtl/>
        </w:rPr>
        <w:t>מהטיפול</w:t>
      </w:r>
      <w:r w:rsidRPr="00E87C28">
        <w:rPr>
          <w:rFonts w:ascii="David" w:hAnsi="David"/>
          <w:b/>
          <w:bCs/>
          <w:i/>
          <w:iCs/>
          <w:noProof w:val="0"/>
        </w:rPr>
        <w:t xml:space="preserve"> </w:t>
      </w:r>
      <w:r w:rsidRPr="00E87C28">
        <w:rPr>
          <w:b/>
          <w:bCs/>
          <w:i/>
          <w:iCs/>
          <w:noProof w:val="0"/>
          <w:rtl/>
        </w:rPr>
        <w:t>בהורים</w:t>
      </w:r>
      <w:r w:rsidRPr="00E87C28">
        <w:rPr>
          <w:rFonts w:ascii="David" w:hAnsi="David"/>
          <w:b/>
          <w:bCs/>
          <w:i/>
          <w:iCs/>
          <w:noProof w:val="0"/>
        </w:rPr>
        <w:t xml:space="preserve"> </w:t>
      </w:r>
      <w:r w:rsidRPr="00E87C28">
        <w:rPr>
          <w:b/>
          <w:bCs/>
          <w:i/>
          <w:iCs/>
          <w:noProof w:val="0"/>
          <w:rtl/>
        </w:rPr>
        <w:t>בנושא</w:t>
      </w:r>
      <w:r w:rsidRPr="00E87C28">
        <w:rPr>
          <w:rFonts w:ascii="David" w:hAnsi="David"/>
          <w:b/>
          <w:bCs/>
          <w:i/>
          <w:iCs/>
          <w:noProof w:val="0"/>
        </w:rPr>
        <w:t xml:space="preserve"> </w:t>
      </w:r>
      <w:r w:rsidRPr="00E87C28">
        <w:rPr>
          <w:b/>
          <w:bCs/>
          <w:i/>
          <w:iCs/>
          <w:noProof w:val="0"/>
          <w:rtl/>
        </w:rPr>
        <w:t>הכספי</w:t>
      </w:r>
      <w:r w:rsidRPr="00E87C28">
        <w:rPr>
          <w:rFonts w:ascii="David" w:hAnsi="David"/>
          <w:b/>
          <w:bCs/>
          <w:i/>
          <w:iCs/>
          <w:noProof w:val="0"/>
        </w:rPr>
        <w:t xml:space="preserve"> </w:t>
      </w:r>
      <w:r w:rsidRPr="00E87C28">
        <w:rPr>
          <w:b/>
          <w:bCs/>
          <w:i/>
          <w:iCs/>
          <w:noProof w:val="0"/>
          <w:rtl/>
        </w:rPr>
        <w:t>הוחלט</w:t>
      </w:r>
      <w:r w:rsidRPr="00E87C28">
        <w:rPr>
          <w:rFonts w:ascii="David" w:hAnsi="David"/>
          <w:b/>
          <w:bCs/>
          <w:i/>
          <w:iCs/>
          <w:noProof w:val="0"/>
        </w:rPr>
        <w:t xml:space="preserve"> </w:t>
      </w:r>
      <w:r w:rsidRPr="00E87C28">
        <w:rPr>
          <w:b/>
          <w:bCs/>
          <w:i/>
          <w:iCs/>
          <w:noProof w:val="0"/>
          <w:rtl/>
        </w:rPr>
        <w:t>שאני</w:t>
      </w:r>
      <w:r w:rsidRPr="00E87C28">
        <w:rPr>
          <w:rFonts w:ascii="David" w:hAnsi="David"/>
          <w:b/>
          <w:bCs/>
          <w:i/>
          <w:iCs/>
          <w:noProof w:val="0"/>
        </w:rPr>
        <w:t xml:space="preserve"> </w:t>
      </w:r>
      <w:r w:rsidRPr="00E87C28">
        <w:rPr>
          <w:b/>
          <w:bCs/>
          <w:i/>
          <w:iCs/>
          <w:noProof w:val="0"/>
          <w:rtl/>
        </w:rPr>
        <w:t>אקח</w:t>
      </w:r>
      <w:r w:rsidRPr="00E87C28">
        <w:rPr>
          <w:rFonts w:ascii="David" w:hAnsi="David"/>
          <w:b/>
          <w:bCs/>
          <w:i/>
          <w:iCs/>
          <w:noProof w:val="0"/>
        </w:rPr>
        <w:t xml:space="preserve"> </w:t>
      </w:r>
      <w:r w:rsidRPr="00E87C28">
        <w:rPr>
          <w:b/>
          <w:bCs/>
          <w:i/>
          <w:iCs/>
          <w:noProof w:val="0"/>
          <w:rtl/>
        </w:rPr>
        <w:t>את</w:t>
      </w:r>
      <w:r w:rsidRPr="00E87C28">
        <w:rPr>
          <w:rFonts w:ascii="David" w:hAnsi="David"/>
          <w:b/>
          <w:bCs/>
          <w:i/>
          <w:iCs/>
          <w:noProof w:val="0"/>
        </w:rPr>
        <w:t xml:space="preserve"> </w:t>
      </w:r>
      <w:r w:rsidRPr="00E87C28">
        <w:rPr>
          <w:b/>
          <w:bCs/>
          <w:i/>
          <w:iCs/>
          <w:noProof w:val="0"/>
          <w:rtl/>
        </w:rPr>
        <w:t>המשק</w:t>
      </w:r>
      <w:r w:rsidRPr="00E87C28">
        <w:rPr>
          <w:rFonts w:ascii="David" w:hAnsi="David"/>
          <w:b/>
          <w:bCs/>
          <w:i/>
          <w:iCs/>
          <w:noProof w:val="0"/>
        </w:rPr>
        <w:t xml:space="preserve"> </w:t>
      </w:r>
      <w:r w:rsidRPr="00E87C28">
        <w:rPr>
          <w:b/>
          <w:bCs/>
          <w:i/>
          <w:iCs/>
          <w:noProof w:val="0"/>
          <w:rtl/>
        </w:rPr>
        <w:t>ואמשיך</w:t>
      </w:r>
      <w:r w:rsidRPr="00E87C28">
        <w:rPr>
          <w:rFonts w:ascii="David" w:hAnsi="David"/>
          <w:b/>
          <w:bCs/>
          <w:i/>
          <w:iCs/>
          <w:noProof w:val="0"/>
        </w:rPr>
        <w:t xml:space="preserve"> </w:t>
      </w:r>
      <w:r w:rsidRPr="00E87C28">
        <w:rPr>
          <w:b/>
          <w:bCs/>
          <w:i/>
          <w:iCs/>
          <w:noProof w:val="0"/>
          <w:rtl/>
        </w:rPr>
        <w:t>לטפל</w:t>
      </w:r>
      <w:r w:rsidRPr="00E87C28">
        <w:rPr>
          <w:rFonts w:ascii="David" w:hAnsi="David"/>
          <w:b/>
          <w:bCs/>
          <w:i/>
          <w:iCs/>
          <w:noProof w:val="0"/>
        </w:rPr>
        <w:t xml:space="preserve"> </w:t>
      </w:r>
      <w:r w:rsidRPr="00E87C28">
        <w:rPr>
          <w:b/>
          <w:bCs/>
          <w:i/>
          <w:iCs/>
          <w:noProof w:val="0"/>
          <w:rtl/>
        </w:rPr>
        <w:t>בהם</w:t>
      </w:r>
      <w:r w:rsidRPr="00E87C28">
        <w:rPr>
          <w:rFonts w:ascii="David" w:hAnsi="David"/>
          <w:b/>
          <w:bCs/>
          <w:i/>
          <w:iCs/>
          <w:noProof w:val="0"/>
        </w:rPr>
        <w:t xml:space="preserve">, </w:t>
      </w:r>
      <w:r w:rsidRPr="00E87C28">
        <w:rPr>
          <w:b/>
          <w:bCs/>
          <w:i/>
          <w:iCs/>
          <w:noProof w:val="0"/>
          <w:rtl/>
        </w:rPr>
        <w:t>לתמוך</w:t>
      </w:r>
      <w:r w:rsidRPr="00E87C28">
        <w:rPr>
          <w:rFonts w:ascii="David" w:hAnsi="David"/>
          <w:b/>
          <w:bCs/>
          <w:i/>
          <w:iCs/>
          <w:noProof w:val="0"/>
        </w:rPr>
        <w:t xml:space="preserve"> </w:t>
      </w:r>
      <w:r w:rsidRPr="00E87C28">
        <w:rPr>
          <w:b/>
          <w:bCs/>
          <w:i/>
          <w:iCs/>
          <w:noProof w:val="0"/>
          <w:rtl/>
        </w:rPr>
        <w:t>בהם</w:t>
      </w:r>
      <w:r w:rsidRPr="00E87C28">
        <w:rPr>
          <w:rFonts w:ascii="David" w:hAnsi="David"/>
          <w:b/>
          <w:bCs/>
          <w:i/>
          <w:iCs/>
          <w:noProof w:val="0"/>
        </w:rPr>
        <w:t xml:space="preserve"> </w:t>
      </w:r>
      <w:r w:rsidRPr="00E87C28">
        <w:rPr>
          <w:b/>
          <w:bCs/>
          <w:i/>
          <w:iCs/>
          <w:noProof w:val="0"/>
          <w:rtl/>
        </w:rPr>
        <w:t>כספית</w:t>
      </w:r>
      <w:r w:rsidRPr="00E87C28">
        <w:rPr>
          <w:rFonts w:ascii="David" w:hAnsi="David"/>
          <w:b/>
          <w:bCs/>
          <w:i/>
          <w:iCs/>
          <w:noProof w:val="0"/>
        </w:rPr>
        <w:t xml:space="preserve"> </w:t>
      </w:r>
      <w:r w:rsidRPr="00E87C28">
        <w:rPr>
          <w:b/>
          <w:bCs/>
          <w:i/>
          <w:iCs/>
          <w:noProof w:val="0"/>
          <w:rtl/>
        </w:rPr>
        <w:t>וזו</w:t>
      </w:r>
      <w:r w:rsidRPr="00E87C28">
        <w:rPr>
          <w:rFonts w:ascii="David" w:hAnsi="David"/>
          <w:b/>
          <w:bCs/>
          <w:i/>
          <w:iCs/>
          <w:noProof w:val="0"/>
        </w:rPr>
        <w:t xml:space="preserve"> </w:t>
      </w:r>
      <w:r w:rsidRPr="00E87C28">
        <w:rPr>
          <w:b/>
          <w:bCs/>
          <w:i/>
          <w:iCs/>
          <w:noProof w:val="0"/>
          <w:rtl/>
        </w:rPr>
        <w:t>היתה</w:t>
      </w:r>
      <w:r w:rsidRPr="00E87C28">
        <w:rPr>
          <w:rFonts w:ascii="David" w:hAnsi="David"/>
          <w:b/>
          <w:bCs/>
          <w:i/>
          <w:iCs/>
          <w:noProof w:val="0"/>
        </w:rPr>
        <w:t xml:space="preserve"> </w:t>
      </w:r>
      <w:r w:rsidRPr="00E87C28">
        <w:rPr>
          <w:b/>
          <w:bCs/>
          <w:i/>
          <w:iCs/>
          <w:noProof w:val="0"/>
          <w:rtl/>
        </w:rPr>
        <w:t>ההתנהלות</w:t>
      </w:r>
      <w:r w:rsidRPr="00E87C28">
        <w:rPr>
          <w:rFonts w:ascii="David" w:hAnsi="David"/>
          <w:b/>
          <w:bCs/>
          <w:i/>
          <w:iCs/>
          <w:noProof w:val="0"/>
        </w:rPr>
        <w:t>.</w:t>
      </w:r>
    </w:p>
    <w:p w14:paraId="71C59893" w14:textId="77777777" w:rsidR="00563348" w:rsidRPr="00E87C28" w:rsidRDefault="00000000" w:rsidP="0045440B">
      <w:pPr>
        <w:spacing w:line="360" w:lineRule="auto"/>
        <w:ind w:left="-58"/>
        <w:contextualSpacing/>
        <w:jc w:val="both"/>
        <w:rPr>
          <w:rFonts w:ascii="David" w:hAnsi="David"/>
          <w:b/>
          <w:bCs/>
          <w:i/>
          <w:iCs/>
          <w:noProof w:val="0"/>
        </w:rPr>
      </w:pPr>
      <w:r w:rsidRPr="00E87C28">
        <w:rPr>
          <w:rFonts w:ascii="David" w:hAnsi="David"/>
          <w:b/>
          <w:bCs/>
          <w:i/>
          <w:iCs/>
          <w:noProof w:val="0"/>
        </w:rPr>
        <w:t xml:space="preserve"> </w:t>
      </w:r>
      <w:r w:rsidRPr="00E87C28">
        <w:rPr>
          <w:b/>
          <w:bCs/>
          <w:i/>
          <w:iCs/>
          <w:noProof w:val="0"/>
          <w:rtl/>
        </w:rPr>
        <w:t>ההורים</w:t>
      </w:r>
      <w:r w:rsidRPr="00E87C28">
        <w:rPr>
          <w:rFonts w:ascii="David" w:hAnsi="David"/>
          <w:b/>
          <w:bCs/>
          <w:i/>
          <w:iCs/>
          <w:noProof w:val="0"/>
        </w:rPr>
        <w:t xml:space="preserve"> </w:t>
      </w:r>
      <w:r w:rsidRPr="00E87C28">
        <w:rPr>
          <w:b/>
          <w:bCs/>
          <w:i/>
          <w:iCs/>
          <w:noProof w:val="0"/>
          <w:rtl/>
        </w:rPr>
        <w:t>היו</w:t>
      </w:r>
      <w:r w:rsidRPr="00E87C28">
        <w:rPr>
          <w:rFonts w:ascii="David" w:hAnsi="David"/>
          <w:b/>
          <w:bCs/>
          <w:i/>
          <w:iCs/>
          <w:noProof w:val="0"/>
        </w:rPr>
        <w:t xml:space="preserve"> </w:t>
      </w:r>
      <w:r w:rsidRPr="00E87C28">
        <w:rPr>
          <w:b/>
          <w:bCs/>
          <w:i/>
          <w:iCs/>
          <w:noProof w:val="0"/>
          <w:rtl/>
        </w:rPr>
        <w:t>צלולים</w:t>
      </w:r>
      <w:r w:rsidRPr="00E87C28">
        <w:rPr>
          <w:rFonts w:ascii="David" w:hAnsi="David"/>
          <w:b/>
          <w:bCs/>
          <w:i/>
          <w:iCs/>
          <w:noProof w:val="0"/>
        </w:rPr>
        <w:t xml:space="preserve"> </w:t>
      </w:r>
      <w:r w:rsidRPr="00E87C28">
        <w:rPr>
          <w:b/>
          <w:bCs/>
          <w:i/>
          <w:iCs/>
          <w:noProof w:val="0"/>
          <w:rtl/>
        </w:rPr>
        <w:t>בדעת</w:t>
      </w:r>
      <w:r w:rsidRPr="00E87C28">
        <w:rPr>
          <w:rFonts w:ascii="David" w:hAnsi="David"/>
          <w:b/>
          <w:bCs/>
          <w:i/>
          <w:iCs/>
          <w:noProof w:val="0"/>
        </w:rPr>
        <w:t xml:space="preserve"> </w:t>
      </w:r>
      <w:r w:rsidRPr="00E87C28">
        <w:rPr>
          <w:b/>
          <w:bCs/>
          <w:i/>
          <w:iCs/>
          <w:noProof w:val="0"/>
          <w:rtl/>
        </w:rPr>
        <w:t>בשנת</w:t>
      </w:r>
      <w:r w:rsidRPr="00E87C28">
        <w:rPr>
          <w:rFonts w:ascii="David" w:hAnsi="David"/>
          <w:b/>
          <w:bCs/>
          <w:i/>
          <w:iCs/>
          <w:noProof w:val="0"/>
        </w:rPr>
        <w:t xml:space="preserve"> 2009 , </w:t>
      </w:r>
      <w:r w:rsidRPr="00E87C28">
        <w:rPr>
          <w:b/>
          <w:bCs/>
          <w:i/>
          <w:iCs/>
          <w:noProof w:val="0"/>
          <w:rtl/>
        </w:rPr>
        <w:t>האבא</w:t>
      </w:r>
      <w:r w:rsidRPr="00E87C28">
        <w:rPr>
          <w:rFonts w:ascii="David" w:hAnsi="David"/>
          <w:b/>
          <w:bCs/>
          <w:i/>
          <w:iCs/>
          <w:noProof w:val="0"/>
        </w:rPr>
        <w:t xml:space="preserve"> </w:t>
      </w:r>
      <w:r w:rsidRPr="00E87C28">
        <w:rPr>
          <w:b/>
          <w:bCs/>
          <w:i/>
          <w:iCs/>
          <w:noProof w:val="0"/>
          <w:rtl/>
        </w:rPr>
        <w:t>היה</w:t>
      </w:r>
      <w:r w:rsidRPr="00E87C28">
        <w:rPr>
          <w:rFonts w:ascii="David" w:hAnsi="David"/>
          <w:b/>
          <w:bCs/>
          <w:i/>
          <w:iCs/>
          <w:noProof w:val="0"/>
        </w:rPr>
        <w:t xml:space="preserve"> </w:t>
      </w:r>
      <w:r w:rsidRPr="00E87C28">
        <w:rPr>
          <w:b/>
          <w:bCs/>
          <w:i/>
          <w:iCs/>
          <w:noProof w:val="0"/>
          <w:rtl/>
        </w:rPr>
        <w:t>בכיסא</w:t>
      </w:r>
      <w:r w:rsidRPr="00E87C28">
        <w:rPr>
          <w:rFonts w:ascii="David" w:hAnsi="David"/>
          <w:b/>
          <w:bCs/>
          <w:i/>
          <w:iCs/>
          <w:noProof w:val="0"/>
        </w:rPr>
        <w:t xml:space="preserve"> </w:t>
      </w:r>
      <w:r w:rsidRPr="00E87C28">
        <w:rPr>
          <w:b/>
          <w:bCs/>
          <w:i/>
          <w:iCs/>
          <w:noProof w:val="0"/>
          <w:rtl/>
        </w:rPr>
        <w:t>גלגליים</w:t>
      </w:r>
      <w:r w:rsidRPr="00E87C28">
        <w:rPr>
          <w:rFonts w:ascii="David" w:hAnsi="David"/>
          <w:b/>
          <w:bCs/>
          <w:i/>
          <w:iCs/>
          <w:noProof w:val="0"/>
        </w:rPr>
        <w:t xml:space="preserve"> </w:t>
      </w:r>
      <w:r w:rsidRPr="00E87C28">
        <w:rPr>
          <w:b/>
          <w:bCs/>
          <w:i/>
          <w:iCs/>
          <w:noProof w:val="0"/>
          <w:rtl/>
        </w:rPr>
        <w:t>אך</w:t>
      </w:r>
      <w:r w:rsidRPr="00E87C28">
        <w:rPr>
          <w:rFonts w:ascii="David" w:hAnsi="David"/>
          <w:b/>
          <w:bCs/>
          <w:i/>
          <w:iCs/>
          <w:noProof w:val="0"/>
        </w:rPr>
        <w:t xml:space="preserve"> </w:t>
      </w:r>
      <w:r w:rsidRPr="00E87C28">
        <w:rPr>
          <w:b/>
          <w:bCs/>
          <w:i/>
          <w:iCs/>
          <w:noProof w:val="0"/>
          <w:rtl/>
        </w:rPr>
        <w:t>היה</w:t>
      </w:r>
      <w:r w:rsidRPr="00E87C28">
        <w:rPr>
          <w:rFonts w:ascii="David" w:hAnsi="David"/>
          <w:b/>
          <w:bCs/>
          <w:i/>
          <w:iCs/>
          <w:noProof w:val="0"/>
        </w:rPr>
        <w:t xml:space="preserve"> </w:t>
      </w:r>
      <w:r w:rsidRPr="00E87C28">
        <w:rPr>
          <w:b/>
          <w:bCs/>
          <w:i/>
          <w:iCs/>
          <w:noProof w:val="0"/>
          <w:rtl/>
        </w:rPr>
        <w:t>צלול</w:t>
      </w:r>
      <w:r w:rsidRPr="00E87C28">
        <w:rPr>
          <w:rFonts w:ascii="David" w:hAnsi="David"/>
          <w:b/>
          <w:bCs/>
          <w:i/>
          <w:iCs/>
          <w:noProof w:val="0"/>
        </w:rPr>
        <w:t xml:space="preserve"> </w:t>
      </w:r>
      <w:r w:rsidRPr="00E87C28">
        <w:rPr>
          <w:b/>
          <w:bCs/>
          <w:i/>
          <w:iCs/>
          <w:noProof w:val="0"/>
          <w:rtl/>
        </w:rPr>
        <w:t>מאוד</w:t>
      </w:r>
      <w:r w:rsidRPr="00E87C28">
        <w:rPr>
          <w:rFonts w:ascii="David" w:hAnsi="David"/>
          <w:b/>
          <w:bCs/>
          <w:i/>
          <w:iCs/>
          <w:noProof w:val="0"/>
        </w:rPr>
        <w:t xml:space="preserve">, </w:t>
      </w:r>
      <w:r w:rsidRPr="00E87C28">
        <w:rPr>
          <w:b/>
          <w:bCs/>
          <w:i/>
          <w:iCs/>
          <w:noProof w:val="0"/>
          <w:rtl/>
        </w:rPr>
        <w:t>מי</w:t>
      </w:r>
      <w:r w:rsidRPr="00E87C28">
        <w:rPr>
          <w:rFonts w:ascii="David" w:hAnsi="David"/>
          <w:b/>
          <w:bCs/>
          <w:i/>
          <w:iCs/>
          <w:noProof w:val="0"/>
        </w:rPr>
        <w:t xml:space="preserve"> </w:t>
      </w:r>
      <w:r w:rsidRPr="00E87C28">
        <w:rPr>
          <w:b/>
          <w:bCs/>
          <w:i/>
          <w:iCs/>
          <w:noProof w:val="0"/>
          <w:rtl/>
        </w:rPr>
        <w:t>שהיו</w:t>
      </w:r>
      <w:r w:rsidRPr="00E87C28">
        <w:rPr>
          <w:rFonts w:ascii="David" w:hAnsi="David"/>
          <w:b/>
          <w:bCs/>
          <w:i/>
          <w:iCs/>
          <w:noProof w:val="0"/>
        </w:rPr>
        <w:t xml:space="preserve"> </w:t>
      </w:r>
      <w:r w:rsidRPr="00E87C28">
        <w:rPr>
          <w:b/>
          <w:bCs/>
          <w:i/>
          <w:iCs/>
          <w:noProof w:val="0"/>
          <w:rtl/>
        </w:rPr>
        <w:t>עדים</w:t>
      </w:r>
      <w:r w:rsidRPr="00E87C28">
        <w:rPr>
          <w:rFonts w:ascii="David" w:hAnsi="David"/>
          <w:b/>
          <w:bCs/>
          <w:i/>
          <w:iCs/>
          <w:noProof w:val="0"/>
        </w:rPr>
        <w:t xml:space="preserve"> </w:t>
      </w:r>
      <w:r w:rsidRPr="00E87C28">
        <w:rPr>
          <w:b/>
          <w:bCs/>
          <w:i/>
          <w:iCs/>
          <w:noProof w:val="0"/>
          <w:rtl/>
        </w:rPr>
        <w:t>לצוואה</w:t>
      </w:r>
      <w:r w:rsidRPr="00E87C28">
        <w:rPr>
          <w:rFonts w:ascii="David" w:hAnsi="David"/>
          <w:b/>
          <w:bCs/>
          <w:i/>
          <w:iCs/>
          <w:noProof w:val="0"/>
        </w:rPr>
        <w:t xml:space="preserve"> </w:t>
      </w:r>
      <w:r w:rsidRPr="00E87C28">
        <w:rPr>
          <w:b/>
          <w:bCs/>
          <w:i/>
          <w:iCs/>
          <w:noProof w:val="0"/>
          <w:rtl/>
        </w:rPr>
        <w:t>הם</w:t>
      </w:r>
      <w:r w:rsidRPr="00E87C28">
        <w:rPr>
          <w:rFonts w:ascii="David" w:hAnsi="David"/>
          <w:b/>
          <w:bCs/>
          <w:i/>
          <w:iCs/>
          <w:noProof w:val="0"/>
        </w:rPr>
        <w:t xml:space="preserve"> </w:t>
      </w:r>
      <w:r>
        <w:rPr>
          <w:b/>
          <w:bCs/>
          <w:i/>
          <w:iCs/>
          <w:noProof w:val="0"/>
          <w:rtl/>
        </w:rPr>
        <w:t>***</w:t>
      </w:r>
      <w:r w:rsidRPr="00E87C28">
        <w:rPr>
          <w:rFonts w:ascii="David" w:hAnsi="David"/>
          <w:b/>
          <w:bCs/>
          <w:i/>
          <w:iCs/>
          <w:noProof w:val="0"/>
        </w:rPr>
        <w:t xml:space="preserve"> </w:t>
      </w:r>
      <w:r w:rsidRPr="00E87C28">
        <w:rPr>
          <w:b/>
          <w:bCs/>
          <w:i/>
          <w:iCs/>
          <w:noProof w:val="0"/>
          <w:rtl/>
        </w:rPr>
        <w:t>האח</w:t>
      </w:r>
      <w:r w:rsidRPr="00E87C28">
        <w:rPr>
          <w:rFonts w:ascii="David" w:hAnsi="David"/>
          <w:b/>
          <w:bCs/>
          <w:i/>
          <w:iCs/>
          <w:noProof w:val="0"/>
        </w:rPr>
        <w:t xml:space="preserve"> </w:t>
      </w:r>
      <w:r w:rsidRPr="00E87C28">
        <w:rPr>
          <w:b/>
          <w:bCs/>
          <w:i/>
          <w:iCs/>
          <w:noProof w:val="0"/>
          <w:rtl/>
        </w:rPr>
        <w:t>הגדול</w:t>
      </w:r>
      <w:r w:rsidRPr="00E87C28">
        <w:rPr>
          <w:rFonts w:ascii="David" w:hAnsi="David"/>
          <w:b/>
          <w:bCs/>
          <w:i/>
          <w:iCs/>
          <w:noProof w:val="0"/>
        </w:rPr>
        <w:t xml:space="preserve"> </w:t>
      </w:r>
      <w:r w:rsidRPr="00E87C28">
        <w:rPr>
          <w:b/>
          <w:bCs/>
          <w:i/>
          <w:iCs/>
          <w:noProof w:val="0"/>
          <w:rtl/>
        </w:rPr>
        <w:t>אבל</w:t>
      </w:r>
      <w:r w:rsidRPr="00E87C28">
        <w:rPr>
          <w:rFonts w:ascii="David" w:hAnsi="David"/>
          <w:b/>
          <w:bCs/>
          <w:i/>
          <w:iCs/>
          <w:noProof w:val="0"/>
        </w:rPr>
        <w:t xml:space="preserve"> </w:t>
      </w:r>
      <w:r w:rsidRPr="00E87C28">
        <w:rPr>
          <w:b/>
          <w:bCs/>
          <w:i/>
          <w:iCs/>
          <w:noProof w:val="0"/>
          <w:rtl/>
        </w:rPr>
        <w:t>הוא</w:t>
      </w:r>
      <w:r w:rsidRPr="00E87C28">
        <w:rPr>
          <w:rFonts w:ascii="David" w:hAnsi="David"/>
          <w:b/>
          <w:bCs/>
          <w:i/>
          <w:iCs/>
          <w:noProof w:val="0"/>
        </w:rPr>
        <w:t xml:space="preserve"> </w:t>
      </w:r>
      <w:r w:rsidRPr="00E87C28">
        <w:rPr>
          <w:b/>
          <w:bCs/>
          <w:i/>
          <w:iCs/>
          <w:noProof w:val="0"/>
          <w:rtl/>
        </w:rPr>
        <w:t>מכהן</w:t>
      </w:r>
      <w:r w:rsidRPr="00E87C28">
        <w:rPr>
          <w:rFonts w:ascii="David" w:hAnsi="David"/>
          <w:b/>
          <w:bCs/>
          <w:i/>
          <w:iCs/>
          <w:noProof w:val="0"/>
        </w:rPr>
        <w:t xml:space="preserve"> </w:t>
      </w:r>
      <w:r w:rsidRPr="00E87C28">
        <w:rPr>
          <w:b/>
          <w:bCs/>
          <w:i/>
          <w:iCs/>
          <w:noProof w:val="0"/>
          <w:rtl/>
        </w:rPr>
        <w:t>כראש</w:t>
      </w:r>
      <w:r w:rsidRPr="00E87C28">
        <w:rPr>
          <w:rFonts w:ascii="David" w:hAnsi="David"/>
          <w:b/>
          <w:bCs/>
          <w:i/>
          <w:iCs/>
          <w:noProof w:val="0"/>
        </w:rPr>
        <w:t xml:space="preserve"> </w:t>
      </w:r>
      <w:r w:rsidRPr="00E87C28">
        <w:rPr>
          <w:b/>
          <w:bCs/>
          <w:i/>
          <w:iCs/>
          <w:noProof w:val="0"/>
          <w:rtl/>
        </w:rPr>
        <w:t>משפחה</w:t>
      </w:r>
      <w:r w:rsidRPr="00E87C28">
        <w:rPr>
          <w:rFonts w:ascii="David" w:hAnsi="David"/>
          <w:b/>
          <w:bCs/>
          <w:i/>
          <w:iCs/>
          <w:noProof w:val="0"/>
        </w:rPr>
        <w:t xml:space="preserve"> </w:t>
      </w:r>
      <w:r w:rsidRPr="00E87C28">
        <w:rPr>
          <w:b/>
          <w:bCs/>
          <w:i/>
          <w:iCs/>
          <w:noProof w:val="0"/>
          <w:rtl/>
        </w:rPr>
        <w:t>שלנו</w:t>
      </w:r>
      <w:r w:rsidRPr="00E87C28">
        <w:rPr>
          <w:rFonts w:ascii="David" w:hAnsi="David"/>
          <w:b/>
          <w:bCs/>
          <w:i/>
          <w:iCs/>
          <w:noProof w:val="0"/>
        </w:rPr>
        <w:t xml:space="preserve"> </w:t>
      </w:r>
      <w:r w:rsidRPr="00E87C28">
        <w:rPr>
          <w:b/>
          <w:bCs/>
          <w:i/>
          <w:iCs/>
          <w:noProof w:val="0"/>
          <w:rtl/>
        </w:rPr>
        <w:t>מאז</w:t>
      </w:r>
      <w:r w:rsidRPr="00E87C28">
        <w:rPr>
          <w:rFonts w:ascii="David" w:hAnsi="David"/>
          <w:b/>
          <w:bCs/>
          <w:i/>
          <w:iCs/>
          <w:noProof w:val="0"/>
        </w:rPr>
        <w:t xml:space="preserve"> </w:t>
      </w:r>
      <w:r w:rsidRPr="00E87C28">
        <w:rPr>
          <w:b/>
          <w:bCs/>
          <w:i/>
          <w:iCs/>
          <w:noProof w:val="0"/>
          <w:rtl/>
        </w:rPr>
        <w:t>ומתמיד</w:t>
      </w:r>
      <w:r w:rsidRPr="00E87C28">
        <w:rPr>
          <w:rFonts w:ascii="David" w:hAnsi="David"/>
          <w:b/>
          <w:bCs/>
          <w:i/>
          <w:iCs/>
          <w:noProof w:val="0"/>
        </w:rPr>
        <w:t xml:space="preserve"> </w:t>
      </w:r>
      <w:r w:rsidRPr="00E87C28">
        <w:rPr>
          <w:b/>
          <w:bCs/>
          <w:i/>
          <w:iCs/>
          <w:noProof w:val="0"/>
          <w:rtl/>
        </w:rPr>
        <w:t>ו</w:t>
      </w:r>
      <w:r>
        <w:rPr>
          <w:b/>
          <w:bCs/>
          <w:i/>
          <w:iCs/>
          <w:noProof w:val="0"/>
          <w:rtl/>
        </w:rPr>
        <w:t>***</w:t>
      </w:r>
      <w:r w:rsidRPr="00E87C28">
        <w:rPr>
          <w:rFonts w:ascii="David" w:hAnsi="David"/>
          <w:b/>
          <w:bCs/>
          <w:i/>
          <w:iCs/>
          <w:noProof w:val="0"/>
        </w:rPr>
        <w:t xml:space="preserve"> </w:t>
      </w:r>
      <w:r w:rsidRPr="00E87C28">
        <w:rPr>
          <w:b/>
          <w:bCs/>
          <w:i/>
          <w:iCs/>
          <w:noProof w:val="0"/>
          <w:rtl/>
        </w:rPr>
        <w:t>שזה</w:t>
      </w:r>
      <w:r w:rsidRPr="00E87C28">
        <w:rPr>
          <w:rFonts w:ascii="David" w:hAnsi="David"/>
          <w:b/>
          <w:bCs/>
          <w:i/>
          <w:iCs/>
          <w:noProof w:val="0"/>
        </w:rPr>
        <w:t xml:space="preserve"> </w:t>
      </w:r>
      <w:r w:rsidRPr="00E87C28">
        <w:rPr>
          <w:b/>
          <w:bCs/>
          <w:i/>
          <w:iCs/>
          <w:noProof w:val="0"/>
          <w:rtl/>
        </w:rPr>
        <w:t>גם</w:t>
      </w:r>
      <w:r w:rsidRPr="00E87C28">
        <w:rPr>
          <w:rFonts w:ascii="David" w:hAnsi="David"/>
          <w:b/>
          <w:bCs/>
          <w:i/>
          <w:iCs/>
          <w:noProof w:val="0"/>
        </w:rPr>
        <w:t xml:space="preserve"> </w:t>
      </w:r>
      <w:r w:rsidRPr="00E87C28">
        <w:rPr>
          <w:b/>
          <w:bCs/>
          <w:i/>
          <w:iCs/>
          <w:noProof w:val="0"/>
          <w:rtl/>
        </w:rPr>
        <w:t>אחד</w:t>
      </w:r>
      <w:r w:rsidRPr="00E87C28">
        <w:rPr>
          <w:rFonts w:ascii="David" w:hAnsi="David"/>
          <w:b/>
          <w:bCs/>
          <w:i/>
          <w:iCs/>
          <w:noProof w:val="0"/>
        </w:rPr>
        <w:t xml:space="preserve"> </w:t>
      </w:r>
      <w:r w:rsidRPr="00E87C28">
        <w:rPr>
          <w:b/>
          <w:bCs/>
          <w:i/>
          <w:iCs/>
          <w:noProof w:val="0"/>
          <w:rtl/>
        </w:rPr>
        <w:t>האחים</w:t>
      </w:r>
      <w:r w:rsidRPr="00E87C28">
        <w:rPr>
          <w:rFonts w:ascii="David" w:hAnsi="David"/>
          <w:b/>
          <w:bCs/>
          <w:i/>
          <w:iCs/>
          <w:noProof w:val="0"/>
        </w:rPr>
        <w:t xml:space="preserve">, </w:t>
      </w:r>
      <w:r w:rsidRPr="00E87C28">
        <w:rPr>
          <w:b/>
          <w:bCs/>
          <w:i/>
          <w:iCs/>
          <w:noProof w:val="0"/>
          <w:rtl/>
        </w:rPr>
        <w:t>ועד</w:t>
      </w:r>
      <w:r w:rsidRPr="00E87C28">
        <w:rPr>
          <w:rFonts w:ascii="David" w:hAnsi="David"/>
          <w:b/>
          <w:bCs/>
          <w:i/>
          <w:iCs/>
          <w:noProof w:val="0"/>
        </w:rPr>
        <w:t xml:space="preserve"> </w:t>
      </w:r>
      <w:r>
        <w:rPr>
          <w:b/>
          <w:bCs/>
          <w:i/>
          <w:iCs/>
          <w:noProof w:val="0"/>
          <w:rtl/>
        </w:rPr>
        <w:t>***</w:t>
      </w:r>
      <w:r w:rsidRPr="00E87C28">
        <w:rPr>
          <w:rFonts w:ascii="David" w:hAnsi="David"/>
          <w:b/>
          <w:bCs/>
          <w:i/>
          <w:iCs/>
          <w:noProof w:val="0"/>
        </w:rPr>
        <w:t xml:space="preserve"> </w:t>
      </w:r>
      <w:r w:rsidRPr="00E87C28">
        <w:rPr>
          <w:b/>
          <w:bCs/>
          <w:i/>
          <w:iCs/>
          <w:noProof w:val="0"/>
          <w:rtl/>
        </w:rPr>
        <w:t>והעו</w:t>
      </w:r>
      <w:r w:rsidRPr="00E87C28">
        <w:rPr>
          <w:rFonts w:ascii="David" w:hAnsi="David"/>
          <w:b/>
          <w:bCs/>
          <w:i/>
          <w:iCs/>
          <w:noProof w:val="0"/>
        </w:rPr>
        <w:t>"</w:t>
      </w:r>
      <w:r w:rsidRPr="00E87C28">
        <w:rPr>
          <w:b/>
          <w:bCs/>
          <w:i/>
          <w:iCs/>
          <w:noProof w:val="0"/>
          <w:rtl/>
        </w:rPr>
        <w:t>ד</w:t>
      </w:r>
      <w:r w:rsidRPr="00E87C28">
        <w:rPr>
          <w:rFonts w:ascii="David" w:hAnsi="David"/>
          <w:b/>
          <w:bCs/>
          <w:i/>
          <w:iCs/>
          <w:noProof w:val="0"/>
        </w:rPr>
        <w:t xml:space="preserve"> </w:t>
      </w:r>
      <w:r w:rsidRPr="00E87C28">
        <w:rPr>
          <w:b/>
          <w:bCs/>
          <w:i/>
          <w:iCs/>
          <w:noProof w:val="0"/>
          <w:rtl/>
        </w:rPr>
        <w:t>שחתם</w:t>
      </w:r>
      <w:r w:rsidRPr="00E87C28">
        <w:rPr>
          <w:rFonts w:ascii="David" w:hAnsi="David"/>
          <w:b/>
          <w:bCs/>
          <w:i/>
          <w:iCs/>
          <w:noProof w:val="0"/>
        </w:rPr>
        <w:t xml:space="preserve"> </w:t>
      </w:r>
      <w:r w:rsidRPr="00E87C28">
        <w:rPr>
          <w:b/>
          <w:bCs/>
          <w:i/>
          <w:iCs/>
          <w:noProof w:val="0"/>
          <w:rtl/>
        </w:rPr>
        <w:t>על</w:t>
      </w:r>
      <w:r w:rsidRPr="00E87C28">
        <w:rPr>
          <w:rFonts w:ascii="David" w:hAnsi="David"/>
          <w:b/>
          <w:bCs/>
          <w:i/>
          <w:iCs/>
          <w:noProof w:val="0"/>
        </w:rPr>
        <w:t xml:space="preserve"> </w:t>
      </w:r>
      <w:r w:rsidRPr="00E87C28">
        <w:rPr>
          <w:b/>
          <w:bCs/>
          <w:i/>
          <w:iCs/>
          <w:noProof w:val="0"/>
          <w:rtl/>
        </w:rPr>
        <w:t>הצוואה</w:t>
      </w:r>
      <w:r w:rsidRPr="00E87C28">
        <w:rPr>
          <w:rFonts w:ascii="David" w:hAnsi="David"/>
          <w:b/>
          <w:bCs/>
          <w:i/>
          <w:iCs/>
          <w:noProof w:val="0"/>
        </w:rPr>
        <w:t xml:space="preserve">. </w:t>
      </w:r>
    </w:p>
    <w:p w14:paraId="447B2FDF" w14:textId="77777777" w:rsidR="00563348" w:rsidRPr="00E87C28" w:rsidRDefault="00000000" w:rsidP="00E87C28">
      <w:pPr>
        <w:spacing w:line="360" w:lineRule="auto"/>
        <w:ind w:left="-58"/>
        <w:contextualSpacing/>
        <w:jc w:val="both"/>
        <w:rPr>
          <w:b/>
          <w:bCs/>
          <w:i/>
          <w:iCs/>
          <w:noProof w:val="0"/>
          <w:rtl/>
        </w:rPr>
      </w:pPr>
      <w:r w:rsidRPr="00E87C28">
        <w:rPr>
          <w:b/>
          <w:bCs/>
          <w:i/>
          <w:iCs/>
          <w:noProof w:val="0"/>
          <w:rtl/>
        </w:rPr>
        <w:t>אבא</w:t>
      </w:r>
      <w:r w:rsidRPr="00E87C28">
        <w:rPr>
          <w:rFonts w:ascii="David" w:hAnsi="David"/>
          <w:b/>
          <w:bCs/>
          <w:i/>
          <w:iCs/>
          <w:noProof w:val="0"/>
        </w:rPr>
        <w:t xml:space="preserve"> </w:t>
      </w:r>
      <w:r w:rsidRPr="00E87C28">
        <w:rPr>
          <w:b/>
          <w:bCs/>
          <w:i/>
          <w:iCs/>
          <w:noProof w:val="0"/>
          <w:rtl/>
        </w:rPr>
        <w:t>נפל</w:t>
      </w:r>
      <w:r w:rsidRPr="00E87C28">
        <w:rPr>
          <w:rFonts w:ascii="David" w:hAnsi="David"/>
          <w:b/>
          <w:bCs/>
          <w:i/>
          <w:iCs/>
          <w:noProof w:val="0"/>
        </w:rPr>
        <w:t xml:space="preserve"> </w:t>
      </w:r>
      <w:r w:rsidRPr="00E87C28">
        <w:rPr>
          <w:b/>
          <w:bCs/>
          <w:i/>
          <w:iCs/>
          <w:noProof w:val="0"/>
          <w:rtl/>
        </w:rPr>
        <w:t>על</w:t>
      </w:r>
      <w:r w:rsidRPr="00E87C28">
        <w:rPr>
          <w:rFonts w:ascii="David" w:hAnsi="David"/>
          <w:b/>
          <w:bCs/>
          <w:i/>
          <w:iCs/>
          <w:noProof w:val="0"/>
        </w:rPr>
        <w:t xml:space="preserve"> </w:t>
      </w:r>
      <w:r w:rsidRPr="00E87C28">
        <w:rPr>
          <w:b/>
          <w:bCs/>
          <w:i/>
          <w:iCs/>
          <w:noProof w:val="0"/>
          <w:rtl/>
        </w:rPr>
        <w:t>משכבו</w:t>
      </w:r>
      <w:r w:rsidRPr="00E87C28">
        <w:rPr>
          <w:rFonts w:ascii="David" w:hAnsi="David"/>
          <w:b/>
          <w:bCs/>
          <w:i/>
          <w:iCs/>
          <w:noProof w:val="0"/>
        </w:rPr>
        <w:t xml:space="preserve"> </w:t>
      </w:r>
      <w:r w:rsidRPr="00E87C28">
        <w:rPr>
          <w:b/>
          <w:bCs/>
          <w:i/>
          <w:iCs/>
          <w:noProof w:val="0"/>
          <w:rtl/>
        </w:rPr>
        <w:t>בשנת</w:t>
      </w:r>
      <w:r w:rsidRPr="00E87C28">
        <w:rPr>
          <w:rFonts w:ascii="David" w:hAnsi="David"/>
          <w:b/>
          <w:bCs/>
          <w:i/>
          <w:iCs/>
          <w:noProof w:val="0"/>
        </w:rPr>
        <w:t xml:space="preserve"> 2007 </w:t>
      </w:r>
      <w:r w:rsidRPr="00E87C28">
        <w:rPr>
          <w:b/>
          <w:bCs/>
          <w:i/>
          <w:iCs/>
          <w:noProof w:val="0"/>
          <w:rtl/>
        </w:rPr>
        <w:t>ולא</w:t>
      </w:r>
      <w:r w:rsidRPr="00E87C28">
        <w:rPr>
          <w:rFonts w:ascii="David" w:hAnsi="David"/>
          <w:b/>
          <w:bCs/>
          <w:i/>
          <w:iCs/>
          <w:noProof w:val="0"/>
        </w:rPr>
        <w:t xml:space="preserve"> </w:t>
      </w:r>
      <w:r w:rsidRPr="00E87C28">
        <w:rPr>
          <w:b/>
          <w:bCs/>
          <w:i/>
          <w:iCs/>
          <w:noProof w:val="0"/>
          <w:rtl/>
        </w:rPr>
        <w:t>היה</w:t>
      </w:r>
      <w:r w:rsidRPr="00E87C28">
        <w:rPr>
          <w:rFonts w:ascii="David" w:hAnsi="David"/>
          <w:b/>
          <w:bCs/>
          <w:i/>
          <w:iCs/>
          <w:noProof w:val="0"/>
        </w:rPr>
        <w:t xml:space="preserve"> </w:t>
      </w:r>
      <w:r w:rsidRPr="00E87C28">
        <w:rPr>
          <w:b/>
          <w:bCs/>
          <w:i/>
          <w:iCs/>
          <w:noProof w:val="0"/>
          <w:rtl/>
        </w:rPr>
        <w:t>לאף</w:t>
      </w:r>
      <w:r w:rsidRPr="00E87C28">
        <w:rPr>
          <w:rFonts w:ascii="David" w:hAnsi="David"/>
          <w:b/>
          <w:bCs/>
          <w:i/>
          <w:iCs/>
          <w:noProof w:val="0"/>
        </w:rPr>
        <w:t xml:space="preserve"> </w:t>
      </w:r>
      <w:r w:rsidRPr="00E87C28">
        <w:rPr>
          <w:b/>
          <w:bCs/>
          <w:i/>
          <w:iCs/>
          <w:noProof w:val="0"/>
          <w:rtl/>
        </w:rPr>
        <w:t>אחד</w:t>
      </w:r>
      <w:r w:rsidRPr="00E87C28">
        <w:rPr>
          <w:rFonts w:ascii="David" w:hAnsi="David"/>
          <w:b/>
          <w:bCs/>
          <w:i/>
          <w:iCs/>
          <w:noProof w:val="0"/>
        </w:rPr>
        <w:t xml:space="preserve"> </w:t>
      </w:r>
      <w:r w:rsidRPr="00E87C28">
        <w:rPr>
          <w:b/>
          <w:bCs/>
          <w:i/>
          <w:iCs/>
          <w:noProof w:val="0"/>
          <w:rtl/>
        </w:rPr>
        <w:t>יכולת</w:t>
      </w:r>
      <w:r w:rsidRPr="00E87C28">
        <w:rPr>
          <w:rFonts w:ascii="David" w:hAnsi="David"/>
          <w:b/>
          <w:bCs/>
          <w:i/>
          <w:iCs/>
          <w:noProof w:val="0"/>
        </w:rPr>
        <w:t xml:space="preserve"> </w:t>
      </w:r>
      <w:r w:rsidRPr="00E87C28">
        <w:rPr>
          <w:b/>
          <w:bCs/>
          <w:i/>
          <w:iCs/>
          <w:noProof w:val="0"/>
          <w:rtl/>
        </w:rPr>
        <w:t>לכלכל</w:t>
      </w:r>
      <w:r w:rsidRPr="00E87C28">
        <w:rPr>
          <w:rFonts w:ascii="David" w:hAnsi="David"/>
          <w:b/>
          <w:bCs/>
          <w:i/>
          <w:iCs/>
          <w:noProof w:val="0"/>
        </w:rPr>
        <w:t xml:space="preserve"> </w:t>
      </w:r>
      <w:r w:rsidRPr="00E87C28">
        <w:rPr>
          <w:b/>
          <w:bCs/>
          <w:i/>
          <w:iCs/>
          <w:noProof w:val="0"/>
          <w:rtl/>
        </w:rPr>
        <w:t>אותו</w:t>
      </w:r>
      <w:r w:rsidRPr="00E87C28">
        <w:rPr>
          <w:rFonts w:ascii="David" w:hAnsi="David"/>
          <w:b/>
          <w:bCs/>
          <w:i/>
          <w:iCs/>
          <w:noProof w:val="0"/>
        </w:rPr>
        <w:t xml:space="preserve">, </w:t>
      </w:r>
      <w:r w:rsidRPr="00E87C28">
        <w:rPr>
          <w:b/>
          <w:bCs/>
          <w:i/>
          <w:iCs/>
          <w:noProof w:val="0"/>
          <w:rtl/>
        </w:rPr>
        <w:t>יש</w:t>
      </w:r>
      <w:r w:rsidRPr="00E87C28">
        <w:rPr>
          <w:rFonts w:ascii="David" w:hAnsi="David"/>
          <w:b/>
          <w:bCs/>
          <w:i/>
          <w:iCs/>
          <w:noProof w:val="0"/>
        </w:rPr>
        <w:t xml:space="preserve"> </w:t>
      </w:r>
      <w:r w:rsidRPr="00E87C28">
        <w:rPr>
          <w:b/>
          <w:bCs/>
          <w:i/>
          <w:iCs/>
          <w:noProof w:val="0"/>
          <w:rtl/>
        </w:rPr>
        <w:t>לנו</w:t>
      </w:r>
      <w:r w:rsidRPr="00E87C28">
        <w:rPr>
          <w:rFonts w:ascii="David" w:hAnsi="David"/>
          <w:b/>
          <w:bCs/>
          <w:i/>
          <w:iCs/>
          <w:noProof w:val="0"/>
        </w:rPr>
        <w:t xml:space="preserve"> </w:t>
      </w:r>
      <w:r w:rsidRPr="00E87C28">
        <w:rPr>
          <w:b/>
          <w:bCs/>
          <w:i/>
          <w:iCs/>
          <w:noProof w:val="0"/>
          <w:rtl/>
        </w:rPr>
        <w:t>פרוטוקולים</w:t>
      </w:r>
      <w:r w:rsidRPr="00E87C28">
        <w:rPr>
          <w:rFonts w:ascii="David" w:hAnsi="David"/>
          <w:b/>
          <w:bCs/>
          <w:i/>
          <w:iCs/>
          <w:noProof w:val="0"/>
        </w:rPr>
        <w:t xml:space="preserve"> </w:t>
      </w:r>
      <w:r w:rsidRPr="00E87C28">
        <w:rPr>
          <w:b/>
          <w:bCs/>
          <w:i/>
          <w:iCs/>
          <w:noProof w:val="0"/>
          <w:rtl/>
        </w:rPr>
        <w:t>מסודרים</w:t>
      </w:r>
      <w:r w:rsidRPr="00E87C28">
        <w:rPr>
          <w:rFonts w:ascii="David" w:hAnsi="David"/>
          <w:b/>
          <w:bCs/>
          <w:i/>
          <w:iCs/>
          <w:noProof w:val="0"/>
        </w:rPr>
        <w:t xml:space="preserve">  </w:t>
      </w:r>
      <w:r w:rsidRPr="00E87C28">
        <w:rPr>
          <w:b/>
          <w:bCs/>
          <w:i/>
          <w:iCs/>
          <w:noProof w:val="0"/>
          <w:rtl/>
        </w:rPr>
        <w:t>של</w:t>
      </w:r>
      <w:r w:rsidRPr="00E87C28">
        <w:rPr>
          <w:rFonts w:ascii="David" w:hAnsi="David"/>
          <w:b/>
          <w:bCs/>
          <w:i/>
          <w:iCs/>
          <w:noProof w:val="0"/>
        </w:rPr>
        <w:t xml:space="preserve"> </w:t>
      </w:r>
      <w:r w:rsidRPr="00E87C28">
        <w:rPr>
          <w:b/>
          <w:bCs/>
          <w:i/>
          <w:iCs/>
          <w:noProof w:val="0"/>
          <w:rtl/>
        </w:rPr>
        <w:t>המשפחה</w:t>
      </w:r>
      <w:r w:rsidRPr="00E87C28">
        <w:rPr>
          <w:rFonts w:ascii="David" w:hAnsi="David"/>
          <w:b/>
          <w:bCs/>
          <w:i/>
          <w:iCs/>
          <w:noProof w:val="0"/>
        </w:rPr>
        <w:t xml:space="preserve">, </w:t>
      </w:r>
      <w:r w:rsidRPr="00E87C28">
        <w:rPr>
          <w:b/>
          <w:bCs/>
          <w:i/>
          <w:iCs/>
          <w:noProof w:val="0"/>
          <w:rtl/>
        </w:rPr>
        <w:t>והם</w:t>
      </w:r>
      <w:r w:rsidRPr="00E87C28">
        <w:rPr>
          <w:rFonts w:ascii="David" w:hAnsi="David"/>
          <w:b/>
          <w:bCs/>
          <w:i/>
          <w:iCs/>
          <w:noProof w:val="0"/>
        </w:rPr>
        <w:t xml:space="preserve"> </w:t>
      </w:r>
      <w:r w:rsidRPr="00E87C28">
        <w:rPr>
          <w:b/>
          <w:bCs/>
          <w:i/>
          <w:iCs/>
          <w:noProof w:val="0"/>
          <w:rtl/>
        </w:rPr>
        <w:t>חתומים</w:t>
      </w:r>
      <w:r w:rsidRPr="00E87C28">
        <w:rPr>
          <w:rFonts w:ascii="David" w:hAnsi="David"/>
          <w:b/>
          <w:bCs/>
          <w:i/>
          <w:iCs/>
          <w:noProof w:val="0"/>
        </w:rPr>
        <w:t xml:space="preserve">, </w:t>
      </w:r>
      <w:r w:rsidRPr="00E87C28">
        <w:rPr>
          <w:b/>
          <w:bCs/>
          <w:i/>
          <w:iCs/>
          <w:noProof w:val="0"/>
          <w:rtl/>
        </w:rPr>
        <w:t>אנחנו</w:t>
      </w:r>
      <w:r w:rsidRPr="00E87C28">
        <w:rPr>
          <w:rFonts w:ascii="David" w:hAnsi="David"/>
          <w:b/>
          <w:bCs/>
          <w:i/>
          <w:iCs/>
          <w:noProof w:val="0"/>
        </w:rPr>
        <w:t xml:space="preserve"> </w:t>
      </w:r>
      <w:r w:rsidRPr="00E87C28">
        <w:rPr>
          <w:b/>
          <w:bCs/>
          <w:i/>
          <w:iCs/>
          <w:noProof w:val="0"/>
          <w:rtl/>
        </w:rPr>
        <w:t>נגיש</w:t>
      </w:r>
      <w:r w:rsidRPr="00E87C28">
        <w:rPr>
          <w:rFonts w:ascii="David" w:hAnsi="David"/>
          <w:b/>
          <w:bCs/>
          <w:i/>
          <w:iCs/>
          <w:noProof w:val="0"/>
        </w:rPr>
        <w:t xml:space="preserve"> </w:t>
      </w:r>
      <w:r w:rsidRPr="00E87C28">
        <w:rPr>
          <w:b/>
          <w:bCs/>
          <w:i/>
          <w:iCs/>
          <w:noProof w:val="0"/>
          <w:rtl/>
        </w:rPr>
        <w:t>הכל</w:t>
      </w:r>
      <w:r w:rsidRPr="00E87C28">
        <w:rPr>
          <w:rFonts w:ascii="David" w:hAnsi="David"/>
          <w:b/>
          <w:bCs/>
          <w:i/>
          <w:iCs/>
          <w:noProof w:val="0"/>
        </w:rPr>
        <w:t xml:space="preserve">. </w:t>
      </w:r>
    </w:p>
    <w:p w14:paraId="44E84A37" w14:textId="77777777" w:rsidR="00563348" w:rsidRPr="00E87C28" w:rsidRDefault="00000000" w:rsidP="00EF2111">
      <w:pPr>
        <w:spacing w:line="360" w:lineRule="auto"/>
        <w:ind w:left="-58"/>
        <w:contextualSpacing/>
        <w:jc w:val="both"/>
        <w:rPr>
          <w:b/>
          <w:bCs/>
          <w:i/>
          <w:iCs/>
          <w:noProof w:val="0"/>
          <w:rtl/>
        </w:rPr>
      </w:pPr>
      <w:r w:rsidRPr="00E87C28">
        <w:rPr>
          <w:b/>
          <w:bCs/>
          <w:i/>
          <w:iCs/>
          <w:noProof w:val="0"/>
          <w:rtl/>
        </w:rPr>
        <w:t>כמו</w:t>
      </w:r>
      <w:r w:rsidRPr="00E87C28">
        <w:rPr>
          <w:rFonts w:ascii="David" w:hAnsi="David"/>
          <w:b/>
          <w:bCs/>
          <w:i/>
          <w:iCs/>
          <w:noProof w:val="0"/>
        </w:rPr>
        <w:t xml:space="preserve"> </w:t>
      </w:r>
      <w:r w:rsidRPr="00E87C28">
        <w:rPr>
          <w:b/>
          <w:bCs/>
          <w:i/>
          <w:iCs/>
          <w:noProof w:val="0"/>
          <w:rtl/>
        </w:rPr>
        <w:t>שהסברתי</w:t>
      </w:r>
      <w:r w:rsidRPr="00E87C28">
        <w:rPr>
          <w:rFonts w:ascii="David" w:hAnsi="David"/>
          <w:b/>
          <w:bCs/>
          <w:i/>
          <w:iCs/>
          <w:noProof w:val="0"/>
        </w:rPr>
        <w:t xml:space="preserve"> </w:t>
      </w:r>
      <w:r>
        <w:rPr>
          <w:b/>
          <w:bCs/>
          <w:i/>
          <w:iCs/>
          <w:noProof w:val="0"/>
          <w:rtl/>
        </w:rPr>
        <w:t>***</w:t>
      </w:r>
      <w:r w:rsidRPr="00E87C28">
        <w:rPr>
          <w:rFonts w:ascii="David" w:hAnsi="David"/>
          <w:b/>
          <w:bCs/>
          <w:i/>
          <w:iCs/>
          <w:noProof w:val="0"/>
        </w:rPr>
        <w:t xml:space="preserve"> </w:t>
      </w:r>
      <w:r w:rsidRPr="00E87C28">
        <w:rPr>
          <w:b/>
          <w:bCs/>
          <w:i/>
          <w:iCs/>
          <w:noProof w:val="0"/>
          <w:rtl/>
        </w:rPr>
        <w:t>תפס</w:t>
      </w:r>
      <w:r w:rsidRPr="00E87C28">
        <w:rPr>
          <w:rFonts w:ascii="David" w:hAnsi="David"/>
          <w:b/>
          <w:bCs/>
          <w:i/>
          <w:iCs/>
          <w:noProof w:val="0"/>
        </w:rPr>
        <w:t xml:space="preserve"> </w:t>
      </w:r>
      <w:r w:rsidRPr="00E87C28">
        <w:rPr>
          <w:b/>
          <w:bCs/>
          <w:i/>
          <w:iCs/>
          <w:noProof w:val="0"/>
          <w:rtl/>
        </w:rPr>
        <w:t>אותי</w:t>
      </w:r>
      <w:r w:rsidRPr="00E87C28">
        <w:rPr>
          <w:rFonts w:ascii="David" w:hAnsi="David"/>
          <w:b/>
          <w:bCs/>
          <w:i/>
          <w:iCs/>
          <w:noProof w:val="0"/>
        </w:rPr>
        <w:t xml:space="preserve"> </w:t>
      </w:r>
      <w:r w:rsidRPr="00E87C28">
        <w:rPr>
          <w:b/>
          <w:bCs/>
          <w:i/>
          <w:iCs/>
          <w:noProof w:val="0"/>
          <w:rtl/>
        </w:rPr>
        <w:t>אני</w:t>
      </w:r>
      <w:r w:rsidRPr="00E87C28">
        <w:rPr>
          <w:rFonts w:ascii="David" w:hAnsi="David"/>
          <w:b/>
          <w:bCs/>
          <w:i/>
          <w:iCs/>
          <w:noProof w:val="0"/>
        </w:rPr>
        <w:t xml:space="preserve"> </w:t>
      </w:r>
      <w:r w:rsidRPr="00E87C28">
        <w:rPr>
          <w:b/>
          <w:bCs/>
          <w:i/>
          <w:iCs/>
          <w:noProof w:val="0"/>
          <w:rtl/>
        </w:rPr>
        <w:t>לא</w:t>
      </w:r>
      <w:r w:rsidRPr="00E87C28">
        <w:rPr>
          <w:rFonts w:ascii="David" w:hAnsi="David"/>
          <w:b/>
          <w:bCs/>
          <w:i/>
          <w:iCs/>
          <w:noProof w:val="0"/>
        </w:rPr>
        <w:t xml:space="preserve"> </w:t>
      </w:r>
      <w:r w:rsidRPr="00E87C28">
        <w:rPr>
          <w:b/>
          <w:bCs/>
          <w:i/>
          <w:iCs/>
          <w:noProof w:val="0"/>
          <w:rtl/>
        </w:rPr>
        <w:t>זוכר</w:t>
      </w:r>
      <w:r w:rsidRPr="00E87C28">
        <w:rPr>
          <w:rFonts w:ascii="David" w:hAnsi="David"/>
          <w:b/>
          <w:bCs/>
          <w:i/>
          <w:iCs/>
          <w:noProof w:val="0"/>
        </w:rPr>
        <w:t xml:space="preserve"> </w:t>
      </w:r>
      <w:r w:rsidRPr="00E87C28">
        <w:rPr>
          <w:b/>
          <w:bCs/>
          <w:i/>
          <w:iCs/>
          <w:noProof w:val="0"/>
          <w:rtl/>
        </w:rPr>
        <w:t>בערך</w:t>
      </w:r>
      <w:r w:rsidRPr="00E87C28">
        <w:rPr>
          <w:rFonts w:ascii="David" w:hAnsi="David"/>
          <w:b/>
          <w:bCs/>
          <w:i/>
          <w:iCs/>
          <w:noProof w:val="0"/>
        </w:rPr>
        <w:t xml:space="preserve"> </w:t>
      </w:r>
      <w:r w:rsidRPr="00E87C28">
        <w:rPr>
          <w:b/>
          <w:bCs/>
          <w:i/>
          <w:iCs/>
          <w:noProof w:val="0"/>
          <w:rtl/>
        </w:rPr>
        <w:t>לפני</w:t>
      </w:r>
      <w:r w:rsidRPr="00E87C28">
        <w:rPr>
          <w:rFonts w:ascii="David" w:hAnsi="David"/>
          <w:b/>
          <w:bCs/>
          <w:i/>
          <w:iCs/>
          <w:noProof w:val="0"/>
        </w:rPr>
        <w:t xml:space="preserve"> </w:t>
      </w:r>
      <w:r w:rsidRPr="00E87C28">
        <w:rPr>
          <w:b/>
          <w:bCs/>
          <w:i/>
          <w:iCs/>
          <w:noProof w:val="0"/>
          <w:rtl/>
        </w:rPr>
        <w:t>שביצענו</w:t>
      </w:r>
      <w:r w:rsidRPr="00E87C28">
        <w:rPr>
          <w:rFonts w:ascii="David" w:hAnsi="David"/>
          <w:b/>
          <w:bCs/>
          <w:i/>
          <w:iCs/>
          <w:noProof w:val="0"/>
        </w:rPr>
        <w:t xml:space="preserve"> </w:t>
      </w:r>
      <w:r w:rsidRPr="00E87C28">
        <w:rPr>
          <w:b/>
          <w:bCs/>
          <w:i/>
          <w:iCs/>
          <w:noProof w:val="0"/>
          <w:rtl/>
        </w:rPr>
        <w:t>את</w:t>
      </w:r>
      <w:r w:rsidRPr="00E87C28">
        <w:rPr>
          <w:rFonts w:ascii="David" w:hAnsi="David"/>
          <w:b/>
          <w:bCs/>
          <w:i/>
          <w:iCs/>
          <w:noProof w:val="0"/>
        </w:rPr>
        <w:t xml:space="preserve"> </w:t>
      </w:r>
      <w:r w:rsidRPr="00E87C28">
        <w:rPr>
          <w:b/>
          <w:bCs/>
          <w:i/>
          <w:iCs/>
          <w:noProof w:val="0"/>
          <w:rtl/>
        </w:rPr>
        <w:t>הצוואה</w:t>
      </w:r>
      <w:r w:rsidRPr="00E87C28">
        <w:rPr>
          <w:rFonts w:ascii="David" w:hAnsi="David"/>
          <w:b/>
          <w:bCs/>
          <w:i/>
          <w:iCs/>
          <w:noProof w:val="0"/>
        </w:rPr>
        <w:t xml:space="preserve"> </w:t>
      </w:r>
      <w:r w:rsidRPr="00E87C28">
        <w:rPr>
          <w:b/>
          <w:bCs/>
          <w:i/>
          <w:iCs/>
          <w:noProof w:val="0"/>
          <w:rtl/>
        </w:rPr>
        <w:t>ההדדית</w:t>
      </w:r>
      <w:r w:rsidRPr="00E87C28">
        <w:rPr>
          <w:rFonts w:ascii="David" w:hAnsi="David"/>
          <w:b/>
          <w:bCs/>
          <w:i/>
          <w:iCs/>
          <w:noProof w:val="0"/>
        </w:rPr>
        <w:t xml:space="preserve"> </w:t>
      </w:r>
      <w:r w:rsidRPr="00E87C28">
        <w:rPr>
          <w:b/>
          <w:bCs/>
          <w:i/>
          <w:iCs/>
          <w:noProof w:val="0"/>
          <w:rtl/>
        </w:rPr>
        <w:t>וביקש</w:t>
      </w:r>
      <w:r w:rsidRPr="00E87C28">
        <w:rPr>
          <w:rFonts w:ascii="David" w:hAnsi="David"/>
          <w:b/>
          <w:bCs/>
          <w:i/>
          <w:iCs/>
          <w:noProof w:val="0"/>
        </w:rPr>
        <w:t xml:space="preserve"> </w:t>
      </w:r>
      <w:r w:rsidRPr="00E87C28">
        <w:rPr>
          <w:b/>
          <w:bCs/>
          <w:i/>
          <w:iCs/>
          <w:noProof w:val="0"/>
          <w:rtl/>
        </w:rPr>
        <w:t>לעשות</w:t>
      </w:r>
      <w:r w:rsidRPr="00E87C28">
        <w:rPr>
          <w:rFonts w:ascii="David" w:hAnsi="David"/>
          <w:b/>
          <w:bCs/>
          <w:i/>
          <w:iCs/>
          <w:noProof w:val="0"/>
        </w:rPr>
        <w:t xml:space="preserve">  </w:t>
      </w:r>
      <w:r w:rsidRPr="00E87C28">
        <w:rPr>
          <w:b/>
          <w:bCs/>
          <w:i/>
          <w:iCs/>
          <w:noProof w:val="0"/>
          <w:rtl/>
        </w:rPr>
        <w:t>את</w:t>
      </w:r>
      <w:r w:rsidRPr="00E87C28">
        <w:rPr>
          <w:rFonts w:ascii="David" w:hAnsi="David"/>
          <w:b/>
          <w:bCs/>
          <w:i/>
          <w:iCs/>
          <w:noProof w:val="0"/>
        </w:rPr>
        <w:t xml:space="preserve"> </w:t>
      </w:r>
      <w:r w:rsidRPr="00E87C28">
        <w:rPr>
          <w:b/>
          <w:bCs/>
          <w:i/>
          <w:iCs/>
          <w:noProof w:val="0"/>
          <w:rtl/>
        </w:rPr>
        <w:t>זה</w:t>
      </w:r>
      <w:r w:rsidRPr="00E87C28">
        <w:rPr>
          <w:rFonts w:ascii="David" w:hAnsi="David"/>
          <w:b/>
          <w:bCs/>
          <w:i/>
          <w:iCs/>
          <w:noProof w:val="0"/>
        </w:rPr>
        <w:t xml:space="preserve"> </w:t>
      </w:r>
      <w:r w:rsidRPr="00E87C28">
        <w:rPr>
          <w:b/>
          <w:bCs/>
          <w:i/>
          <w:iCs/>
          <w:noProof w:val="0"/>
          <w:rtl/>
        </w:rPr>
        <w:t>משתי</w:t>
      </w:r>
      <w:r w:rsidRPr="00E87C28">
        <w:rPr>
          <w:rFonts w:ascii="David" w:hAnsi="David"/>
          <w:b/>
          <w:bCs/>
          <w:i/>
          <w:iCs/>
          <w:noProof w:val="0"/>
        </w:rPr>
        <w:t xml:space="preserve"> </w:t>
      </w:r>
      <w:r w:rsidRPr="00E87C28">
        <w:rPr>
          <w:b/>
          <w:bCs/>
          <w:i/>
          <w:iCs/>
          <w:noProof w:val="0"/>
          <w:rtl/>
        </w:rPr>
        <w:t>סיבות</w:t>
      </w:r>
      <w:r w:rsidRPr="00E87C28">
        <w:rPr>
          <w:rFonts w:ascii="David" w:hAnsi="David"/>
          <w:b/>
          <w:bCs/>
          <w:i/>
          <w:iCs/>
          <w:noProof w:val="0"/>
        </w:rPr>
        <w:t xml:space="preserve">: </w:t>
      </w:r>
      <w:r w:rsidRPr="00E87C28">
        <w:rPr>
          <w:b/>
          <w:bCs/>
          <w:i/>
          <w:iCs/>
          <w:noProof w:val="0"/>
          <w:rtl/>
        </w:rPr>
        <w:t>אבא</w:t>
      </w:r>
      <w:r w:rsidRPr="00E87C28">
        <w:rPr>
          <w:rFonts w:ascii="David" w:hAnsi="David"/>
          <w:b/>
          <w:bCs/>
          <w:i/>
          <w:iCs/>
          <w:noProof w:val="0"/>
        </w:rPr>
        <w:t xml:space="preserve"> </w:t>
      </w:r>
      <w:r w:rsidRPr="00E87C28">
        <w:rPr>
          <w:b/>
          <w:bCs/>
          <w:i/>
          <w:iCs/>
          <w:noProof w:val="0"/>
          <w:rtl/>
        </w:rPr>
        <w:t>שלי</w:t>
      </w:r>
      <w:r w:rsidRPr="00E87C28">
        <w:rPr>
          <w:rFonts w:ascii="David" w:hAnsi="David"/>
          <w:b/>
          <w:bCs/>
          <w:i/>
          <w:iCs/>
          <w:noProof w:val="0"/>
        </w:rPr>
        <w:t xml:space="preserve"> </w:t>
      </w:r>
      <w:r w:rsidRPr="00E87C28">
        <w:rPr>
          <w:b/>
          <w:bCs/>
          <w:i/>
          <w:iCs/>
          <w:noProof w:val="0"/>
          <w:rtl/>
        </w:rPr>
        <w:t>ז</w:t>
      </w:r>
      <w:r w:rsidRPr="00E87C28">
        <w:rPr>
          <w:rFonts w:ascii="David" w:hAnsi="David"/>
          <w:b/>
          <w:bCs/>
          <w:i/>
          <w:iCs/>
          <w:noProof w:val="0"/>
        </w:rPr>
        <w:t>"</w:t>
      </w:r>
      <w:r w:rsidRPr="00E87C28">
        <w:rPr>
          <w:b/>
          <w:bCs/>
          <w:i/>
          <w:iCs/>
          <w:noProof w:val="0"/>
          <w:rtl/>
        </w:rPr>
        <w:t>ל</w:t>
      </w:r>
      <w:r w:rsidRPr="00E87C28">
        <w:rPr>
          <w:rFonts w:ascii="David" w:hAnsi="David"/>
          <w:b/>
          <w:bCs/>
          <w:i/>
          <w:iCs/>
          <w:noProof w:val="0"/>
        </w:rPr>
        <w:t xml:space="preserve"> </w:t>
      </w:r>
      <w:r w:rsidRPr="00E87C28">
        <w:rPr>
          <w:b/>
          <w:bCs/>
          <w:i/>
          <w:iCs/>
          <w:noProof w:val="0"/>
          <w:rtl/>
        </w:rPr>
        <w:t>יש</w:t>
      </w:r>
      <w:r w:rsidRPr="00E87C28">
        <w:rPr>
          <w:rFonts w:ascii="David" w:hAnsi="David"/>
          <w:b/>
          <w:bCs/>
          <w:i/>
          <w:iCs/>
          <w:noProof w:val="0"/>
        </w:rPr>
        <w:t xml:space="preserve"> </w:t>
      </w:r>
      <w:r w:rsidRPr="00E87C28">
        <w:rPr>
          <w:b/>
          <w:bCs/>
          <w:i/>
          <w:iCs/>
          <w:noProof w:val="0"/>
          <w:rtl/>
        </w:rPr>
        <w:t>לו</w:t>
      </w:r>
      <w:r w:rsidRPr="00E87C28">
        <w:rPr>
          <w:rFonts w:ascii="David" w:hAnsi="David"/>
          <w:b/>
          <w:bCs/>
          <w:i/>
          <w:iCs/>
          <w:noProof w:val="0"/>
        </w:rPr>
        <w:t xml:space="preserve"> </w:t>
      </w:r>
      <w:r w:rsidRPr="00E87C28">
        <w:rPr>
          <w:b/>
          <w:bCs/>
          <w:i/>
          <w:iCs/>
          <w:noProof w:val="0"/>
          <w:rtl/>
        </w:rPr>
        <w:t>כמה</w:t>
      </w:r>
      <w:r w:rsidRPr="00E87C28">
        <w:rPr>
          <w:rFonts w:ascii="David" w:hAnsi="David"/>
          <w:b/>
          <w:bCs/>
          <w:i/>
          <w:iCs/>
          <w:noProof w:val="0"/>
        </w:rPr>
        <w:t xml:space="preserve"> </w:t>
      </w:r>
      <w:r w:rsidRPr="00E87C28">
        <w:rPr>
          <w:b/>
          <w:bCs/>
          <w:i/>
          <w:iCs/>
          <w:noProof w:val="0"/>
          <w:rtl/>
        </w:rPr>
        <w:t>וכמה</w:t>
      </w:r>
      <w:r w:rsidRPr="00E87C28">
        <w:rPr>
          <w:rFonts w:ascii="David" w:hAnsi="David"/>
          <w:b/>
          <w:bCs/>
          <w:i/>
          <w:iCs/>
          <w:noProof w:val="0"/>
        </w:rPr>
        <w:t xml:space="preserve"> </w:t>
      </w:r>
      <w:r w:rsidRPr="00E87C28">
        <w:rPr>
          <w:b/>
          <w:bCs/>
          <w:i/>
          <w:iCs/>
          <w:noProof w:val="0"/>
          <w:rtl/>
        </w:rPr>
        <w:t>נכדים</w:t>
      </w:r>
      <w:r w:rsidRPr="00E87C28">
        <w:rPr>
          <w:rFonts w:ascii="David" w:hAnsi="David"/>
          <w:b/>
          <w:bCs/>
          <w:i/>
          <w:iCs/>
          <w:noProof w:val="0"/>
        </w:rPr>
        <w:t xml:space="preserve">, </w:t>
      </w:r>
      <w:r w:rsidRPr="00E87C28">
        <w:rPr>
          <w:b/>
          <w:bCs/>
          <w:i/>
          <w:iCs/>
          <w:noProof w:val="0"/>
          <w:rtl/>
        </w:rPr>
        <w:t>הוא</w:t>
      </w:r>
      <w:r w:rsidRPr="00E87C28">
        <w:rPr>
          <w:rFonts w:ascii="David" w:hAnsi="David"/>
          <w:b/>
          <w:bCs/>
          <w:i/>
          <w:iCs/>
          <w:noProof w:val="0"/>
        </w:rPr>
        <w:t xml:space="preserve"> </w:t>
      </w:r>
      <w:r w:rsidRPr="00E87C28">
        <w:rPr>
          <w:b/>
          <w:bCs/>
          <w:i/>
          <w:iCs/>
          <w:noProof w:val="0"/>
          <w:rtl/>
        </w:rPr>
        <w:t>אהב</w:t>
      </w:r>
      <w:r w:rsidRPr="00E87C28">
        <w:rPr>
          <w:rFonts w:ascii="David" w:hAnsi="David"/>
          <w:b/>
          <w:bCs/>
          <w:i/>
          <w:iCs/>
          <w:noProof w:val="0"/>
        </w:rPr>
        <w:t xml:space="preserve"> </w:t>
      </w:r>
      <w:r w:rsidRPr="00E87C28">
        <w:rPr>
          <w:b/>
          <w:bCs/>
          <w:i/>
          <w:iCs/>
          <w:noProof w:val="0"/>
          <w:rtl/>
        </w:rPr>
        <w:t>את</w:t>
      </w:r>
      <w:r w:rsidRPr="00E87C28">
        <w:rPr>
          <w:rFonts w:ascii="David" w:hAnsi="David"/>
          <w:b/>
          <w:bCs/>
          <w:i/>
          <w:iCs/>
          <w:noProof w:val="0"/>
        </w:rPr>
        <w:t xml:space="preserve"> </w:t>
      </w:r>
      <w:r w:rsidRPr="00E87C28">
        <w:rPr>
          <w:b/>
          <w:bCs/>
          <w:i/>
          <w:iCs/>
          <w:noProof w:val="0"/>
          <w:rtl/>
        </w:rPr>
        <w:t>הבן</w:t>
      </w:r>
      <w:r w:rsidRPr="00E87C28">
        <w:rPr>
          <w:rFonts w:ascii="David" w:hAnsi="David"/>
          <w:b/>
          <w:bCs/>
          <w:i/>
          <w:iCs/>
          <w:noProof w:val="0"/>
        </w:rPr>
        <w:t xml:space="preserve"> </w:t>
      </w:r>
      <w:r w:rsidRPr="00E87C28">
        <w:rPr>
          <w:b/>
          <w:bCs/>
          <w:i/>
          <w:iCs/>
          <w:noProof w:val="0"/>
          <w:rtl/>
        </w:rPr>
        <w:t>שלי</w:t>
      </w:r>
      <w:r w:rsidRPr="00E87C28">
        <w:rPr>
          <w:rFonts w:ascii="David" w:hAnsi="David"/>
          <w:b/>
          <w:bCs/>
          <w:i/>
          <w:iCs/>
          <w:noProof w:val="0"/>
        </w:rPr>
        <w:t xml:space="preserve"> </w:t>
      </w:r>
      <w:r w:rsidRPr="00E87C28">
        <w:rPr>
          <w:b/>
          <w:bCs/>
          <w:i/>
          <w:iCs/>
          <w:noProof w:val="0"/>
          <w:rtl/>
        </w:rPr>
        <w:t>בצורה</w:t>
      </w:r>
      <w:r w:rsidRPr="00E87C28">
        <w:rPr>
          <w:rFonts w:ascii="David" w:hAnsi="David"/>
          <w:b/>
          <w:bCs/>
          <w:i/>
          <w:iCs/>
          <w:noProof w:val="0"/>
        </w:rPr>
        <w:t xml:space="preserve"> </w:t>
      </w:r>
      <w:r w:rsidRPr="00E87C28">
        <w:rPr>
          <w:b/>
          <w:bCs/>
          <w:i/>
          <w:iCs/>
          <w:noProof w:val="0"/>
          <w:rtl/>
        </w:rPr>
        <w:t>חריגה</w:t>
      </w:r>
    </w:p>
    <w:p w14:paraId="1E73EF68" w14:textId="77777777" w:rsidR="00563348" w:rsidRPr="00E87C28" w:rsidRDefault="00000000" w:rsidP="00C50EE3">
      <w:pPr>
        <w:spacing w:line="360" w:lineRule="auto"/>
        <w:ind w:left="-58"/>
        <w:contextualSpacing/>
        <w:jc w:val="both"/>
        <w:rPr>
          <w:rFonts w:ascii="David" w:hAnsi="David"/>
          <w:b/>
          <w:bCs/>
          <w:i/>
          <w:iCs/>
          <w:noProof w:val="0"/>
        </w:rPr>
      </w:pPr>
      <w:r w:rsidRPr="00E87C28">
        <w:rPr>
          <w:b/>
          <w:bCs/>
          <w:i/>
          <w:iCs/>
          <w:noProof w:val="0"/>
          <w:rtl/>
        </w:rPr>
        <w:t>כפועל</w:t>
      </w:r>
      <w:r w:rsidRPr="00E87C28">
        <w:rPr>
          <w:rFonts w:ascii="David" w:hAnsi="David"/>
          <w:b/>
          <w:bCs/>
          <w:i/>
          <w:iCs/>
          <w:noProof w:val="0"/>
        </w:rPr>
        <w:t xml:space="preserve"> </w:t>
      </w:r>
      <w:r w:rsidRPr="00E87C28">
        <w:rPr>
          <w:b/>
          <w:bCs/>
          <w:i/>
          <w:iCs/>
          <w:noProof w:val="0"/>
          <w:rtl/>
        </w:rPr>
        <w:t>יוצא</w:t>
      </w:r>
      <w:r w:rsidRPr="00E87C28">
        <w:rPr>
          <w:rFonts w:ascii="David" w:hAnsi="David"/>
          <w:b/>
          <w:bCs/>
          <w:i/>
          <w:iCs/>
          <w:noProof w:val="0"/>
        </w:rPr>
        <w:t xml:space="preserve"> </w:t>
      </w:r>
      <w:r w:rsidRPr="00E87C28">
        <w:rPr>
          <w:b/>
          <w:bCs/>
          <w:i/>
          <w:iCs/>
          <w:noProof w:val="0"/>
          <w:rtl/>
        </w:rPr>
        <w:t>מזה</w:t>
      </w:r>
      <w:r w:rsidRPr="00E87C28">
        <w:rPr>
          <w:rFonts w:ascii="David" w:hAnsi="David"/>
          <w:b/>
          <w:bCs/>
          <w:i/>
          <w:iCs/>
          <w:noProof w:val="0"/>
        </w:rPr>
        <w:t xml:space="preserve"> </w:t>
      </w:r>
      <w:r w:rsidRPr="00E87C28">
        <w:rPr>
          <w:b/>
          <w:bCs/>
          <w:i/>
          <w:iCs/>
          <w:noProof w:val="0"/>
          <w:rtl/>
        </w:rPr>
        <w:t>שאבא</w:t>
      </w:r>
      <w:r w:rsidRPr="00E87C28">
        <w:rPr>
          <w:rFonts w:ascii="David" w:hAnsi="David"/>
          <w:b/>
          <w:bCs/>
          <w:i/>
          <w:iCs/>
          <w:noProof w:val="0"/>
        </w:rPr>
        <w:t xml:space="preserve"> </w:t>
      </w:r>
      <w:r w:rsidRPr="00E87C28">
        <w:rPr>
          <w:b/>
          <w:bCs/>
          <w:i/>
          <w:iCs/>
          <w:noProof w:val="0"/>
          <w:rtl/>
        </w:rPr>
        <w:t>הבטיח</w:t>
      </w:r>
      <w:r w:rsidRPr="00E87C28">
        <w:rPr>
          <w:rFonts w:ascii="David" w:hAnsi="David"/>
          <w:b/>
          <w:bCs/>
          <w:i/>
          <w:iCs/>
          <w:noProof w:val="0"/>
        </w:rPr>
        <w:t xml:space="preserve"> </w:t>
      </w:r>
      <w:r w:rsidRPr="00E87C28">
        <w:rPr>
          <w:b/>
          <w:bCs/>
          <w:i/>
          <w:iCs/>
          <w:noProof w:val="0"/>
          <w:rtl/>
        </w:rPr>
        <w:t>לי</w:t>
      </w:r>
      <w:r w:rsidRPr="00E87C28">
        <w:rPr>
          <w:rFonts w:ascii="David" w:hAnsi="David"/>
          <w:b/>
          <w:bCs/>
          <w:i/>
          <w:iCs/>
          <w:noProof w:val="0"/>
        </w:rPr>
        <w:t xml:space="preserve"> </w:t>
      </w:r>
      <w:r w:rsidRPr="00E87C28">
        <w:rPr>
          <w:b/>
          <w:bCs/>
          <w:i/>
          <w:iCs/>
          <w:noProof w:val="0"/>
          <w:rtl/>
        </w:rPr>
        <w:t>את</w:t>
      </w:r>
      <w:r w:rsidRPr="00E87C28">
        <w:rPr>
          <w:rFonts w:ascii="David" w:hAnsi="David"/>
          <w:b/>
          <w:bCs/>
          <w:i/>
          <w:iCs/>
          <w:noProof w:val="0"/>
        </w:rPr>
        <w:t xml:space="preserve"> </w:t>
      </w:r>
      <w:r w:rsidRPr="00E87C28">
        <w:rPr>
          <w:b/>
          <w:bCs/>
          <w:i/>
          <w:iCs/>
          <w:noProof w:val="0"/>
          <w:rtl/>
        </w:rPr>
        <w:t>המשק</w:t>
      </w:r>
      <w:r w:rsidRPr="00E87C28">
        <w:rPr>
          <w:rFonts w:ascii="David" w:hAnsi="David"/>
          <w:b/>
          <w:bCs/>
          <w:i/>
          <w:iCs/>
          <w:noProof w:val="0"/>
        </w:rPr>
        <w:t xml:space="preserve"> </w:t>
      </w:r>
      <w:r w:rsidRPr="00E87C28">
        <w:rPr>
          <w:b/>
          <w:bCs/>
          <w:i/>
          <w:iCs/>
          <w:noProof w:val="0"/>
          <w:rtl/>
        </w:rPr>
        <w:t>ולבן</w:t>
      </w:r>
      <w:r w:rsidRPr="00E87C28">
        <w:rPr>
          <w:rFonts w:ascii="David" w:hAnsi="David"/>
          <w:b/>
          <w:bCs/>
          <w:i/>
          <w:iCs/>
          <w:noProof w:val="0"/>
        </w:rPr>
        <w:t xml:space="preserve"> </w:t>
      </w:r>
      <w:r w:rsidRPr="00E87C28">
        <w:rPr>
          <w:b/>
          <w:bCs/>
          <w:i/>
          <w:iCs/>
          <w:noProof w:val="0"/>
          <w:rtl/>
        </w:rPr>
        <w:t>שלי</w:t>
      </w:r>
      <w:r w:rsidRPr="00E87C28">
        <w:rPr>
          <w:rFonts w:ascii="David" w:hAnsi="David"/>
          <w:b/>
          <w:bCs/>
          <w:i/>
          <w:iCs/>
          <w:noProof w:val="0"/>
        </w:rPr>
        <w:t xml:space="preserve"> </w:t>
      </w:r>
      <w:r>
        <w:rPr>
          <w:b/>
          <w:bCs/>
          <w:i/>
          <w:iCs/>
          <w:noProof w:val="0"/>
          <w:rtl/>
        </w:rPr>
        <w:t>***</w:t>
      </w:r>
      <w:r w:rsidRPr="00E87C28">
        <w:rPr>
          <w:rFonts w:ascii="David" w:hAnsi="David"/>
          <w:b/>
          <w:bCs/>
          <w:i/>
          <w:iCs/>
          <w:noProof w:val="0"/>
        </w:rPr>
        <w:t xml:space="preserve"> </w:t>
      </w:r>
      <w:r w:rsidRPr="00E87C28">
        <w:rPr>
          <w:b/>
          <w:bCs/>
          <w:i/>
          <w:iCs/>
          <w:noProof w:val="0"/>
          <w:rtl/>
        </w:rPr>
        <w:t>בא</w:t>
      </w:r>
      <w:r w:rsidRPr="00E87C28">
        <w:rPr>
          <w:rFonts w:ascii="David" w:hAnsi="David"/>
          <w:b/>
          <w:bCs/>
          <w:i/>
          <w:iCs/>
          <w:noProof w:val="0"/>
        </w:rPr>
        <w:t xml:space="preserve"> </w:t>
      </w:r>
      <w:r w:rsidRPr="00E87C28">
        <w:rPr>
          <w:b/>
          <w:bCs/>
          <w:i/>
          <w:iCs/>
          <w:noProof w:val="0"/>
          <w:rtl/>
        </w:rPr>
        <w:t>ואמר</w:t>
      </w:r>
      <w:r w:rsidRPr="00E87C28">
        <w:rPr>
          <w:rFonts w:ascii="David" w:hAnsi="David"/>
          <w:b/>
          <w:bCs/>
          <w:i/>
          <w:iCs/>
          <w:noProof w:val="0"/>
        </w:rPr>
        <w:t xml:space="preserve"> </w:t>
      </w:r>
      <w:r w:rsidRPr="00E87C28">
        <w:rPr>
          <w:b/>
          <w:bCs/>
          <w:i/>
          <w:iCs/>
          <w:noProof w:val="0"/>
          <w:rtl/>
        </w:rPr>
        <w:t>אם</w:t>
      </w:r>
      <w:r w:rsidRPr="00E87C28">
        <w:rPr>
          <w:rFonts w:ascii="David" w:hAnsi="David"/>
          <w:b/>
          <w:bCs/>
          <w:i/>
          <w:iCs/>
          <w:noProof w:val="0"/>
        </w:rPr>
        <w:t xml:space="preserve"> </w:t>
      </w:r>
      <w:r w:rsidRPr="00E87C28">
        <w:rPr>
          <w:b/>
          <w:bCs/>
          <w:i/>
          <w:iCs/>
          <w:noProof w:val="0"/>
          <w:rtl/>
        </w:rPr>
        <w:t>אתה</w:t>
      </w:r>
      <w:r w:rsidRPr="00E87C28">
        <w:rPr>
          <w:rFonts w:ascii="David" w:hAnsi="David"/>
          <w:b/>
          <w:bCs/>
          <w:i/>
          <w:iCs/>
          <w:noProof w:val="0"/>
        </w:rPr>
        <w:t xml:space="preserve"> </w:t>
      </w:r>
      <w:r w:rsidRPr="00E87C28">
        <w:rPr>
          <w:b/>
          <w:bCs/>
          <w:i/>
          <w:iCs/>
          <w:noProof w:val="0"/>
          <w:rtl/>
        </w:rPr>
        <w:t>יכול</w:t>
      </w:r>
      <w:r w:rsidRPr="00E87C28">
        <w:rPr>
          <w:rFonts w:ascii="David" w:hAnsi="David"/>
          <w:b/>
          <w:bCs/>
          <w:i/>
          <w:iCs/>
          <w:noProof w:val="0"/>
        </w:rPr>
        <w:t xml:space="preserve"> </w:t>
      </w:r>
      <w:r w:rsidRPr="00E87C28">
        <w:rPr>
          <w:b/>
          <w:bCs/>
          <w:i/>
          <w:iCs/>
          <w:noProof w:val="0"/>
          <w:rtl/>
        </w:rPr>
        <w:t>לתמוך</w:t>
      </w:r>
      <w:r w:rsidRPr="00E87C28">
        <w:rPr>
          <w:rFonts w:ascii="David" w:hAnsi="David"/>
          <w:b/>
          <w:bCs/>
          <w:i/>
          <w:iCs/>
          <w:noProof w:val="0"/>
        </w:rPr>
        <w:t xml:space="preserve"> </w:t>
      </w:r>
      <w:r w:rsidRPr="00E87C28">
        <w:rPr>
          <w:b/>
          <w:bCs/>
          <w:i/>
          <w:iCs/>
          <w:noProof w:val="0"/>
          <w:rtl/>
        </w:rPr>
        <w:t>כלכלית</w:t>
      </w:r>
      <w:r w:rsidRPr="00E87C28">
        <w:rPr>
          <w:rFonts w:ascii="David" w:hAnsi="David"/>
          <w:b/>
          <w:bCs/>
          <w:i/>
          <w:iCs/>
          <w:noProof w:val="0"/>
        </w:rPr>
        <w:t xml:space="preserve">  </w:t>
      </w:r>
      <w:r w:rsidRPr="00E87C28">
        <w:rPr>
          <w:b/>
          <w:bCs/>
          <w:i/>
          <w:iCs/>
          <w:noProof w:val="0"/>
          <w:rtl/>
        </w:rPr>
        <w:t>בהורים</w:t>
      </w:r>
      <w:r w:rsidRPr="00E87C28">
        <w:rPr>
          <w:rFonts w:ascii="David" w:hAnsi="David"/>
          <w:b/>
          <w:bCs/>
          <w:i/>
          <w:iCs/>
          <w:noProof w:val="0"/>
        </w:rPr>
        <w:t xml:space="preserve">, </w:t>
      </w:r>
      <w:r w:rsidRPr="00E87C28">
        <w:rPr>
          <w:b/>
          <w:bCs/>
          <w:i/>
          <w:iCs/>
          <w:noProof w:val="0"/>
          <w:rtl/>
        </w:rPr>
        <w:t>ישבנו</w:t>
      </w:r>
      <w:r w:rsidRPr="00E87C28">
        <w:rPr>
          <w:rFonts w:ascii="David" w:hAnsi="David"/>
          <w:b/>
          <w:bCs/>
          <w:i/>
          <w:iCs/>
          <w:noProof w:val="0"/>
        </w:rPr>
        <w:t xml:space="preserve"> </w:t>
      </w:r>
      <w:r w:rsidRPr="00E87C28">
        <w:rPr>
          <w:b/>
          <w:bCs/>
          <w:i/>
          <w:iCs/>
          <w:noProof w:val="0"/>
          <w:rtl/>
        </w:rPr>
        <w:t>כל</w:t>
      </w:r>
      <w:r w:rsidRPr="00E87C28">
        <w:rPr>
          <w:rFonts w:ascii="David" w:hAnsi="David"/>
          <w:b/>
          <w:bCs/>
          <w:i/>
          <w:iCs/>
          <w:noProof w:val="0"/>
        </w:rPr>
        <w:t xml:space="preserve"> </w:t>
      </w:r>
      <w:r w:rsidRPr="00E87C28">
        <w:rPr>
          <w:b/>
          <w:bCs/>
          <w:i/>
          <w:iCs/>
          <w:noProof w:val="0"/>
          <w:rtl/>
        </w:rPr>
        <w:t>האחים</w:t>
      </w:r>
      <w:r w:rsidRPr="00E87C28">
        <w:rPr>
          <w:rFonts w:ascii="David" w:hAnsi="David"/>
          <w:b/>
          <w:bCs/>
          <w:i/>
          <w:iCs/>
          <w:noProof w:val="0"/>
        </w:rPr>
        <w:t xml:space="preserve"> </w:t>
      </w:r>
      <w:r w:rsidRPr="00E87C28">
        <w:rPr>
          <w:b/>
          <w:bCs/>
          <w:i/>
          <w:iCs/>
          <w:noProof w:val="0"/>
          <w:rtl/>
        </w:rPr>
        <w:t>והיתה</w:t>
      </w:r>
      <w:r w:rsidRPr="00E87C28">
        <w:rPr>
          <w:rFonts w:ascii="David" w:hAnsi="David"/>
          <w:b/>
          <w:bCs/>
          <w:i/>
          <w:iCs/>
          <w:noProof w:val="0"/>
        </w:rPr>
        <w:t xml:space="preserve"> </w:t>
      </w:r>
      <w:r w:rsidRPr="00E87C28">
        <w:rPr>
          <w:b/>
          <w:bCs/>
          <w:i/>
          <w:iCs/>
          <w:noProof w:val="0"/>
          <w:rtl/>
        </w:rPr>
        <w:t>החלטה</w:t>
      </w:r>
      <w:r w:rsidRPr="00E87C28">
        <w:rPr>
          <w:rFonts w:ascii="David" w:hAnsi="David"/>
          <w:b/>
          <w:bCs/>
          <w:i/>
          <w:iCs/>
          <w:noProof w:val="0"/>
        </w:rPr>
        <w:t xml:space="preserve"> </w:t>
      </w:r>
      <w:r w:rsidRPr="00E87C28">
        <w:rPr>
          <w:b/>
          <w:bCs/>
          <w:i/>
          <w:iCs/>
          <w:noProof w:val="0"/>
          <w:rtl/>
        </w:rPr>
        <w:t>שאני</w:t>
      </w:r>
      <w:r w:rsidRPr="00E87C28">
        <w:rPr>
          <w:rFonts w:ascii="David" w:hAnsi="David"/>
          <w:b/>
          <w:bCs/>
          <w:i/>
          <w:iCs/>
          <w:noProof w:val="0"/>
        </w:rPr>
        <w:t xml:space="preserve"> </w:t>
      </w:r>
      <w:r w:rsidRPr="00E87C28">
        <w:rPr>
          <w:b/>
          <w:bCs/>
          <w:i/>
          <w:iCs/>
          <w:noProof w:val="0"/>
          <w:rtl/>
        </w:rPr>
        <w:t>אממן</w:t>
      </w:r>
      <w:r w:rsidRPr="00E87C28">
        <w:rPr>
          <w:rFonts w:ascii="David" w:hAnsi="David"/>
          <w:b/>
          <w:bCs/>
          <w:i/>
          <w:iCs/>
          <w:noProof w:val="0"/>
        </w:rPr>
        <w:t xml:space="preserve"> </w:t>
      </w:r>
      <w:r w:rsidRPr="00E87C28">
        <w:rPr>
          <w:b/>
          <w:bCs/>
          <w:i/>
          <w:iCs/>
          <w:noProof w:val="0"/>
          <w:rtl/>
        </w:rPr>
        <w:t>את</w:t>
      </w:r>
      <w:r w:rsidRPr="00E87C28">
        <w:rPr>
          <w:rFonts w:ascii="David" w:hAnsi="David"/>
          <w:b/>
          <w:bCs/>
          <w:i/>
          <w:iCs/>
          <w:noProof w:val="0"/>
        </w:rPr>
        <w:t xml:space="preserve"> </w:t>
      </w:r>
      <w:r w:rsidRPr="00E87C28">
        <w:rPr>
          <w:b/>
          <w:bCs/>
          <w:i/>
          <w:iCs/>
          <w:noProof w:val="0"/>
          <w:rtl/>
        </w:rPr>
        <w:t>ההורים</w:t>
      </w:r>
      <w:r w:rsidRPr="00E87C28">
        <w:rPr>
          <w:rFonts w:ascii="David" w:hAnsi="David"/>
          <w:b/>
          <w:bCs/>
          <w:i/>
          <w:iCs/>
          <w:noProof w:val="0"/>
        </w:rPr>
        <w:t xml:space="preserve"> </w:t>
      </w:r>
      <w:r w:rsidRPr="00E87C28">
        <w:rPr>
          <w:b/>
          <w:bCs/>
          <w:i/>
          <w:iCs/>
          <w:noProof w:val="0"/>
          <w:rtl/>
        </w:rPr>
        <w:t>על</w:t>
      </w:r>
      <w:r w:rsidRPr="00E87C28">
        <w:rPr>
          <w:rFonts w:ascii="David" w:hAnsi="David"/>
          <w:b/>
          <w:bCs/>
          <w:i/>
          <w:iCs/>
          <w:noProof w:val="0"/>
        </w:rPr>
        <w:t xml:space="preserve"> </w:t>
      </w:r>
      <w:r w:rsidRPr="00E87C28">
        <w:rPr>
          <w:b/>
          <w:bCs/>
          <w:i/>
          <w:iCs/>
          <w:noProof w:val="0"/>
          <w:rtl/>
        </w:rPr>
        <w:t>ידי</w:t>
      </w:r>
      <w:r w:rsidRPr="00E87C28">
        <w:rPr>
          <w:rFonts w:ascii="David" w:hAnsi="David"/>
          <w:b/>
          <w:bCs/>
          <w:i/>
          <w:iCs/>
          <w:noProof w:val="0"/>
        </w:rPr>
        <w:t xml:space="preserve"> </w:t>
      </w:r>
      <w:r w:rsidRPr="00E87C28">
        <w:rPr>
          <w:b/>
          <w:bCs/>
          <w:i/>
          <w:iCs/>
          <w:noProof w:val="0"/>
          <w:rtl/>
        </w:rPr>
        <w:t>שכירות</w:t>
      </w:r>
      <w:r w:rsidRPr="00E87C28">
        <w:rPr>
          <w:rFonts w:ascii="David" w:hAnsi="David"/>
          <w:b/>
          <w:bCs/>
          <w:i/>
          <w:iCs/>
          <w:noProof w:val="0"/>
        </w:rPr>
        <w:t xml:space="preserve"> </w:t>
      </w:r>
      <w:r w:rsidRPr="00E87C28">
        <w:rPr>
          <w:b/>
          <w:bCs/>
          <w:i/>
          <w:iCs/>
          <w:noProof w:val="0"/>
          <w:rtl/>
        </w:rPr>
        <w:t>של</w:t>
      </w:r>
      <w:r w:rsidRPr="00E87C28">
        <w:rPr>
          <w:rFonts w:ascii="David" w:hAnsi="David"/>
          <w:b/>
          <w:bCs/>
          <w:i/>
          <w:iCs/>
          <w:noProof w:val="0"/>
        </w:rPr>
        <w:t xml:space="preserve"> </w:t>
      </w:r>
      <w:r w:rsidRPr="00E87C28">
        <w:rPr>
          <w:b/>
          <w:bCs/>
          <w:i/>
          <w:iCs/>
          <w:noProof w:val="0"/>
          <w:rtl/>
        </w:rPr>
        <w:t>הבית</w:t>
      </w:r>
      <w:r w:rsidRPr="00E87C28">
        <w:rPr>
          <w:rFonts w:ascii="David" w:hAnsi="David"/>
          <w:b/>
          <w:bCs/>
          <w:i/>
          <w:iCs/>
          <w:noProof w:val="0"/>
        </w:rPr>
        <w:t xml:space="preserve"> </w:t>
      </w:r>
      <w:r w:rsidRPr="00E87C28">
        <w:rPr>
          <w:b/>
          <w:bCs/>
          <w:i/>
          <w:iCs/>
          <w:noProof w:val="0"/>
          <w:rtl/>
        </w:rPr>
        <w:t>שלנו</w:t>
      </w:r>
      <w:r w:rsidRPr="00E87C28">
        <w:rPr>
          <w:rFonts w:ascii="David" w:hAnsi="David"/>
          <w:b/>
          <w:bCs/>
          <w:i/>
          <w:iCs/>
          <w:noProof w:val="0"/>
        </w:rPr>
        <w:t>.</w:t>
      </w:r>
    </w:p>
    <w:p w14:paraId="60B430EF" w14:textId="77777777" w:rsidR="00563348" w:rsidRDefault="00000000" w:rsidP="00E87C28">
      <w:pPr>
        <w:numPr>
          <w:ilvl w:val="0"/>
          <w:numId w:val="1"/>
        </w:numPr>
        <w:spacing w:after="160" w:line="360" w:lineRule="auto"/>
        <w:ind w:left="-58" w:hanging="567"/>
        <w:contextualSpacing/>
        <w:jc w:val="both"/>
        <w:rPr>
          <w:rFonts w:ascii="David" w:hAnsi="David"/>
          <w:noProof w:val="0"/>
        </w:rPr>
      </w:pPr>
      <w:r>
        <w:rPr>
          <w:noProof w:val="0"/>
          <w:rtl/>
        </w:rPr>
        <w:t>לטענת הנתבעת 1 יש בעדות זו כדי להעיד על מעורבותו בהליך עריכת הצוואה .</w:t>
      </w:r>
    </w:p>
    <w:p w14:paraId="7BC63DF3"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Pr>
          <w:noProof w:val="0"/>
          <w:rtl/>
        </w:rPr>
        <w:t xml:space="preserve">דין טענה זו להידחות </w:t>
      </w:r>
      <w:r w:rsidRPr="00E87C28">
        <w:rPr>
          <w:noProof w:val="0"/>
          <w:rtl/>
        </w:rPr>
        <w:t xml:space="preserve">במסגרת תיק זה הבהיר התובע את כוונתו בנוגע לאותה עדות. </w:t>
      </w:r>
    </w:p>
    <w:p w14:paraId="7F43A083"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sidRPr="00E87C28">
        <w:rPr>
          <w:noProof w:val="0"/>
          <w:rtl/>
        </w:rPr>
        <w:t xml:space="preserve">לטענת התובע הוא לא ידע על צוואת המנוח בזמן אמת, אלא גילה עליה רק בדיעבד, אז נודע לו לגביה. כוונתו הייתה כי הוא ידע שהוא "יורש" מתוקף ההסכמים במשפחה והישיבות שקיימו האחים בה הוחלט כי מי שיטפל במנוחים ויתחזק את המשק יהיה היורש. התובע לא היה נוכח במועד עריכת הצוואה  </w:t>
      </w:r>
      <w:r>
        <w:rPr>
          <w:noProof w:val="0"/>
          <w:rtl/>
        </w:rPr>
        <w:t xml:space="preserve">ולא שותף בעריכתה </w:t>
      </w:r>
      <w:r w:rsidRPr="00E87C28">
        <w:rPr>
          <w:noProof w:val="0"/>
          <w:rtl/>
        </w:rPr>
        <w:t xml:space="preserve">(ר' עמ' 2 ש' 12-14, עמ' 7 ש' 19-31. עמ' 8 ש' 1-16 לפרו'). </w:t>
      </w:r>
    </w:p>
    <w:p w14:paraId="6071D0ED" w14:textId="77777777" w:rsidR="00563348" w:rsidRDefault="00000000" w:rsidP="00434A46">
      <w:pPr>
        <w:numPr>
          <w:ilvl w:val="0"/>
          <w:numId w:val="1"/>
        </w:numPr>
        <w:spacing w:after="160" w:line="360" w:lineRule="auto"/>
        <w:ind w:left="-58" w:hanging="567"/>
        <w:contextualSpacing/>
        <w:jc w:val="both"/>
        <w:rPr>
          <w:rFonts w:ascii="David" w:hAnsi="David"/>
          <w:noProof w:val="0"/>
        </w:rPr>
      </w:pPr>
      <w:r w:rsidRPr="00E87C28">
        <w:rPr>
          <w:noProof w:val="0"/>
          <w:rtl/>
        </w:rPr>
        <w:t>מצאתי לקבל את הבהרות התובע בעדות</w:t>
      </w:r>
      <w:r>
        <w:rPr>
          <w:noProof w:val="0"/>
          <w:rtl/>
        </w:rPr>
        <w:t>ו בתיק זה ,היא הייתה מהימנה עלי .</w:t>
      </w:r>
    </w:p>
    <w:p w14:paraId="0969005F" w14:textId="77777777" w:rsidR="00563348" w:rsidRPr="00E87C28" w:rsidRDefault="00000000" w:rsidP="002C06B2">
      <w:pPr>
        <w:numPr>
          <w:ilvl w:val="0"/>
          <w:numId w:val="1"/>
        </w:numPr>
        <w:spacing w:after="160" w:line="360" w:lineRule="auto"/>
        <w:ind w:left="-58" w:hanging="567"/>
        <w:contextualSpacing/>
        <w:jc w:val="both"/>
        <w:rPr>
          <w:rFonts w:ascii="David" w:hAnsi="David"/>
          <w:noProof w:val="0"/>
        </w:rPr>
      </w:pPr>
      <w:r>
        <w:rPr>
          <w:noProof w:val="0"/>
          <w:rtl/>
        </w:rPr>
        <w:t xml:space="preserve">כמו כן </w:t>
      </w:r>
      <w:r w:rsidRPr="00E87C28">
        <w:rPr>
          <w:noProof w:val="0"/>
          <w:rtl/>
        </w:rPr>
        <w:t xml:space="preserve">הנתבעת </w:t>
      </w:r>
      <w:r>
        <w:rPr>
          <w:noProof w:val="0"/>
          <w:rtl/>
        </w:rPr>
        <w:t xml:space="preserve">1 </w:t>
      </w:r>
      <w:r w:rsidRPr="00E87C28">
        <w:rPr>
          <w:noProof w:val="0"/>
          <w:rtl/>
        </w:rPr>
        <w:t>לא הפריכה את הבהרות התובע בשום צורה כמפורט לעיל, כאשר לא</w:t>
      </w:r>
      <w:r>
        <w:rPr>
          <w:noProof w:val="0"/>
          <w:rtl/>
        </w:rPr>
        <w:t xml:space="preserve"> הביאה כל ראיה להפריכה ולא </w:t>
      </w:r>
      <w:r w:rsidRPr="00E87C28">
        <w:rPr>
          <w:noProof w:val="0"/>
          <w:rtl/>
        </w:rPr>
        <w:t xml:space="preserve"> </w:t>
      </w:r>
      <w:r>
        <w:rPr>
          <w:noProof w:val="0"/>
          <w:rtl/>
        </w:rPr>
        <w:t xml:space="preserve">התייחסה </w:t>
      </w:r>
      <w:r w:rsidRPr="00E87C28">
        <w:rPr>
          <w:noProof w:val="0"/>
          <w:rtl/>
        </w:rPr>
        <w:t xml:space="preserve"> בדרך כלשהי לגבי </w:t>
      </w:r>
      <w:r>
        <w:rPr>
          <w:noProof w:val="0"/>
          <w:rtl/>
        </w:rPr>
        <w:t xml:space="preserve">אופן </w:t>
      </w:r>
      <w:r w:rsidRPr="00E87C28">
        <w:rPr>
          <w:noProof w:val="0"/>
          <w:rtl/>
        </w:rPr>
        <w:t xml:space="preserve">עריכת הצוואה.  </w:t>
      </w:r>
    </w:p>
    <w:p w14:paraId="1C40020C" w14:textId="77777777" w:rsidR="00563348" w:rsidRPr="00E87C28" w:rsidRDefault="00000000" w:rsidP="006B2AF5">
      <w:pPr>
        <w:numPr>
          <w:ilvl w:val="0"/>
          <w:numId w:val="1"/>
        </w:numPr>
        <w:spacing w:after="160" w:line="360" w:lineRule="auto"/>
        <w:ind w:left="-58" w:hanging="567"/>
        <w:contextualSpacing/>
        <w:jc w:val="both"/>
        <w:rPr>
          <w:rFonts w:ascii="David" w:hAnsi="David"/>
          <w:noProof w:val="0"/>
        </w:rPr>
      </w:pPr>
      <w:r w:rsidRPr="00E87C28">
        <w:rPr>
          <w:noProof w:val="0"/>
          <w:u w:val="single"/>
          <w:rtl/>
        </w:rPr>
        <w:t>סיכום</w:t>
      </w:r>
      <w:r w:rsidRPr="00E87C28">
        <w:rPr>
          <w:noProof w:val="0"/>
          <w:rtl/>
        </w:rPr>
        <w:t xml:space="preserve"> – לאור המפורט לעיל, מצאתי לדחות את טענת הנתבעת </w:t>
      </w:r>
      <w:r>
        <w:rPr>
          <w:noProof w:val="0"/>
          <w:rtl/>
        </w:rPr>
        <w:t xml:space="preserve">1 </w:t>
      </w:r>
      <w:r w:rsidRPr="00E87C28">
        <w:rPr>
          <w:noProof w:val="0"/>
          <w:rtl/>
        </w:rPr>
        <w:t xml:space="preserve">למעורבות של התובע בצוואת המנוח לפי </w:t>
      </w:r>
      <w:hyperlink r:id="rId20" w:history="1">
        <w:r w:rsidR="008B04A9" w:rsidRPr="008B04A9">
          <w:rPr>
            <w:rStyle w:val="Hyperlink"/>
            <w:noProof w:val="0"/>
            <w:rtl/>
          </w:rPr>
          <w:t>סעיף 35</w:t>
        </w:r>
      </w:hyperlink>
      <w:r w:rsidRPr="00E87C28">
        <w:rPr>
          <w:noProof w:val="0"/>
          <w:rtl/>
        </w:rPr>
        <w:t xml:space="preserve"> לחוק. </w:t>
      </w:r>
    </w:p>
    <w:p w14:paraId="5E9B4F6A" w14:textId="77777777" w:rsidR="00563348" w:rsidRPr="00E87C28" w:rsidRDefault="00563348" w:rsidP="00E87C28">
      <w:pPr>
        <w:spacing w:line="360" w:lineRule="auto"/>
        <w:ind w:left="-58"/>
        <w:contextualSpacing/>
        <w:jc w:val="both"/>
        <w:rPr>
          <w:rFonts w:ascii="David" w:hAnsi="David"/>
          <w:noProof w:val="0"/>
        </w:rPr>
      </w:pPr>
    </w:p>
    <w:p w14:paraId="0742732C" w14:textId="77777777" w:rsidR="00563348" w:rsidRPr="00E87C28" w:rsidRDefault="00000000" w:rsidP="00E87C28">
      <w:pPr>
        <w:spacing w:line="360" w:lineRule="auto"/>
        <w:ind w:left="-58"/>
        <w:contextualSpacing/>
        <w:jc w:val="both"/>
        <w:rPr>
          <w:b/>
          <w:bCs/>
          <w:noProof w:val="0"/>
          <w:u w:val="single"/>
          <w:rtl/>
        </w:rPr>
      </w:pPr>
      <w:r w:rsidRPr="00E87C28">
        <w:rPr>
          <w:b/>
          <w:bCs/>
          <w:noProof w:val="0"/>
          <w:u w:val="single"/>
          <w:rtl/>
        </w:rPr>
        <w:t>השפעה בלתי הוגנת</w:t>
      </w:r>
    </w:p>
    <w:p w14:paraId="1B491469"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sidRPr="00E87C28">
        <w:rPr>
          <w:noProof w:val="0"/>
          <w:rtl/>
        </w:rPr>
        <w:lastRenderedPageBreak/>
        <w:t>לטענת הנתבעת</w:t>
      </w:r>
      <w:r>
        <w:rPr>
          <w:noProof w:val="0"/>
          <w:rtl/>
        </w:rPr>
        <w:t xml:space="preserve"> 1</w:t>
      </w:r>
      <w:r w:rsidRPr="00E87C28">
        <w:rPr>
          <w:noProof w:val="0"/>
          <w:rtl/>
        </w:rPr>
        <w:t xml:space="preserve">, המנוח חתם על הצוואה תחת השפעה בלתי הוגנת. </w:t>
      </w:r>
    </w:p>
    <w:p w14:paraId="5DA0C72D"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sidRPr="00E87C28">
        <w:rPr>
          <w:noProof w:val="0"/>
          <w:rtl/>
        </w:rPr>
        <w:t xml:space="preserve">מצאתי לדחות טענה זאת. </w:t>
      </w:r>
    </w:p>
    <w:p w14:paraId="7C05EAAD" w14:textId="77777777" w:rsidR="00563348" w:rsidRPr="00E87C28" w:rsidRDefault="00000000" w:rsidP="00E87C28">
      <w:pPr>
        <w:spacing w:line="360" w:lineRule="auto"/>
        <w:ind w:left="-58"/>
        <w:contextualSpacing/>
        <w:jc w:val="both"/>
        <w:rPr>
          <w:rFonts w:ascii="David" w:hAnsi="David"/>
          <w:noProof w:val="0"/>
          <w:u w:val="single"/>
        </w:rPr>
      </w:pPr>
      <w:r w:rsidRPr="00E87C28">
        <w:rPr>
          <w:noProof w:val="0"/>
          <w:u w:val="single"/>
          <w:rtl/>
        </w:rPr>
        <w:t>מתווה נורמטיבי</w:t>
      </w:r>
    </w:p>
    <w:p w14:paraId="0A08ED2E" w14:textId="77777777" w:rsidR="00563348" w:rsidRPr="00E87C28" w:rsidRDefault="00000000" w:rsidP="00A326F1">
      <w:pPr>
        <w:numPr>
          <w:ilvl w:val="0"/>
          <w:numId w:val="1"/>
        </w:numPr>
        <w:spacing w:before="200" w:after="160" w:line="360" w:lineRule="auto"/>
        <w:ind w:left="-58" w:right="864" w:hanging="567"/>
        <w:contextualSpacing/>
        <w:jc w:val="both"/>
        <w:rPr>
          <w:rFonts w:ascii="David" w:hAnsi="David"/>
          <w:b/>
          <w:bCs/>
          <w:i/>
          <w:iCs/>
          <w:noProof w:val="0"/>
          <w:color w:val="404040"/>
        </w:rPr>
      </w:pPr>
      <w:r w:rsidRPr="00E87C28">
        <w:rPr>
          <w:noProof w:val="0"/>
          <w:rtl/>
        </w:rPr>
        <w:t>ב</w:t>
      </w:r>
      <w:hyperlink r:id="rId21" w:history="1">
        <w:r w:rsidR="00673867" w:rsidRPr="00673867">
          <w:rPr>
            <w:noProof w:val="0"/>
            <w:color w:val="0000FF"/>
            <w:u w:val="single"/>
            <w:rtl/>
          </w:rPr>
          <w:t>דנ"א 1516/95</w:t>
        </w:r>
      </w:hyperlink>
      <w:r w:rsidRPr="00E87C28">
        <w:rPr>
          <w:noProof w:val="0"/>
          <w:rtl/>
        </w:rPr>
        <w:t xml:space="preserve"> </w:t>
      </w:r>
      <w:r w:rsidRPr="00E87C28">
        <w:rPr>
          <w:b/>
          <w:bCs/>
          <w:noProof w:val="0"/>
          <w:rtl/>
        </w:rPr>
        <w:t>רינה מרום נ' היועץ המשפטי לממשלה</w:t>
      </w:r>
      <w:r w:rsidRPr="00E87C28">
        <w:rPr>
          <w:noProof w:val="0"/>
          <w:rtl/>
        </w:rPr>
        <w:t xml:space="preserve"> נב(2) 813 (1998) (להלן: "</w:t>
      </w:r>
      <w:r w:rsidRPr="00E87C28">
        <w:rPr>
          <w:b/>
          <w:bCs/>
          <w:noProof w:val="0"/>
          <w:rtl/>
        </w:rPr>
        <w:t>פרשת מרום</w:t>
      </w:r>
      <w:r w:rsidRPr="00E87C28">
        <w:rPr>
          <w:noProof w:val="0"/>
          <w:rtl/>
        </w:rPr>
        <w:t xml:space="preserve">"), נקבעו מספר מבחני עזר שנועדו לסייע לבחון האם מדובר בהשפעה בלתי הוגנת, </w:t>
      </w:r>
      <w:r w:rsidRPr="00E87C28">
        <w:rPr>
          <w:b/>
          <w:bCs/>
          <w:i/>
          <w:iCs/>
          <w:noProof w:val="0"/>
          <w:color w:val="404040"/>
          <w:u w:val="single"/>
          <w:rtl/>
        </w:rPr>
        <w:t>מבחן התלות והעצמאות</w:t>
      </w:r>
      <w:r w:rsidRPr="00E87C28">
        <w:rPr>
          <w:b/>
          <w:bCs/>
          <w:i/>
          <w:iCs/>
          <w:noProof w:val="0"/>
          <w:color w:val="404040"/>
          <w:rtl/>
        </w:rPr>
        <w:t xml:space="preserve"> ,</w:t>
      </w:r>
      <w:r w:rsidRPr="00E87C28">
        <w:rPr>
          <w:b/>
          <w:bCs/>
          <w:i/>
          <w:iCs/>
          <w:noProof w:val="0"/>
          <w:color w:val="404040"/>
          <w:u w:val="single"/>
          <w:rtl/>
        </w:rPr>
        <w:t>מבחן התלות והסיוע</w:t>
      </w:r>
      <w:r w:rsidRPr="00E87C28">
        <w:rPr>
          <w:b/>
          <w:bCs/>
          <w:i/>
          <w:iCs/>
          <w:noProof w:val="0"/>
          <w:color w:val="404040"/>
          <w:rtl/>
        </w:rPr>
        <w:t xml:space="preserve"> </w:t>
      </w:r>
      <w:r w:rsidRPr="00E87C28">
        <w:rPr>
          <w:b/>
          <w:bCs/>
          <w:i/>
          <w:iCs/>
          <w:noProof w:val="0"/>
          <w:color w:val="404040"/>
          <w:u w:val="single"/>
          <w:rtl/>
        </w:rPr>
        <w:t>מבחן קשרי המצווה עם אחרים</w:t>
      </w:r>
      <w:r w:rsidRPr="00E87C28">
        <w:rPr>
          <w:b/>
          <w:bCs/>
          <w:i/>
          <w:iCs/>
          <w:noProof w:val="0"/>
          <w:color w:val="404040"/>
          <w:rtl/>
        </w:rPr>
        <w:t xml:space="preserve"> –</w:t>
      </w:r>
      <w:r w:rsidRPr="00E87C28">
        <w:rPr>
          <w:b/>
          <w:bCs/>
          <w:i/>
          <w:iCs/>
          <w:noProof w:val="0"/>
          <w:color w:val="404040"/>
          <w:u w:val="single"/>
          <w:rtl/>
        </w:rPr>
        <w:t>מבחן נסיבות עריכת הצוואה ומעורבות בהכנה</w:t>
      </w:r>
      <w:r w:rsidRPr="00E87C28">
        <w:rPr>
          <w:b/>
          <w:bCs/>
          <w:i/>
          <w:iCs/>
          <w:noProof w:val="0"/>
          <w:color w:val="404040"/>
          <w:rtl/>
        </w:rPr>
        <w:t xml:space="preserve"> </w:t>
      </w:r>
      <w:r w:rsidRPr="00E87C28">
        <w:rPr>
          <w:noProof w:val="0"/>
          <w:rtl/>
        </w:rPr>
        <w:t>מבחנים אלו אינם מצטברים, יש לעשות בהם שימוש בזהירות רבה והם אינם תלויים האחד בשני, הכול בהתאם לנסיבות המקרה (</w:t>
      </w:r>
      <w:hyperlink r:id="rId22" w:history="1">
        <w:r w:rsidR="00AE1FF0" w:rsidRPr="00AE1FF0">
          <w:rPr>
            <w:rStyle w:val="Hyperlink"/>
            <w:noProof w:val="0"/>
            <w:rtl/>
          </w:rPr>
          <w:t>ע"מ (מחוזי תל אביב-יפו) 1100/05</w:t>
        </w:r>
      </w:hyperlink>
      <w:r w:rsidRPr="00E87C28">
        <w:rPr>
          <w:noProof w:val="0"/>
          <w:rtl/>
        </w:rPr>
        <w:t xml:space="preserve"> </w:t>
      </w:r>
      <w:r w:rsidRPr="00E87C28">
        <w:rPr>
          <w:b/>
          <w:bCs/>
          <w:noProof w:val="0"/>
          <w:rtl/>
        </w:rPr>
        <w:t>פלוני נ' פלונית</w:t>
      </w:r>
      <w:r w:rsidRPr="00E87C28">
        <w:rPr>
          <w:noProof w:val="0"/>
          <w:rtl/>
        </w:rPr>
        <w:t xml:space="preserve"> (נבו 06.04.2009). איני מאריך  ברקע  התיאורטי מאחר שההלכות ידועות. </w:t>
      </w:r>
    </w:p>
    <w:p w14:paraId="137FBAC8" w14:textId="77777777" w:rsidR="00563348" w:rsidRPr="00E87C28" w:rsidRDefault="00563348" w:rsidP="00E87C28">
      <w:pPr>
        <w:spacing w:line="360" w:lineRule="auto"/>
        <w:ind w:left="-58"/>
        <w:contextualSpacing/>
        <w:jc w:val="both"/>
        <w:rPr>
          <w:noProof w:val="0"/>
          <w:rtl/>
        </w:rPr>
      </w:pPr>
    </w:p>
    <w:p w14:paraId="262D3F8F" w14:textId="77777777" w:rsidR="00563348" w:rsidRPr="00E87C28" w:rsidRDefault="00000000" w:rsidP="00E87C28">
      <w:pPr>
        <w:spacing w:line="360" w:lineRule="auto"/>
        <w:ind w:left="-58"/>
        <w:contextualSpacing/>
        <w:jc w:val="both"/>
        <w:rPr>
          <w:noProof w:val="0"/>
          <w:u w:val="single"/>
          <w:rtl/>
        </w:rPr>
      </w:pPr>
      <w:r w:rsidRPr="00E87C28">
        <w:rPr>
          <w:noProof w:val="0"/>
          <w:u w:val="single"/>
          <w:rtl/>
        </w:rPr>
        <w:t xml:space="preserve">מן הכלל אל הפרט </w:t>
      </w:r>
    </w:p>
    <w:p w14:paraId="30EC0D91" w14:textId="77777777" w:rsidR="00563348" w:rsidRPr="00E87C28" w:rsidRDefault="00000000" w:rsidP="00E87C28">
      <w:pPr>
        <w:spacing w:line="360" w:lineRule="auto"/>
        <w:ind w:left="-58"/>
        <w:contextualSpacing/>
        <w:jc w:val="both"/>
        <w:rPr>
          <w:rFonts w:ascii="David" w:hAnsi="David"/>
          <w:noProof w:val="0"/>
          <w:u w:val="single"/>
        </w:rPr>
      </w:pPr>
      <w:r w:rsidRPr="00E87C28">
        <w:rPr>
          <w:noProof w:val="0"/>
          <w:u w:val="single"/>
          <w:rtl/>
        </w:rPr>
        <w:t>תלות ועצמאות</w:t>
      </w:r>
    </w:p>
    <w:p w14:paraId="6AD14B7D"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sidRPr="00E87C28">
        <w:rPr>
          <w:noProof w:val="0"/>
          <w:rtl/>
        </w:rPr>
        <w:t xml:space="preserve">התובע העיד כי על אף אירוע מוחי שעבר המנוח בשנת 2007 (שנתיים טרם עריכת הצוואה), המנוח נשאר צלול עד יומו האחרון (ר' עמ' 3 ש' 1-2 לפרו'). </w:t>
      </w:r>
    </w:p>
    <w:p w14:paraId="7A49F61D" w14:textId="77777777" w:rsidR="00563348" w:rsidRPr="00E87C28" w:rsidRDefault="00000000" w:rsidP="002C06B2">
      <w:pPr>
        <w:numPr>
          <w:ilvl w:val="0"/>
          <w:numId w:val="1"/>
        </w:numPr>
        <w:spacing w:after="160" w:line="360" w:lineRule="auto"/>
        <w:ind w:left="-58" w:hanging="567"/>
        <w:contextualSpacing/>
        <w:jc w:val="both"/>
        <w:rPr>
          <w:rFonts w:ascii="David" w:hAnsi="David"/>
          <w:noProof w:val="0"/>
        </w:rPr>
      </w:pPr>
      <w:r w:rsidRPr="00E87C28">
        <w:rPr>
          <w:noProof w:val="0"/>
          <w:rtl/>
        </w:rPr>
        <w:t xml:space="preserve">הנתבעת </w:t>
      </w:r>
      <w:r>
        <w:rPr>
          <w:noProof w:val="0"/>
          <w:rtl/>
        </w:rPr>
        <w:t xml:space="preserve">1 </w:t>
      </w:r>
      <w:r w:rsidRPr="00E87C28">
        <w:rPr>
          <w:noProof w:val="0"/>
          <w:rtl/>
        </w:rPr>
        <w:t>העידה לגבי מועד עריכת הצוואה, כי המנוח עבר אירוע מוחי (שנת 2007), התנייד בכיסא גלגלים והיה תלוי</w:t>
      </w:r>
      <w:r>
        <w:rPr>
          <w:noProof w:val="0"/>
          <w:rtl/>
        </w:rPr>
        <w:t xml:space="preserve"> באחרים </w:t>
      </w:r>
      <w:r w:rsidRPr="00E87C28">
        <w:rPr>
          <w:noProof w:val="0"/>
          <w:rtl/>
        </w:rPr>
        <w:t>, בשל כך היה צורך לדאוג לו למטפל</w:t>
      </w:r>
      <w:r>
        <w:rPr>
          <w:noProof w:val="0"/>
          <w:rtl/>
        </w:rPr>
        <w:t xml:space="preserve"> , מה שנעשה </w:t>
      </w:r>
      <w:r w:rsidRPr="00E87C28">
        <w:rPr>
          <w:noProof w:val="0"/>
          <w:rtl/>
        </w:rPr>
        <w:t xml:space="preserve">. עם זאת, המנוח היה צלול עד יומו האחרון (ר' עמ' 15 ש' 13-15 לפרו'). </w:t>
      </w:r>
    </w:p>
    <w:p w14:paraId="0273B28C"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sidRPr="00E87C28">
        <w:rPr>
          <w:noProof w:val="0"/>
          <w:rtl/>
        </w:rPr>
        <w:t xml:space="preserve">בפרשת מרום נקבע כי יש להפריד בין "תלות פיזית" ל "תלות שכלית-הכרתית": "  </w:t>
      </w:r>
      <w:r w:rsidRPr="00E87C28">
        <w:rPr>
          <w:b/>
          <w:bCs/>
          <w:i/>
          <w:iCs/>
          <w:noProof w:val="0"/>
          <w:rtl/>
        </w:rPr>
        <w:t>כן חשוב לציין, כי תלותו המוחלטת של המצווה מן הבחינה הפיזית אינה עדות מספקת לתלותו בזולת. אפשר שעצמאותו</w:t>
      </w:r>
      <w:r w:rsidR="00673867">
        <w:rPr>
          <w:b/>
          <w:bCs/>
          <w:i/>
          <w:iCs/>
          <w:noProof w:val="0"/>
          <w:rtl/>
        </w:rPr>
        <w:t xml:space="preserve"> </w:t>
      </w:r>
      <w:r w:rsidRPr="00E87C28">
        <w:rPr>
          <w:b/>
          <w:bCs/>
          <w:i/>
          <w:iCs/>
          <w:noProof w:val="0"/>
          <w:rtl/>
        </w:rPr>
        <w:t>השכלית</w:t>
      </w:r>
      <w:r w:rsidRPr="00E87C28">
        <w:rPr>
          <w:rFonts w:ascii="David" w:hAnsi="David"/>
          <w:b/>
          <w:bCs/>
          <w:i/>
          <w:iCs/>
          <w:noProof w:val="0"/>
          <w:vertAlign w:val="superscript"/>
        </w:rPr>
        <w:t>-</w:t>
      </w:r>
      <w:r w:rsidRPr="00E87C28">
        <w:rPr>
          <w:b/>
          <w:bCs/>
          <w:i/>
          <w:iCs/>
          <w:noProof w:val="0"/>
          <w:rtl/>
        </w:rPr>
        <w:t>הכרתית</w:t>
      </w:r>
      <w:r w:rsidR="00673867">
        <w:rPr>
          <w:b/>
          <w:bCs/>
          <w:i/>
          <w:iCs/>
          <w:noProof w:val="0"/>
          <w:rtl/>
        </w:rPr>
        <w:t xml:space="preserve"> </w:t>
      </w:r>
      <w:r w:rsidRPr="00E87C28">
        <w:rPr>
          <w:b/>
          <w:bCs/>
          <w:i/>
          <w:iCs/>
          <w:noProof w:val="0"/>
          <w:rtl/>
        </w:rPr>
        <w:t>תחפה על תלותו הפיזית ותוביל למסקנה כי התלות הפיזית לא גרעה כל עיקר מעצמאותו</w:t>
      </w:r>
      <w:r w:rsidR="00673867">
        <w:rPr>
          <w:noProof w:val="0"/>
          <w:rtl/>
        </w:rPr>
        <w:t xml:space="preserve"> </w:t>
      </w:r>
      <w:r w:rsidRPr="00E87C28">
        <w:rPr>
          <w:noProof w:val="0"/>
          <w:rtl/>
        </w:rPr>
        <w:t xml:space="preserve">". </w:t>
      </w:r>
    </w:p>
    <w:p w14:paraId="2B9549A7" w14:textId="77777777" w:rsidR="00563348" w:rsidRPr="00E87C28" w:rsidRDefault="00000000" w:rsidP="002D2336">
      <w:pPr>
        <w:numPr>
          <w:ilvl w:val="0"/>
          <w:numId w:val="1"/>
        </w:numPr>
        <w:spacing w:after="160" w:line="360" w:lineRule="auto"/>
        <w:ind w:left="-58" w:hanging="567"/>
        <w:contextualSpacing/>
        <w:jc w:val="both"/>
        <w:rPr>
          <w:rFonts w:ascii="David" w:hAnsi="David"/>
          <w:noProof w:val="0"/>
        </w:rPr>
      </w:pPr>
      <w:r w:rsidRPr="00E87C28">
        <w:rPr>
          <w:noProof w:val="0"/>
          <w:rtl/>
        </w:rPr>
        <w:t>לאור האמור לעיל, לא מצאתי כי המנוח היה "תלוי" בזולתו, וזאת מאחר שאף לטענת הנתבעת</w:t>
      </w:r>
      <w:r>
        <w:rPr>
          <w:noProof w:val="0"/>
          <w:rtl/>
        </w:rPr>
        <w:t xml:space="preserve"> 1</w:t>
      </w:r>
      <w:r w:rsidRPr="00E87C28">
        <w:rPr>
          <w:noProof w:val="0"/>
          <w:rtl/>
        </w:rPr>
        <w:t xml:space="preserve"> המנוח היה צלול עד לפטירתו (ומכאן שגם במועד עריכת הצוואה). תלות פיזית לכשעצמה אינה מספיקה להוכיח כי המנוח לא היה עצמאי. </w:t>
      </w:r>
    </w:p>
    <w:p w14:paraId="19374644" w14:textId="77777777" w:rsidR="00563348" w:rsidRPr="00E87C28" w:rsidRDefault="00000000" w:rsidP="002D2336">
      <w:pPr>
        <w:numPr>
          <w:ilvl w:val="0"/>
          <w:numId w:val="1"/>
        </w:numPr>
        <w:spacing w:after="160" w:line="360" w:lineRule="auto"/>
        <w:ind w:left="-58" w:hanging="567"/>
        <w:contextualSpacing/>
        <w:jc w:val="both"/>
        <w:rPr>
          <w:rFonts w:ascii="David" w:hAnsi="David"/>
          <w:noProof w:val="0"/>
        </w:rPr>
      </w:pPr>
      <w:r w:rsidRPr="00E87C28">
        <w:rPr>
          <w:noProof w:val="0"/>
          <w:rtl/>
        </w:rPr>
        <w:t xml:space="preserve">יוער כי, לטענת הנתבעת </w:t>
      </w:r>
      <w:r>
        <w:rPr>
          <w:noProof w:val="0"/>
          <w:rtl/>
        </w:rPr>
        <w:t xml:space="preserve">1 </w:t>
      </w:r>
      <w:r w:rsidRPr="00E87C28">
        <w:rPr>
          <w:noProof w:val="0"/>
          <w:rtl/>
        </w:rPr>
        <w:t xml:space="preserve">המנוח היה "תלוי כלכלית" בתובע, </w:t>
      </w:r>
      <w:r>
        <w:rPr>
          <w:noProof w:val="0"/>
          <w:rtl/>
        </w:rPr>
        <w:t>לאור העובדה כי סבר שהוא תלוי</w:t>
      </w:r>
      <w:r w:rsidRPr="00E87C28">
        <w:rPr>
          <w:noProof w:val="0"/>
          <w:rtl/>
        </w:rPr>
        <w:t xml:space="preserve"> בו מבחינה כלכלית לאור ההסכמות אליהם הגיעו האחים. </w:t>
      </w:r>
    </w:p>
    <w:p w14:paraId="788F6AD4"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sidRPr="00E87C28">
        <w:rPr>
          <w:noProof w:val="0"/>
          <w:rtl/>
        </w:rPr>
        <w:t xml:space="preserve">מצאתי לדחות טענה זאת. </w:t>
      </w:r>
    </w:p>
    <w:p w14:paraId="310235D6" w14:textId="77777777" w:rsidR="00563348" w:rsidRPr="00E87C28" w:rsidRDefault="00000000" w:rsidP="00635159">
      <w:pPr>
        <w:numPr>
          <w:ilvl w:val="0"/>
          <w:numId w:val="1"/>
        </w:numPr>
        <w:spacing w:after="160" w:line="360" w:lineRule="auto"/>
        <w:ind w:left="-58" w:hanging="567"/>
        <w:contextualSpacing/>
        <w:jc w:val="both"/>
        <w:rPr>
          <w:rFonts w:ascii="David" w:hAnsi="David"/>
          <w:noProof w:val="0"/>
        </w:rPr>
      </w:pPr>
      <w:r w:rsidRPr="00E87C28">
        <w:rPr>
          <w:noProof w:val="0"/>
          <w:rtl/>
        </w:rPr>
        <w:t>העובדה שהתובע דאג למנוח (ולמנוחה) בין היתר כלכלית, אינה הופכת אותו לתלוי בתובע. המנוח יכ</w:t>
      </w:r>
      <w:r>
        <w:rPr>
          <w:noProof w:val="0"/>
          <w:rtl/>
        </w:rPr>
        <w:t>ו</w:t>
      </w:r>
      <w:r w:rsidRPr="00E87C28">
        <w:rPr>
          <w:noProof w:val="0"/>
          <w:rtl/>
        </w:rPr>
        <w:t xml:space="preserve">ל </w:t>
      </w:r>
      <w:r>
        <w:rPr>
          <w:noProof w:val="0"/>
          <w:rtl/>
        </w:rPr>
        <w:t xml:space="preserve">היה  </w:t>
      </w:r>
      <w:r w:rsidRPr="00E87C28">
        <w:rPr>
          <w:noProof w:val="0"/>
          <w:rtl/>
        </w:rPr>
        <w:t xml:space="preserve">להפיק כספים מהמשק ולהתפרנס ממנו ככל שהיה פועל למכור אותו. למנוח היו עוד שמונה ילדים שעל פי ישיבות האחים היה לו קשר מאוד קרוב אליהם ולא סביר שהרגיש תלוי כלכלית בתובע בלבד.   </w:t>
      </w:r>
    </w:p>
    <w:p w14:paraId="3CD81F18" w14:textId="77777777" w:rsidR="00563348" w:rsidRPr="00E87C28" w:rsidRDefault="00000000" w:rsidP="00E87C28">
      <w:pPr>
        <w:spacing w:line="360" w:lineRule="auto"/>
        <w:ind w:left="-58"/>
        <w:contextualSpacing/>
        <w:jc w:val="both"/>
        <w:rPr>
          <w:rFonts w:ascii="David" w:hAnsi="David"/>
          <w:noProof w:val="0"/>
          <w:u w:val="single"/>
        </w:rPr>
      </w:pPr>
      <w:r w:rsidRPr="00E87C28">
        <w:rPr>
          <w:noProof w:val="0"/>
          <w:u w:val="single"/>
          <w:rtl/>
        </w:rPr>
        <w:t>תלות וסיוע</w:t>
      </w:r>
    </w:p>
    <w:p w14:paraId="4A2DB914" w14:textId="77777777" w:rsidR="00563348" w:rsidRPr="00E87C28" w:rsidRDefault="00000000" w:rsidP="002D2336">
      <w:pPr>
        <w:numPr>
          <w:ilvl w:val="0"/>
          <w:numId w:val="1"/>
        </w:numPr>
        <w:spacing w:after="160" w:line="360" w:lineRule="auto"/>
        <w:ind w:left="-58" w:hanging="567"/>
        <w:contextualSpacing/>
        <w:jc w:val="both"/>
        <w:rPr>
          <w:rFonts w:ascii="David" w:hAnsi="David"/>
          <w:noProof w:val="0"/>
        </w:rPr>
      </w:pPr>
      <w:r w:rsidRPr="00E87C28">
        <w:rPr>
          <w:noProof w:val="0"/>
          <w:rtl/>
        </w:rPr>
        <w:t xml:space="preserve">מבחן זה מתקיים במקום בו הוכח כי המצווה היה תלוי ולא עצמאי, מה שאין כן בעניינינו. </w:t>
      </w:r>
    </w:p>
    <w:p w14:paraId="57221A8B"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sidRPr="00E87C28">
        <w:rPr>
          <w:noProof w:val="0"/>
          <w:rtl/>
        </w:rPr>
        <w:t xml:space="preserve">יחד עם זאת, מצאתי להתייחס לסיוע שקיבל המנוח מעוד גורמים ולא רק מהתובע כאינדיקציה נוספת שהמנוח לא חתם על הצוואה תחת השפעה בלתי הוגנת. </w:t>
      </w:r>
    </w:p>
    <w:p w14:paraId="52611E03"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sidRPr="00E87C28">
        <w:rPr>
          <w:noProof w:val="0"/>
          <w:rtl/>
        </w:rPr>
        <w:t xml:space="preserve">הנתבעת </w:t>
      </w:r>
      <w:r>
        <w:rPr>
          <w:noProof w:val="0"/>
          <w:rtl/>
        </w:rPr>
        <w:t xml:space="preserve">1 </w:t>
      </w:r>
      <w:r w:rsidRPr="00E87C28">
        <w:rPr>
          <w:noProof w:val="0"/>
          <w:rtl/>
        </w:rPr>
        <w:t xml:space="preserve">העידה כי גם היא וגם מטפל זר טיפלו במנוח (ר' עמ' 15 ש' 17-20 לפרו'). </w:t>
      </w:r>
    </w:p>
    <w:p w14:paraId="72C938EC" w14:textId="77777777" w:rsidR="00563348" w:rsidRPr="00E87C28" w:rsidRDefault="00000000" w:rsidP="008133A2">
      <w:pPr>
        <w:numPr>
          <w:ilvl w:val="0"/>
          <w:numId w:val="1"/>
        </w:numPr>
        <w:spacing w:after="160" w:line="360" w:lineRule="auto"/>
        <w:ind w:left="-58" w:hanging="567"/>
        <w:contextualSpacing/>
        <w:jc w:val="both"/>
        <w:rPr>
          <w:rFonts w:ascii="David" w:hAnsi="David"/>
          <w:noProof w:val="0"/>
        </w:rPr>
      </w:pPr>
      <w:r w:rsidRPr="00E87C28">
        <w:rPr>
          <w:noProof w:val="0"/>
          <w:rtl/>
        </w:rPr>
        <w:lastRenderedPageBreak/>
        <w:t xml:space="preserve">בסעיף 3 "לכתב ההסכמה" של האחים מחודש 06.2009 (שהנתבעת </w:t>
      </w:r>
      <w:r>
        <w:rPr>
          <w:noProof w:val="0"/>
          <w:rtl/>
        </w:rPr>
        <w:t xml:space="preserve">1 </w:t>
      </w:r>
      <w:r w:rsidRPr="00E87C28">
        <w:rPr>
          <w:noProof w:val="0"/>
          <w:rtl/>
        </w:rPr>
        <w:t xml:space="preserve">לא התכחשה לו ואף הסתמכה עליו בהתנגדות שהגישה) נכתב " </w:t>
      </w:r>
      <w:r>
        <w:rPr>
          <w:b/>
          <w:bCs/>
          <w:i/>
          <w:iCs/>
          <w:noProof w:val="0"/>
          <w:rtl/>
        </w:rPr>
        <w:t>***</w:t>
      </w:r>
      <w:r w:rsidRPr="00E87C28">
        <w:rPr>
          <w:b/>
          <w:bCs/>
          <w:i/>
          <w:iCs/>
          <w:noProof w:val="0"/>
          <w:rtl/>
        </w:rPr>
        <w:t xml:space="preserve"> לוקח בחשבון שבבית ממשיכה לגור האחות הצעירה </w:t>
      </w:r>
      <w:r>
        <w:rPr>
          <w:b/>
          <w:bCs/>
          <w:i/>
          <w:iCs/>
          <w:noProof w:val="0"/>
          <w:rtl/>
        </w:rPr>
        <w:t>***</w:t>
      </w:r>
      <w:r w:rsidRPr="00E87C28">
        <w:rPr>
          <w:b/>
          <w:bCs/>
          <w:i/>
          <w:iCs/>
          <w:noProof w:val="0"/>
          <w:rtl/>
        </w:rPr>
        <w:t>, שהיא גם המטפלת בהורים בחיי-היום-יום</w:t>
      </w:r>
      <w:r w:rsidRPr="00E87C28">
        <w:rPr>
          <w:noProof w:val="0"/>
          <w:rtl/>
        </w:rPr>
        <w:t xml:space="preserve">". סעיף זה מהווה חיזוק לכך שסיוע רב למנוח הגיע גם מהנתבעת </w:t>
      </w:r>
      <w:r>
        <w:rPr>
          <w:noProof w:val="0"/>
          <w:rtl/>
        </w:rPr>
        <w:t xml:space="preserve">1 </w:t>
      </w:r>
      <w:r w:rsidRPr="00E87C28">
        <w:rPr>
          <w:noProof w:val="0"/>
          <w:rtl/>
        </w:rPr>
        <w:t xml:space="preserve">אשר התגוררה בבית המנוח.  </w:t>
      </w:r>
    </w:p>
    <w:p w14:paraId="2C999BCA"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sidRPr="00E87C28">
        <w:rPr>
          <w:noProof w:val="0"/>
          <w:rtl/>
        </w:rPr>
        <w:t>לאור האמור, ניתן לראות כי הסיוע למנוח הגיע מגורמים נוספים (לרבות הנתבעת</w:t>
      </w:r>
      <w:r>
        <w:rPr>
          <w:noProof w:val="0"/>
          <w:rtl/>
        </w:rPr>
        <w:t xml:space="preserve"> 1</w:t>
      </w:r>
      <w:r w:rsidRPr="00E87C28">
        <w:rPr>
          <w:noProof w:val="0"/>
          <w:rtl/>
        </w:rPr>
        <w:t xml:space="preserve">) חוץ מהתובע. </w:t>
      </w:r>
    </w:p>
    <w:p w14:paraId="1BFA5725" w14:textId="77777777" w:rsidR="00563348" w:rsidRPr="00E87C28" w:rsidRDefault="00000000" w:rsidP="00E87C28">
      <w:pPr>
        <w:spacing w:line="360" w:lineRule="auto"/>
        <w:ind w:left="-58"/>
        <w:contextualSpacing/>
        <w:jc w:val="both"/>
        <w:rPr>
          <w:rFonts w:ascii="David" w:hAnsi="David"/>
          <w:noProof w:val="0"/>
          <w:u w:val="single"/>
        </w:rPr>
      </w:pPr>
      <w:r w:rsidRPr="00E87C28">
        <w:rPr>
          <w:noProof w:val="0"/>
          <w:u w:val="single"/>
          <w:rtl/>
        </w:rPr>
        <w:t>קשרי המצווה עם אחרים</w:t>
      </w:r>
    </w:p>
    <w:p w14:paraId="6DEDFA35" w14:textId="77777777" w:rsidR="00563348" w:rsidRPr="00E87C28" w:rsidRDefault="00000000" w:rsidP="002C06B2">
      <w:pPr>
        <w:numPr>
          <w:ilvl w:val="0"/>
          <w:numId w:val="1"/>
        </w:numPr>
        <w:spacing w:after="160" w:line="360" w:lineRule="auto"/>
        <w:ind w:left="-58" w:hanging="567"/>
        <w:contextualSpacing/>
        <w:jc w:val="both"/>
        <w:rPr>
          <w:rFonts w:ascii="David" w:hAnsi="David"/>
          <w:noProof w:val="0"/>
        </w:rPr>
      </w:pPr>
      <w:r>
        <w:rPr>
          <w:noProof w:val="0"/>
          <w:rtl/>
        </w:rPr>
        <w:t xml:space="preserve">לא התרשמתי כי </w:t>
      </w:r>
      <w:r w:rsidRPr="00E87C28">
        <w:rPr>
          <w:noProof w:val="0"/>
          <w:rtl/>
        </w:rPr>
        <w:t xml:space="preserve">המנוח היה מנותק מסביבתו, משפחתו ומכריו בשום צורה </w:t>
      </w:r>
      <w:r>
        <w:rPr>
          <w:noProof w:val="0"/>
          <w:rtl/>
        </w:rPr>
        <w:t>ו</w:t>
      </w:r>
      <w:r w:rsidRPr="00E87C28">
        <w:rPr>
          <w:noProof w:val="0"/>
          <w:rtl/>
        </w:rPr>
        <w:t xml:space="preserve">הדבר אף לא נטען. </w:t>
      </w:r>
    </w:p>
    <w:p w14:paraId="5DA4C64D" w14:textId="77777777" w:rsidR="00563348" w:rsidRPr="00E87C28" w:rsidRDefault="00000000" w:rsidP="00A326F1">
      <w:pPr>
        <w:numPr>
          <w:ilvl w:val="0"/>
          <w:numId w:val="1"/>
        </w:numPr>
        <w:spacing w:after="160" w:line="360" w:lineRule="auto"/>
        <w:ind w:left="-58" w:hanging="567"/>
        <w:contextualSpacing/>
        <w:jc w:val="both"/>
        <w:rPr>
          <w:rFonts w:ascii="David" w:hAnsi="David"/>
          <w:noProof w:val="0"/>
        </w:rPr>
      </w:pPr>
      <w:r w:rsidRPr="00E87C28">
        <w:rPr>
          <w:noProof w:val="0"/>
          <w:rtl/>
        </w:rPr>
        <w:t xml:space="preserve">בהקשר זה יצוין שוב כי במועד עריכת הצוואה הנתבעת </w:t>
      </w:r>
      <w:r>
        <w:rPr>
          <w:noProof w:val="0"/>
          <w:rtl/>
        </w:rPr>
        <w:t xml:space="preserve">1 </w:t>
      </w:r>
      <w:r w:rsidRPr="00E87C28">
        <w:rPr>
          <w:noProof w:val="0"/>
          <w:rtl/>
        </w:rPr>
        <w:t xml:space="preserve">היא זו שהתגוררה </w:t>
      </w:r>
      <w:r>
        <w:rPr>
          <w:noProof w:val="0"/>
          <w:rtl/>
        </w:rPr>
        <w:t>עם</w:t>
      </w:r>
      <w:r w:rsidRPr="00E87C28">
        <w:rPr>
          <w:noProof w:val="0"/>
          <w:rtl/>
        </w:rPr>
        <w:t xml:space="preserve"> המנוח</w:t>
      </w:r>
      <w:r>
        <w:rPr>
          <w:noProof w:val="0"/>
          <w:rtl/>
        </w:rPr>
        <w:t xml:space="preserve"> בביתו</w:t>
      </w:r>
      <w:r w:rsidRPr="00E87C28">
        <w:rPr>
          <w:noProof w:val="0"/>
          <w:rtl/>
        </w:rPr>
        <w:t xml:space="preserve">. </w:t>
      </w:r>
    </w:p>
    <w:p w14:paraId="15586C57" w14:textId="77777777" w:rsidR="00563348" w:rsidRPr="00E87C28" w:rsidRDefault="00000000" w:rsidP="00E87C28">
      <w:pPr>
        <w:spacing w:line="360" w:lineRule="auto"/>
        <w:ind w:left="-58"/>
        <w:contextualSpacing/>
        <w:jc w:val="both"/>
        <w:rPr>
          <w:rFonts w:ascii="David" w:hAnsi="David"/>
          <w:noProof w:val="0"/>
          <w:u w:val="single"/>
        </w:rPr>
      </w:pPr>
      <w:r w:rsidRPr="00E87C28">
        <w:rPr>
          <w:noProof w:val="0"/>
          <w:u w:val="single"/>
          <w:rtl/>
        </w:rPr>
        <w:t xml:space="preserve">נסיבות עריכת הצוואה </w:t>
      </w:r>
    </w:p>
    <w:p w14:paraId="7C40FC73"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sidRPr="00E87C28">
        <w:rPr>
          <w:noProof w:val="0"/>
          <w:rtl/>
        </w:rPr>
        <w:t>כפי שפורט לעיל, נסיבות עריכת הצוואה בפועל כלל לא פורט</w:t>
      </w:r>
      <w:r>
        <w:rPr>
          <w:noProof w:val="0"/>
          <w:rtl/>
        </w:rPr>
        <w:t>ו</w:t>
      </w:r>
      <w:r w:rsidRPr="00E87C28">
        <w:rPr>
          <w:noProof w:val="0"/>
          <w:rtl/>
        </w:rPr>
        <w:t xml:space="preserve"> ע"י הנתבעת (מעבר להסכמות האחים), ויש לזקוף זאת לחובת הנתבעת, כאשר נטל ההוכחה מונח לכתפיה. </w:t>
      </w:r>
    </w:p>
    <w:p w14:paraId="6421C67B" w14:textId="77777777" w:rsidR="00563348" w:rsidRPr="00E87C28" w:rsidRDefault="00000000" w:rsidP="00E87C28">
      <w:pPr>
        <w:numPr>
          <w:ilvl w:val="0"/>
          <w:numId w:val="4"/>
        </w:numPr>
        <w:spacing w:after="160" w:line="360" w:lineRule="auto"/>
        <w:ind w:left="-58" w:hanging="567"/>
        <w:contextualSpacing/>
        <w:jc w:val="both"/>
        <w:rPr>
          <w:rFonts w:ascii="David" w:hAnsi="David"/>
          <w:noProof w:val="0"/>
        </w:rPr>
      </w:pPr>
      <w:r w:rsidRPr="00E87C28">
        <w:rPr>
          <w:noProof w:val="0"/>
          <w:rtl/>
        </w:rPr>
        <w:t>בפרשת מרום, ניתנו מספר מבחני משנה נוספים וביניהם "מבחן הגיונה של צוואה":</w:t>
      </w:r>
    </w:p>
    <w:p w14:paraId="7EC83C83" w14:textId="77777777" w:rsidR="00563348" w:rsidRPr="00E87C28" w:rsidRDefault="00000000" w:rsidP="00E87C28">
      <w:pPr>
        <w:spacing w:before="200" w:after="160" w:line="256" w:lineRule="auto"/>
        <w:ind w:left="864" w:right="864"/>
        <w:jc w:val="both"/>
        <w:rPr>
          <w:rFonts w:ascii="Calibri" w:hAnsi="Calibri" w:cs="Arial"/>
          <w:b/>
          <w:bCs/>
          <w:i/>
          <w:iCs/>
          <w:noProof w:val="0"/>
          <w:color w:val="404040"/>
          <w:sz w:val="22"/>
          <w:szCs w:val="22"/>
        </w:rPr>
      </w:pPr>
      <w:r w:rsidRPr="00E87C28">
        <w:rPr>
          <w:rFonts w:cs="Arial"/>
          <w:b/>
          <w:bCs/>
          <w:i/>
          <w:iCs/>
          <w:noProof w:val="0"/>
          <w:color w:val="404040"/>
          <w:sz w:val="22"/>
          <w:szCs w:val="22"/>
          <w:rtl/>
        </w:rPr>
        <w:t>צוואה</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אמורה</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לשקף</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את</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רצונו</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האמיתי</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של</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המצווה</w:t>
      </w:r>
      <w:r w:rsidRPr="00E87C28">
        <w:rPr>
          <w:rFonts w:ascii="Calibri" w:hAnsi="Calibri" w:cs="Arial"/>
          <w:b/>
          <w:bCs/>
          <w:i/>
          <w:iCs/>
          <w:noProof w:val="0"/>
          <w:color w:val="404040"/>
          <w:sz w:val="22"/>
          <w:szCs w:val="22"/>
        </w:rPr>
        <w:t>.</w:t>
      </w:r>
      <w:r w:rsidR="00673867">
        <w:rPr>
          <w:rFonts w:ascii="Calibri" w:hAnsi="Calibri" w:cs="Arial"/>
          <w:b/>
          <w:bCs/>
          <w:i/>
          <w:iCs/>
          <w:noProof w:val="0"/>
          <w:color w:val="404040"/>
          <w:sz w:val="22"/>
          <w:szCs w:val="22"/>
        </w:rPr>
        <w:t xml:space="preserve"> </w:t>
      </w:r>
      <w:r w:rsidRPr="00E87C28">
        <w:rPr>
          <w:rFonts w:cs="Arial"/>
          <w:b/>
          <w:bCs/>
          <w:i/>
          <w:iCs/>
          <w:noProof w:val="0"/>
          <w:color w:val="404040"/>
          <w:sz w:val="22"/>
          <w:szCs w:val="22"/>
          <w:rtl/>
        </w:rPr>
        <w:t>לבחינת</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אמיתותה</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של</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הצוואה</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עשוי</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בית</w:t>
      </w:r>
      <w:r w:rsidRPr="00E87C28">
        <w:rPr>
          <w:rFonts w:ascii="Calibri" w:hAnsi="Calibri" w:cs="Arial"/>
          <w:b/>
          <w:bCs/>
          <w:i/>
          <w:iCs/>
          <w:noProof w:val="0"/>
          <w:color w:val="404040"/>
          <w:sz w:val="22"/>
          <w:szCs w:val="22"/>
          <w:vertAlign w:val="superscript"/>
        </w:rPr>
        <w:t>-</w:t>
      </w:r>
      <w:r w:rsidRPr="00E87C28">
        <w:rPr>
          <w:rFonts w:cs="Arial"/>
          <w:b/>
          <w:bCs/>
          <w:i/>
          <w:iCs/>
          <w:noProof w:val="0"/>
          <w:color w:val="404040"/>
          <w:sz w:val="22"/>
          <w:szCs w:val="22"/>
          <w:rtl/>
        </w:rPr>
        <w:t>המשפט</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להידרש</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לבדיקת</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הוראותיה</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באמת</w:t>
      </w:r>
      <w:r w:rsidRPr="00E87C28">
        <w:rPr>
          <w:rFonts w:ascii="Calibri" w:hAnsi="Calibri" w:cs="Arial"/>
          <w:b/>
          <w:bCs/>
          <w:i/>
          <w:iCs/>
          <w:noProof w:val="0"/>
          <w:color w:val="404040"/>
          <w:sz w:val="22"/>
          <w:szCs w:val="22"/>
          <w:vertAlign w:val="superscript"/>
        </w:rPr>
        <w:t>-</w:t>
      </w:r>
      <w:r w:rsidRPr="00E87C28">
        <w:rPr>
          <w:rFonts w:cs="Arial"/>
          <w:b/>
          <w:bCs/>
          <w:i/>
          <w:iCs/>
          <w:noProof w:val="0"/>
          <w:color w:val="404040"/>
          <w:sz w:val="22"/>
          <w:szCs w:val="22"/>
          <w:rtl/>
        </w:rPr>
        <w:t>מידה</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הגיונית</w:t>
      </w:r>
      <w:r w:rsidRPr="00E87C28">
        <w:rPr>
          <w:rFonts w:ascii="Calibri" w:hAnsi="Calibri" w:cs="Arial"/>
          <w:b/>
          <w:bCs/>
          <w:i/>
          <w:iCs/>
          <w:noProof w:val="0"/>
          <w:color w:val="404040"/>
          <w:sz w:val="22"/>
          <w:szCs w:val="22"/>
        </w:rPr>
        <w:t xml:space="preserve">. </w:t>
      </w:r>
      <w:r w:rsidRPr="00E87C28">
        <w:rPr>
          <w:rFonts w:cs="Arial"/>
          <w:b/>
          <w:bCs/>
          <w:i/>
          <w:iCs/>
          <w:noProof w:val="0"/>
          <w:color w:val="404040"/>
          <w:sz w:val="22"/>
          <w:szCs w:val="22"/>
          <w:rtl/>
        </w:rPr>
        <w:t>השאלה אינה אם הצוואה סבירה על</w:t>
      </w:r>
      <w:r w:rsidRPr="00E87C28">
        <w:rPr>
          <w:rFonts w:ascii="Calibri" w:hAnsi="Calibri" w:cs="Arial"/>
          <w:b/>
          <w:bCs/>
          <w:i/>
          <w:iCs/>
          <w:noProof w:val="0"/>
          <w:color w:val="404040"/>
          <w:sz w:val="22"/>
          <w:szCs w:val="22"/>
          <w:vertAlign w:val="superscript"/>
        </w:rPr>
        <w:t>-</w:t>
      </w:r>
      <w:r w:rsidRPr="00E87C28">
        <w:rPr>
          <w:rFonts w:cs="Arial"/>
          <w:b/>
          <w:bCs/>
          <w:i/>
          <w:iCs/>
          <w:noProof w:val="0"/>
          <w:color w:val="404040"/>
          <w:sz w:val="22"/>
          <w:szCs w:val="22"/>
          <w:rtl/>
        </w:rPr>
        <w:t>פי הבנתו של השופט, אלא אם היא סבירה על</w:t>
      </w:r>
      <w:r w:rsidRPr="00E87C28">
        <w:rPr>
          <w:rFonts w:ascii="Calibri" w:hAnsi="Calibri" w:cs="Arial"/>
          <w:b/>
          <w:bCs/>
          <w:i/>
          <w:iCs/>
          <w:noProof w:val="0"/>
          <w:color w:val="404040"/>
          <w:sz w:val="22"/>
          <w:szCs w:val="22"/>
          <w:vertAlign w:val="superscript"/>
        </w:rPr>
        <w:t>-</w:t>
      </w:r>
      <w:r w:rsidRPr="00E87C28">
        <w:rPr>
          <w:rFonts w:cs="Arial"/>
          <w:b/>
          <w:bCs/>
          <w:i/>
          <w:iCs/>
          <w:noProof w:val="0"/>
          <w:color w:val="404040"/>
          <w:sz w:val="22"/>
          <w:szCs w:val="22"/>
          <w:rtl/>
        </w:rPr>
        <w:t>פי הבנת השופט</w:t>
      </w:r>
      <w:r w:rsidR="00673867">
        <w:rPr>
          <w:rFonts w:cs="Arial"/>
          <w:b/>
          <w:bCs/>
          <w:i/>
          <w:iCs/>
          <w:noProof w:val="0"/>
          <w:color w:val="404040"/>
          <w:sz w:val="22"/>
          <w:szCs w:val="22"/>
          <w:rtl/>
        </w:rPr>
        <w:t xml:space="preserve"> </w:t>
      </w:r>
      <w:r w:rsidRPr="00E87C28">
        <w:rPr>
          <w:rFonts w:cs="Arial"/>
          <w:b/>
          <w:bCs/>
          <w:i/>
          <w:iCs/>
          <w:noProof w:val="0"/>
          <w:color w:val="404040"/>
          <w:sz w:val="22"/>
          <w:szCs w:val="22"/>
          <w:rtl/>
        </w:rPr>
        <w:t>את הגיונו של המצווה. מן הראיות הבאות לפני בית</w:t>
      </w:r>
      <w:r w:rsidRPr="00E87C28">
        <w:rPr>
          <w:rFonts w:ascii="Calibri" w:hAnsi="Calibri" w:cs="Arial"/>
          <w:b/>
          <w:bCs/>
          <w:i/>
          <w:iCs/>
          <w:noProof w:val="0"/>
          <w:color w:val="404040"/>
          <w:sz w:val="22"/>
          <w:szCs w:val="22"/>
          <w:vertAlign w:val="superscript"/>
        </w:rPr>
        <w:t>-</w:t>
      </w:r>
      <w:r w:rsidRPr="00E87C28">
        <w:rPr>
          <w:rFonts w:cs="Arial"/>
          <w:b/>
          <w:bCs/>
          <w:i/>
          <w:iCs/>
          <w:noProof w:val="0"/>
          <w:color w:val="404040"/>
          <w:sz w:val="22"/>
          <w:szCs w:val="22"/>
          <w:rtl/>
        </w:rPr>
        <w:t xml:space="preserve">המשפט, במסגרת הדיון בתוקפה של הצוואה, קרוב שתצטייר בפניו תמונת חייו של המצווה עובר לכתיבת הצוואה, קשריו החברתיים, ערכיו והעדפותיו; ויעלה בידו לבדוק אם הצוואה, מנקודת מבטו המשוערת של המצווה, נראית לכאורה </w:t>
      </w:r>
      <w:r w:rsidRPr="003C5177">
        <w:rPr>
          <w:rFonts w:cs="Arial"/>
          <w:b/>
          <w:bCs/>
          <w:i/>
          <w:iCs/>
          <w:noProof w:val="0"/>
          <w:color w:val="404040"/>
          <w:sz w:val="22"/>
          <w:szCs w:val="22"/>
          <w:rtl/>
        </w:rPr>
        <w:t>הגיונית. תשובה חיובית לשאלה זו תחזק את ההערכה כי הצוואה משקפת את</w:t>
      </w:r>
      <w:r w:rsidRPr="00E87C28">
        <w:rPr>
          <w:rFonts w:cs="Arial"/>
          <w:b/>
          <w:bCs/>
          <w:i/>
          <w:iCs/>
          <w:noProof w:val="0"/>
          <w:color w:val="404040"/>
          <w:sz w:val="22"/>
          <w:szCs w:val="22"/>
          <w:rtl/>
        </w:rPr>
        <w:t xml:space="preserve"> רצון המצווה</w:t>
      </w:r>
      <w:r w:rsidR="00673867">
        <w:rPr>
          <w:rFonts w:cs="Arial"/>
          <w:b/>
          <w:bCs/>
          <w:i/>
          <w:iCs/>
          <w:noProof w:val="0"/>
          <w:color w:val="404040"/>
          <w:sz w:val="22"/>
          <w:szCs w:val="22"/>
          <w:rtl/>
        </w:rPr>
        <w:t xml:space="preserve"> </w:t>
      </w:r>
    </w:p>
    <w:p w14:paraId="62C67A01" w14:textId="77777777" w:rsidR="00563348" w:rsidRPr="00E87C28" w:rsidRDefault="00000000" w:rsidP="0011475A">
      <w:pPr>
        <w:numPr>
          <w:ilvl w:val="0"/>
          <w:numId w:val="1"/>
        </w:numPr>
        <w:spacing w:after="160" w:line="360" w:lineRule="auto"/>
        <w:ind w:left="-58" w:hanging="567"/>
        <w:contextualSpacing/>
        <w:jc w:val="both"/>
        <w:rPr>
          <w:rFonts w:ascii="David" w:hAnsi="David"/>
          <w:noProof w:val="0"/>
        </w:rPr>
      </w:pPr>
      <w:r w:rsidRPr="00E87C28">
        <w:rPr>
          <w:noProof w:val="0"/>
          <w:rtl/>
        </w:rPr>
        <w:t>התובע העיד כי האח "</w:t>
      </w:r>
      <w:r>
        <w:rPr>
          <w:noProof w:val="0"/>
          <w:rtl/>
        </w:rPr>
        <w:t>***</w:t>
      </w:r>
      <w:r w:rsidRPr="00E87C28">
        <w:rPr>
          <w:noProof w:val="0"/>
          <w:rtl/>
        </w:rPr>
        <w:t xml:space="preserve">" מונה ע"י המנוח לטפל בכלל ענייניו, ובישיבה בשנת 2009 סוכם כי הוא יירש את המשק בהתאם לזה שהוא יטפל במנוחים (ר' עמ' 1 ש' 17-19 לפרו'). </w:t>
      </w:r>
    </w:p>
    <w:p w14:paraId="7343617C"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sidRPr="00E87C28">
        <w:rPr>
          <w:noProof w:val="0"/>
          <w:rtl/>
        </w:rPr>
        <w:t xml:space="preserve">כתב ההסכמה מהישיבה בשנת 2009 וכן הציטוטים מהישיבה בשנת 2012 </w:t>
      </w:r>
      <w:r>
        <w:rPr>
          <w:noProof w:val="0"/>
          <w:rtl/>
        </w:rPr>
        <w:t xml:space="preserve">שהובאו לעיל </w:t>
      </w:r>
      <w:r w:rsidRPr="00E87C28">
        <w:rPr>
          <w:noProof w:val="0"/>
          <w:rtl/>
        </w:rPr>
        <w:t>מחזקים את עדות התובע בעניין זה.</w:t>
      </w:r>
    </w:p>
    <w:p w14:paraId="7AFFCC2D"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sidRPr="00E87C28">
        <w:rPr>
          <w:noProof w:val="0"/>
          <w:rtl/>
        </w:rPr>
        <w:t xml:space="preserve">ככל שרצון המנוח היה שידאגו לכלכלתו ובתמורה לכך הוריש לתובע מעיזבונו, אין הדבר מעיד בהכרח על השפעה בלתי הוגנת. לעניין זה יצוין ההבדל בין "השפעה" סתם ל"השפעה  בלתי הוגנת" (ר' </w:t>
      </w:r>
      <w:hyperlink r:id="rId23" w:history="1">
        <w:r w:rsidR="00673867" w:rsidRPr="00673867">
          <w:rPr>
            <w:noProof w:val="0"/>
            <w:color w:val="0000FF"/>
            <w:u w:val="single"/>
            <w:rtl/>
          </w:rPr>
          <w:t>ע"א 4902/91</w:t>
        </w:r>
      </w:hyperlink>
      <w:r w:rsidRPr="00E87C28">
        <w:rPr>
          <w:noProof w:val="0"/>
          <w:rtl/>
        </w:rPr>
        <w:t xml:space="preserve"> </w:t>
      </w:r>
      <w:r w:rsidRPr="00E87C28">
        <w:rPr>
          <w:b/>
          <w:bCs/>
          <w:noProof w:val="0"/>
          <w:rtl/>
        </w:rPr>
        <w:t>שדמה גודמן נ' ישיבת שם בית מדרש גבוה להוראה ודיינות</w:t>
      </w:r>
      <w:r w:rsidRPr="00E87C28">
        <w:rPr>
          <w:noProof w:val="0"/>
          <w:rtl/>
        </w:rPr>
        <w:t xml:space="preserve">, מט(2) 441 (1995)).  </w:t>
      </w:r>
    </w:p>
    <w:p w14:paraId="4248DD8C" w14:textId="77777777" w:rsidR="00563348" w:rsidRPr="00E87C28" w:rsidRDefault="00000000" w:rsidP="007155BC">
      <w:pPr>
        <w:numPr>
          <w:ilvl w:val="0"/>
          <w:numId w:val="1"/>
        </w:numPr>
        <w:spacing w:after="160" w:line="360" w:lineRule="auto"/>
        <w:ind w:left="-58" w:hanging="567"/>
        <w:contextualSpacing/>
        <w:jc w:val="both"/>
        <w:rPr>
          <w:rFonts w:ascii="David" w:hAnsi="David"/>
          <w:noProof w:val="0"/>
        </w:rPr>
      </w:pPr>
      <w:r w:rsidRPr="00E87C28">
        <w:rPr>
          <w:noProof w:val="0"/>
          <w:rtl/>
        </w:rPr>
        <w:t xml:space="preserve">כמו כן, הנתבעת </w:t>
      </w:r>
      <w:r>
        <w:rPr>
          <w:noProof w:val="0"/>
          <w:rtl/>
        </w:rPr>
        <w:t xml:space="preserve">1 </w:t>
      </w:r>
      <w:r w:rsidRPr="00E87C28">
        <w:rPr>
          <w:noProof w:val="0"/>
          <w:rtl/>
        </w:rPr>
        <w:t xml:space="preserve">העידה כי </w:t>
      </w:r>
      <w:r>
        <w:rPr>
          <w:noProof w:val="0"/>
          <w:rtl/>
        </w:rPr>
        <w:t>היא מתנגדת לצוואה רק בגלל שהתובע מתנגד לצוואת אמה ו</w:t>
      </w:r>
      <w:r w:rsidRPr="00E87C28">
        <w:rPr>
          <w:noProof w:val="0"/>
          <w:rtl/>
        </w:rPr>
        <w:t>רצונו של המנוח היה שבנו של התובע "</w:t>
      </w:r>
      <w:r>
        <w:rPr>
          <w:noProof w:val="0"/>
          <w:rtl/>
        </w:rPr>
        <w:t>***</w:t>
      </w:r>
      <w:r w:rsidRPr="00E87C28">
        <w:rPr>
          <w:noProof w:val="0"/>
          <w:rtl/>
        </w:rPr>
        <w:t xml:space="preserve">" יקבל את המשק  </w:t>
      </w:r>
      <w:r>
        <w:rPr>
          <w:noProof w:val="0"/>
          <w:rtl/>
        </w:rPr>
        <w:t xml:space="preserve">"ש. </w:t>
      </w:r>
      <w:r w:rsidRPr="003C5177">
        <w:rPr>
          <w:b/>
          <w:bCs/>
          <w:noProof w:val="0"/>
          <w:rtl/>
        </w:rPr>
        <w:t xml:space="preserve">מה את מתנגדת לצוואה הדדית? ת. אני מתנגדת </w:t>
      </w:r>
      <w:r>
        <w:rPr>
          <w:b/>
          <w:bCs/>
          <w:noProof w:val="0"/>
          <w:rtl/>
        </w:rPr>
        <w:t>ל</w:t>
      </w:r>
      <w:r w:rsidRPr="003C5177">
        <w:rPr>
          <w:b/>
          <w:bCs/>
          <w:noProof w:val="0"/>
          <w:rtl/>
        </w:rPr>
        <w:t xml:space="preserve">צוואה הדדית כי </w:t>
      </w:r>
      <w:r>
        <w:rPr>
          <w:b/>
          <w:bCs/>
          <w:noProof w:val="0"/>
          <w:rtl/>
        </w:rPr>
        <w:t>***</w:t>
      </w:r>
      <w:r w:rsidRPr="003C5177">
        <w:rPr>
          <w:b/>
          <w:bCs/>
          <w:noProof w:val="0"/>
          <w:rtl/>
        </w:rPr>
        <w:t xml:space="preserve"> התנגד לצוואה של האמא שהייתה לגבי .חוץ מזה </w:t>
      </w:r>
      <w:r>
        <w:rPr>
          <w:b/>
          <w:bCs/>
          <w:noProof w:val="0"/>
          <w:rtl/>
        </w:rPr>
        <w:t>***</w:t>
      </w:r>
      <w:r w:rsidRPr="003C5177">
        <w:rPr>
          <w:b/>
          <w:bCs/>
          <w:noProof w:val="0"/>
          <w:rtl/>
        </w:rPr>
        <w:t xml:space="preserve"> צריך לקבל את המשק לא </w:t>
      </w:r>
      <w:r>
        <w:rPr>
          <w:b/>
          <w:bCs/>
          <w:noProof w:val="0"/>
          <w:rtl/>
        </w:rPr>
        <w:t>***</w:t>
      </w:r>
      <w:r>
        <w:rPr>
          <w:noProof w:val="0"/>
          <w:rtl/>
        </w:rPr>
        <w:t xml:space="preserve">  </w:t>
      </w:r>
      <w:r w:rsidRPr="00E87C28">
        <w:rPr>
          <w:noProof w:val="0"/>
          <w:rtl/>
        </w:rPr>
        <w:t>(ר' עמ' 16 ש' 6-11 לפרו').</w:t>
      </w:r>
      <w:r>
        <w:rPr>
          <w:noProof w:val="0"/>
          <w:rtl/>
        </w:rPr>
        <w:t xml:space="preserve"> וכי קיבלה מן התובע סך של 600,000 ₪ בגין החזר חוב שרבץ על המשק ,שאותו שילמה (</w:t>
      </w:r>
      <w:r w:rsidRPr="003C5177">
        <w:rPr>
          <w:noProof w:val="0"/>
          <w:rtl/>
        </w:rPr>
        <w:t>עמ' 14 ש' 15-16 לפרוטוקול מיום 8.9.24  )</w:t>
      </w:r>
    </w:p>
    <w:p w14:paraId="00681FCD" w14:textId="77777777" w:rsidR="00563348" w:rsidRPr="00E87C28" w:rsidRDefault="00000000" w:rsidP="006A0B91">
      <w:pPr>
        <w:numPr>
          <w:ilvl w:val="0"/>
          <w:numId w:val="1"/>
        </w:numPr>
        <w:spacing w:after="160" w:line="360" w:lineRule="auto"/>
        <w:ind w:left="-58" w:hanging="567"/>
        <w:contextualSpacing/>
        <w:jc w:val="both"/>
        <w:rPr>
          <w:rFonts w:ascii="David" w:hAnsi="David"/>
          <w:noProof w:val="0"/>
        </w:rPr>
      </w:pPr>
      <w:r w:rsidRPr="00E87C28">
        <w:rPr>
          <w:noProof w:val="0"/>
          <w:rtl/>
        </w:rPr>
        <w:t xml:space="preserve">רצון זה של המנוח קיבל ביטוי גם בדבריו של האח </w:t>
      </w:r>
      <w:r>
        <w:rPr>
          <w:noProof w:val="0"/>
          <w:rtl/>
        </w:rPr>
        <w:t>***</w:t>
      </w:r>
      <w:r w:rsidRPr="00E87C28">
        <w:rPr>
          <w:noProof w:val="0"/>
          <w:rtl/>
        </w:rPr>
        <w:t xml:space="preserve"> בישיבה בשנת 2012 כפי שהובאו לעיל " </w:t>
      </w:r>
      <w:r w:rsidRPr="00E87C28">
        <w:rPr>
          <w:b/>
          <w:bCs/>
          <w:noProof w:val="0"/>
          <w:rtl/>
        </w:rPr>
        <w:t>...</w:t>
      </w:r>
      <w:r w:rsidRPr="00E87C28">
        <w:rPr>
          <w:b/>
          <w:bCs/>
          <w:i/>
          <w:iCs/>
          <w:noProof w:val="0"/>
          <w:rtl/>
        </w:rPr>
        <w:t>יש צוואה אבא קרא לי ו</w:t>
      </w:r>
      <w:r>
        <w:rPr>
          <w:b/>
          <w:bCs/>
          <w:i/>
          <w:iCs/>
          <w:noProof w:val="0"/>
          <w:rtl/>
        </w:rPr>
        <w:t>***</w:t>
      </w:r>
      <w:r w:rsidRPr="00E87C28">
        <w:rPr>
          <w:b/>
          <w:bCs/>
          <w:i/>
          <w:iCs/>
          <w:noProof w:val="0"/>
          <w:rtl/>
        </w:rPr>
        <w:t>, ובנוכחתו, הוא ביקש ממני והשביע אותי ואמר בצורה נחרצת, אני מאוד מאוד אוהב את "</w:t>
      </w:r>
      <w:r>
        <w:rPr>
          <w:b/>
          <w:bCs/>
          <w:i/>
          <w:iCs/>
          <w:noProof w:val="0"/>
          <w:rtl/>
        </w:rPr>
        <w:t>***</w:t>
      </w:r>
      <w:r w:rsidRPr="00E87C28">
        <w:rPr>
          <w:b/>
          <w:bCs/>
          <w:i/>
          <w:iCs/>
          <w:noProof w:val="0"/>
          <w:rtl/>
        </w:rPr>
        <w:t>" כל הרצון שלי הוא שהבית-הנכס יועבר אך ורק ל</w:t>
      </w:r>
      <w:r>
        <w:rPr>
          <w:b/>
          <w:bCs/>
          <w:i/>
          <w:iCs/>
          <w:noProof w:val="0"/>
          <w:rtl/>
        </w:rPr>
        <w:t>***</w:t>
      </w:r>
      <w:r w:rsidRPr="00E87C28">
        <w:rPr>
          <w:b/>
          <w:bCs/>
          <w:i/>
          <w:iCs/>
          <w:noProof w:val="0"/>
          <w:rtl/>
        </w:rPr>
        <w:t>. זו הבקשה שלי, אני צלול, רוצה ומצווה עליכם , שתכבדו, ותקיימו את החלטתי. בקשתי. ורצוני."</w:t>
      </w:r>
    </w:p>
    <w:p w14:paraId="3598AA14" w14:textId="77777777" w:rsidR="00563348" w:rsidRPr="00E40DFB" w:rsidRDefault="00000000" w:rsidP="006A0B91">
      <w:pPr>
        <w:numPr>
          <w:ilvl w:val="0"/>
          <w:numId w:val="1"/>
        </w:numPr>
        <w:spacing w:after="160" w:line="360" w:lineRule="auto"/>
        <w:ind w:left="-58" w:hanging="567"/>
        <w:contextualSpacing/>
        <w:jc w:val="both"/>
        <w:rPr>
          <w:rFonts w:ascii="David" w:hAnsi="David"/>
          <w:noProof w:val="0"/>
        </w:rPr>
      </w:pPr>
      <w:r>
        <w:rPr>
          <w:noProof w:val="0"/>
          <w:rtl/>
        </w:rPr>
        <w:t xml:space="preserve">עריכת צוואה לטובת התובע, היא קרובה  לקיום רצונו של המנוח להעברת נכסים לבנו של התובע "***" ויש סבירות גבוהה שהדבר יקרה בסופו של יום . </w:t>
      </w:r>
    </w:p>
    <w:p w14:paraId="3CC19A5B"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sidRPr="00E87C28">
        <w:rPr>
          <w:noProof w:val="0"/>
          <w:u w:val="single"/>
          <w:rtl/>
        </w:rPr>
        <w:lastRenderedPageBreak/>
        <w:t>סיכום</w:t>
      </w:r>
      <w:r w:rsidRPr="00E87C28">
        <w:rPr>
          <w:noProof w:val="0"/>
          <w:rtl/>
        </w:rPr>
        <w:t xml:space="preserve"> – לאור המפורט לעיל, מצאתי לדחות את טענת הנתבעת </w:t>
      </w:r>
      <w:r>
        <w:rPr>
          <w:noProof w:val="0"/>
          <w:rtl/>
        </w:rPr>
        <w:t xml:space="preserve">1 </w:t>
      </w:r>
      <w:r w:rsidRPr="00E87C28">
        <w:rPr>
          <w:noProof w:val="0"/>
          <w:rtl/>
        </w:rPr>
        <w:t xml:space="preserve">שצוואת המנוח נעשתה תחת השפעה בלתי הוגנת.  </w:t>
      </w:r>
    </w:p>
    <w:p w14:paraId="6A4B7C28" w14:textId="77777777" w:rsidR="00563348" w:rsidRPr="00E87C28" w:rsidRDefault="00000000" w:rsidP="00E87C28">
      <w:pPr>
        <w:spacing w:line="360" w:lineRule="auto"/>
        <w:jc w:val="both"/>
        <w:rPr>
          <w:b/>
          <w:bCs/>
          <w:noProof w:val="0"/>
          <w:u w:val="single"/>
          <w:rtl/>
        </w:rPr>
      </w:pPr>
      <w:r>
        <w:rPr>
          <w:b/>
          <w:bCs/>
          <w:noProof w:val="0"/>
          <w:u w:val="single"/>
          <w:rtl/>
        </w:rPr>
        <w:t>ל</w:t>
      </w:r>
      <w:r w:rsidRPr="00E87C28">
        <w:rPr>
          <w:b/>
          <w:bCs/>
          <w:noProof w:val="0"/>
          <w:u w:val="single"/>
          <w:rtl/>
        </w:rPr>
        <w:t>סיכום</w:t>
      </w:r>
    </w:p>
    <w:p w14:paraId="6CE70855" w14:textId="77777777" w:rsidR="00563348" w:rsidRPr="00E87C28" w:rsidRDefault="00000000" w:rsidP="00481F3D">
      <w:pPr>
        <w:numPr>
          <w:ilvl w:val="0"/>
          <w:numId w:val="1"/>
        </w:numPr>
        <w:spacing w:after="160" w:line="360" w:lineRule="auto"/>
        <w:ind w:left="-58" w:hanging="567"/>
        <w:contextualSpacing/>
        <w:jc w:val="both"/>
        <w:rPr>
          <w:noProof w:val="0"/>
          <w:rtl/>
        </w:rPr>
      </w:pPr>
      <w:r w:rsidRPr="00E87C28">
        <w:rPr>
          <w:noProof w:val="0"/>
          <w:rtl/>
        </w:rPr>
        <w:t>לאור האמור, דין וההתנגדות להידחות</w:t>
      </w:r>
      <w:r w:rsidRPr="00736CB6">
        <w:rPr>
          <w:noProof w:val="0"/>
          <w:rtl/>
        </w:rPr>
        <w:t xml:space="preserve"> </w:t>
      </w:r>
      <w:r>
        <w:rPr>
          <w:noProof w:val="0"/>
          <w:rtl/>
        </w:rPr>
        <w:t xml:space="preserve">ודין </w:t>
      </w:r>
      <w:r w:rsidRPr="00E87C28">
        <w:rPr>
          <w:noProof w:val="0"/>
          <w:rtl/>
        </w:rPr>
        <w:t xml:space="preserve">בקשת התובע לקיום צוואת המנוח מיום </w:t>
      </w:r>
      <w:r>
        <w:rPr>
          <w:noProof w:val="0"/>
          <w:rtl/>
        </w:rPr>
        <w:t xml:space="preserve">*** </w:t>
      </w:r>
      <w:r w:rsidRPr="00E87C28">
        <w:rPr>
          <w:noProof w:val="0"/>
          <w:rtl/>
        </w:rPr>
        <w:t xml:space="preserve">להתקבל </w:t>
      </w:r>
    </w:p>
    <w:p w14:paraId="7637A41B"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sidRPr="00E87C28">
        <w:rPr>
          <w:noProof w:val="0"/>
          <w:rtl/>
        </w:rPr>
        <w:t>התובע יגיש נוסח צו קיום צוואה לפי טופס 5 ל</w:t>
      </w:r>
      <w:hyperlink r:id="rId24" w:history="1">
        <w:r w:rsidR="00673867" w:rsidRPr="00673867">
          <w:rPr>
            <w:noProof w:val="0"/>
            <w:color w:val="0000FF"/>
            <w:u w:val="single"/>
            <w:rtl/>
          </w:rPr>
          <w:t>תקנות הירושה</w:t>
        </w:r>
      </w:hyperlink>
      <w:r w:rsidRPr="00E87C28">
        <w:rPr>
          <w:noProof w:val="0"/>
          <w:rtl/>
        </w:rPr>
        <w:t xml:space="preserve"> , תשנ"ח – 1998 לחתימתי בתוך 10 ימים. </w:t>
      </w:r>
    </w:p>
    <w:p w14:paraId="4F9F8A22" w14:textId="77777777" w:rsidR="00563348" w:rsidRDefault="00000000" w:rsidP="00125EF6">
      <w:pPr>
        <w:numPr>
          <w:ilvl w:val="0"/>
          <w:numId w:val="1"/>
        </w:numPr>
        <w:spacing w:after="160" w:line="360" w:lineRule="auto"/>
        <w:ind w:left="-58" w:hanging="567"/>
        <w:contextualSpacing/>
        <w:jc w:val="both"/>
        <w:rPr>
          <w:rFonts w:ascii="David" w:hAnsi="David"/>
          <w:noProof w:val="0"/>
        </w:rPr>
      </w:pPr>
      <w:r>
        <w:rPr>
          <w:noProof w:val="0"/>
          <w:rtl/>
        </w:rPr>
        <w:t xml:space="preserve">הנתבעת 1 תישא בשכ"ט ב"כ התובע בסך 10,000 ₪ . לא ישולם סכום זה בתוך 30 יום מהיום יישא ריבית והפרשי הצמדה כחוק מהיום ועד התשלום המלא בפועל. </w:t>
      </w:r>
    </w:p>
    <w:p w14:paraId="36830A9A" w14:textId="77777777" w:rsidR="00563348" w:rsidRPr="00E87C28" w:rsidRDefault="00000000" w:rsidP="009905C5">
      <w:pPr>
        <w:numPr>
          <w:ilvl w:val="0"/>
          <w:numId w:val="1"/>
        </w:numPr>
        <w:spacing w:after="160" w:line="360" w:lineRule="auto"/>
        <w:ind w:left="-58" w:hanging="567"/>
        <w:contextualSpacing/>
        <w:jc w:val="both"/>
        <w:rPr>
          <w:rFonts w:ascii="David" w:hAnsi="David"/>
          <w:noProof w:val="0"/>
        </w:rPr>
      </w:pPr>
      <w:r>
        <w:rPr>
          <w:noProof w:val="0"/>
          <w:rtl/>
        </w:rPr>
        <w:t xml:space="preserve">ניתן לפרסום ללא שמות הצדדים וללא פרטים מזהים. </w:t>
      </w:r>
    </w:p>
    <w:p w14:paraId="5C3A7E06" w14:textId="77777777" w:rsidR="00563348" w:rsidRPr="00E87C28" w:rsidRDefault="00000000" w:rsidP="00E87C28">
      <w:pPr>
        <w:numPr>
          <w:ilvl w:val="0"/>
          <w:numId w:val="1"/>
        </w:numPr>
        <w:spacing w:after="160" w:line="360" w:lineRule="auto"/>
        <w:ind w:left="-58" w:hanging="567"/>
        <w:contextualSpacing/>
        <w:jc w:val="both"/>
        <w:rPr>
          <w:rFonts w:ascii="David" w:hAnsi="David"/>
          <w:noProof w:val="0"/>
        </w:rPr>
      </w:pPr>
      <w:r w:rsidRPr="00E87C28">
        <w:rPr>
          <w:b/>
          <w:bCs/>
          <w:noProof w:val="0"/>
          <w:u w:val="single"/>
          <w:rtl/>
        </w:rPr>
        <w:t>המזכירות תמציא פסק הדין כחוק לצדדים ותסגור התיק</w:t>
      </w:r>
      <w:r>
        <w:rPr>
          <w:b/>
          <w:bCs/>
          <w:noProof w:val="0"/>
          <w:u w:val="single"/>
          <w:rtl/>
        </w:rPr>
        <w:t>ים שבכותרת</w:t>
      </w:r>
      <w:r w:rsidRPr="00E87C28">
        <w:rPr>
          <w:b/>
          <w:bCs/>
          <w:noProof w:val="0"/>
          <w:u w:val="single"/>
          <w:rtl/>
        </w:rPr>
        <w:t>.</w:t>
      </w:r>
      <w:r w:rsidRPr="00E87C28">
        <w:rPr>
          <w:noProof w:val="0"/>
          <w:rtl/>
        </w:rPr>
        <w:t xml:space="preserve"> </w:t>
      </w:r>
    </w:p>
    <w:p w14:paraId="4B01A257" w14:textId="77777777" w:rsidR="00563348" w:rsidRDefault="00673867" w:rsidP="00673867">
      <w:pPr>
        <w:spacing w:line="360" w:lineRule="auto"/>
        <w:ind w:left="3600" w:firstLine="720"/>
        <w:jc w:val="both"/>
      </w:pPr>
      <w:bookmarkStart w:id="6" w:name="Nitan"/>
      <w:r w:rsidRPr="00673867">
        <w:rPr>
          <w:rFonts w:ascii="Arial" w:hAnsi="Arial"/>
          <w:noProof w:val="0"/>
          <w:color w:val="FFFFFF"/>
          <w:sz w:val="2"/>
          <w:szCs w:val="2"/>
          <w:rtl/>
        </w:rPr>
        <w:t>5129371</w:t>
      </w:r>
      <w:r>
        <w:rPr>
          <w:rFonts w:ascii="Arial" w:hAnsi="Arial"/>
          <w:noProof w:val="0"/>
          <w:rtl/>
        </w:rPr>
        <w:t xml:space="preserve">ניתן היום,  ט"ו אלול תשפ"ד, 18 ספטמבר 2024, בהעדר הצדדים. </w:t>
      </w:r>
      <w:bookmarkEnd w:id="6"/>
    </w:p>
    <w:p w14:paraId="18BDCE9B" w14:textId="77777777" w:rsidR="00563348" w:rsidRPr="00673867" w:rsidRDefault="00673867">
      <w:pPr>
        <w:spacing w:line="360" w:lineRule="auto"/>
        <w:ind w:left="3600" w:firstLine="720"/>
        <w:jc w:val="both"/>
        <w:rPr>
          <w:rFonts w:ascii="Arial" w:hAnsi="Arial"/>
          <w:noProof w:val="0"/>
          <w:color w:val="FFFFFF"/>
          <w:sz w:val="2"/>
          <w:szCs w:val="2"/>
          <w:rtl/>
        </w:rPr>
      </w:pPr>
      <w:r w:rsidRPr="00673867">
        <w:rPr>
          <w:rFonts w:ascii="Arial" w:hAnsi="Arial"/>
          <w:noProof w:val="0"/>
          <w:color w:val="FFFFFF"/>
          <w:sz w:val="2"/>
          <w:szCs w:val="2"/>
          <w:rtl/>
        </w:rPr>
        <w:t>54678313</w:t>
      </w:r>
    </w:p>
    <w:p w14:paraId="44ABD278" w14:textId="77777777" w:rsidR="00563348" w:rsidRDefault="00563348">
      <w:pPr>
        <w:spacing w:line="360" w:lineRule="auto"/>
        <w:jc w:val="both"/>
        <w:rPr>
          <w:rFonts w:ascii="Arial" w:hAnsi="Arial"/>
          <w:noProof w:val="0"/>
          <w:rtl/>
        </w:rPr>
      </w:pPr>
    </w:p>
    <w:p w14:paraId="0EB62E59" w14:textId="77777777" w:rsidR="00563348" w:rsidRDefault="00563348">
      <w:pPr>
        <w:spacing w:line="360" w:lineRule="auto"/>
        <w:jc w:val="both"/>
        <w:rPr>
          <w:rFonts w:ascii="Arial" w:hAnsi="Arial"/>
          <w:noProof w:val="0"/>
          <w:rtl/>
        </w:rPr>
      </w:pPr>
    </w:p>
    <w:p w14:paraId="7E1CBD42" w14:textId="77777777" w:rsidR="00563348" w:rsidRDefault="00563348" w:rsidP="008E5BB5">
      <w:pPr>
        <w:spacing w:after="160" w:line="360" w:lineRule="auto"/>
        <w:contextualSpacing/>
        <w:jc w:val="both"/>
        <w:rPr>
          <w:noProof w:val="0"/>
          <w:rtl/>
        </w:rPr>
      </w:pPr>
    </w:p>
    <w:p w14:paraId="2F957E45" w14:textId="77777777" w:rsidR="00563348" w:rsidRPr="008B04A9" w:rsidRDefault="008B04A9" w:rsidP="008E5BB5">
      <w:pPr>
        <w:spacing w:after="160" w:line="360" w:lineRule="auto"/>
        <w:contextualSpacing/>
        <w:jc w:val="both"/>
        <w:rPr>
          <w:noProof w:val="0"/>
          <w:color w:val="FFFFFF"/>
          <w:sz w:val="2"/>
          <w:szCs w:val="2"/>
          <w:rtl/>
        </w:rPr>
      </w:pPr>
      <w:r w:rsidRPr="008B04A9">
        <w:rPr>
          <w:noProof w:val="0"/>
          <w:color w:val="FFFFFF"/>
          <w:sz w:val="2"/>
          <w:szCs w:val="2"/>
          <w:rtl/>
        </w:rPr>
        <w:t>5129371</w:t>
      </w:r>
    </w:p>
    <w:p w14:paraId="1519E91F" w14:textId="77777777" w:rsidR="00563348" w:rsidRPr="008B04A9" w:rsidRDefault="008B04A9" w:rsidP="00673867">
      <w:pPr>
        <w:keepNext/>
        <w:spacing w:line="360" w:lineRule="auto"/>
        <w:rPr>
          <w:rFonts w:ascii="David" w:hAnsi="David"/>
          <w:noProof w:val="0"/>
          <w:color w:val="FFFFFF"/>
          <w:sz w:val="2"/>
          <w:szCs w:val="2"/>
          <w:rtl/>
        </w:rPr>
      </w:pPr>
      <w:r w:rsidRPr="008B04A9">
        <w:rPr>
          <w:rFonts w:ascii="David" w:hAnsi="David"/>
          <w:noProof w:val="0"/>
          <w:color w:val="FFFFFF"/>
          <w:sz w:val="2"/>
          <w:szCs w:val="2"/>
          <w:rtl/>
        </w:rPr>
        <w:t>54678313</w:t>
      </w:r>
    </w:p>
    <w:p w14:paraId="1E110BC0" w14:textId="77777777" w:rsidR="00673867" w:rsidRDefault="00673867" w:rsidP="00673867">
      <w:pPr>
        <w:spacing w:line="360" w:lineRule="auto"/>
        <w:rPr>
          <w:rFonts w:ascii="Arial" w:hAnsi="Arial"/>
          <w:noProof w:val="0"/>
          <w:rtl/>
        </w:rPr>
      </w:pPr>
    </w:p>
    <w:p w14:paraId="27E7D301" w14:textId="1D7CFE41" w:rsidR="00673867" w:rsidRPr="00673867" w:rsidRDefault="00673867" w:rsidP="008B04A9">
      <w:pPr>
        <w:spacing w:line="360" w:lineRule="auto"/>
        <w:rPr>
          <w:rFonts w:ascii="Arial" w:hAnsi="Arial"/>
          <w:noProof w:val="0"/>
          <w:color w:val="0000FF"/>
          <w:u w:val="single"/>
          <w:rtl/>
        </w:rPr>
      </w:pPr>
    </w:p>
    <w:sectPr w:rsidR="00673867" w:rsidRPr="00673867" w:rsidSect="008B04A9">
      <w:headerReference w:type="even" r:id="rId25"/>
      <w:headerReference w:type="default" r:id="rId26"/>
      <w:footerReference w:type="even" r:id="rId27"/>
      <w:footerReference w:type="default" r:id="rId28"/>
      <w:pgSz w:w="11907" w:h="16840" w:code="9"/>
      <w:pgMar w:top="1701" w:right="1701" w:bottom="431" w:left="1701" w:header="720" w:footer="1055"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EDC6F" w14:textId="77777777" w:rsidR="0044677E" w:rsidRDefault="0044677E">
      <w:r>
        <w:separator/>
      </w:r>
    </w:p>
  </w:endnote>
  <w:endnote w:type="continuationSeparator" w:id="0">
    <w:p w14:paraId="7FEFCC78" w14:textId="77777777" w:rsidR="0044677E" w:rsidRDefault="0044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1F36" w14:textId="77777777" w:rsidR="008B04A9" w:rsidRDefault="00000000" w:rsidP="008B04A9">
    <w:pPr>
      <w:pStyle w:val="a4"/>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1</w:t>
    </w:r>
    <w:r>
      <w:rPr>
        <w:rFonts w:ascii="FrankRuehl" w:hAnsi="FrankRuehl" w:cs="FrankRuehl"/>
        <w:rtl/>
      </w:rPr>
      <w:fldChar w:fldCharType="end"/>
    </w:r>
  </w:p>
  <w:p w14:paraId="138D4EC2" w14:textId="336E4D83" w:rsidR="00673867" w:rsidRPr="008B04A9" w:rsidRDefault="000A6B6B" w:rsidP="008B04A9">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1E4533B3" wp14:editId="37181F1C">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0D1B" w14:textId="77777777" w:rsidR="008B04A9" w:rsidRDefault="00000000" w:rsidP="008B04A9">
    <w:pPr>
      <w:pStyle w:val="a4"/>
      <w:jc w:val="center"/>
      <w:rPr>
        <w:rStyle w:val="ab"/>
        <w:rFonts w:ascii="FrankRuehl" w:hAnsi="FrankRuehl" w:cs="FrankRuehl"/>
        <w:rtl/>
      </w:rPr>
    </w:pPr>
    <w:r>
      <w:rPr>
        <w:rStyle w:val="ab"/>
        <w:rFonts w:ascii="FrankRuehl" w:hAnsi="FrankRuehl" w:cs="FrankRuehl"/>
        <w:rtl/>
      </w:rPr>
      <w:fldChar w:fldCharType="begin"/>
    </w:r>
    <w:r>
      <w:rPr>
        <w:rStyle w:val="ab"/>
        <w:rFonts w:ascii="FrankRuehl" w:hAnsi="FrankRuehl" w:cs="FrankRuehl"/>
        <w:rtl/>
      </w:rPr>
      <w:instrText xml:space="preserve"> </w:instrText>
    </w:r>
    <w:r>
      <w:rPr>
        <w:rStyle w:val="ab"/>
        <w:rFonts w:ascii="FrankRuehl" w:hAnsi="FrankRuehl" w:cs="FrankRuehl" w:hint="cs"/>
      </w:rPr>
      <w:instrText>PAGE</w:instrText>
    </w:r>
    <w:r>
      <w:rPr>
        <w:rStyle w:val="ab"/>
        <w:rFonts w:ascii="FrankRuehl" w:hAnsi="FrankRuehl" w:cs="FrankRuehl" w:hint="cs"/>
        <w:rtl/>
      </w:rPr>
      <w:instrText xml:space="preserve">  \* </w:instrText>
    </w:r>
    <w:r>
      <w:rPr>
        <w:rStyle w:val="ab"/>
        <w:rFonts w:ascii="FrankRuehl" w:hAnsi="FrankRuehl" w:cs="FrankRuehl" w:hint="cs"/>
      </w:rPr>
      <w:instrText>MERGEFORMAT</w:instrText>
    </w:r>
    <w:r>
      <w:rPr>
        <w:rStyle w:val="ab"/>
        <w:rFonts w:ascii="FrankRuehl" w:hAnsi="FrankRuehl" w:cs="FrankRuehl"/>
        <w:rtl/>
      </w:rPr>
      <w:instrText xml:space="preserve"> </w:instrText>
    </w:r>
    <w:r>
      <w:rPr>
        <w:rStyle w:val="ab"/>
        <w:rFonts w:ascii="FrankRuehl" w:hAnsi="FrankRuehl" w:cs="FrankRuehl"/>
        <w:rtl/>
      </w:rPr>
      <w:fldChar w:fldCharType="separate"/>
    </w:r>
    <w:r w:rsidR="00555288">
      <w:rPr>
        <w:rStyle w:val="ab"/>
        <w:rFonts w:ascii="FrankRuehl" w:hAnsi="FrankRuehl" w:cs="FrankRuehl"/>
        <w:rtl/>
      </w:rPr>
      <w:t>1</w:t>
    </w:r>
    <w:r>
      <w:rPr>
        <w:rStyle w:val="ab"/>
        <w:rFonts w:ascii="FrankRuehl" w:hAnsi="FrankRuehl" w:cs="FrankRuehl"/>
        <w:rtl/>
      </w:rPr>
      <w:fldChar w:fldCharType="end"/>
    </w:r>
  </w:p>
  <w:p w14:paraId="238874D7" w14:textId="63BE7AE1" w:rsidR="00563348" w:rsidRPr="008B04A9" w:rsidRDefault="00563348" w:rsidP="000A6B6B">
    <w:pPr>
      <w:pStyle w:val="a4"/>
      <w:pBdr>
        <w:top w:val="single" w:sz="4" w:space="1" w:color="auto"/>
        <w:between w:val="single" w:sz="4" w:space="0" w:color="auto"/>
      </w:pBdr>
      <w:spacing w:after="60"/>
      <w:rPr>
        <w:rStyle w:val="ab"/>
        <w:rFonts w:ascii="FrankRuehl" w:hAnsi="FrankRuehl" w:cs="FrankRuehl" w:hint="cs"/>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6CBD9" w14:textId="77777777" w:rsidR="0044677E" w:rsidRDefault="0044677E">
      <w:r>
        <w:separator/>
      </w:r>
    </w:p>
  </w:footnote>
  <w:footnote w:type="continuationSeparator" w:id="0">
    <w:p w14:paraId="3F9CEC39" w14:textId="77777777" w:rsidR="0044677E" w:rsidRDefault="0044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B5E27" w14:textId="77777777" w:rsidR="00673867" w:rsidRPr="008B04A9" w:rsidRDefault="008B04A9" w:rsidP="008B04A9">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תע (י-ם) 39906-02-24</w:t>
    </w:r>
    <w:r>
      <w:rPr>
        <w:rFonts w:ascii="David" w:hAnsi="David"/>
        <w:color w:val="000000"/>
        <w:sz w:val="22"/>
        <w:szCs w:val="22"/>
        <w:rtl/>
      </w:rPr>
      <w:tab/>
      <w:t xml:space="preserve"> פלוני נ' פלונית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DDCA" w14:textId="77777777" w:rsidR="00563348" w:rsidRPr="008B04A9" w:rsidRDefault="008B04A9" w:rsidP="008B04A9">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7" w:name="_Hlk178685792"/>
    <w:bookmarkStart w:id="8" w:name="_Hlk178685793"/>
    <w:bookmarkStart w:id="9" w:name="_Hlk178685794"/>
    <w:bookmarkStart w:id="10" w:name="_Hlk178685795"/>
    <w:r>
      <w:rPr>
        <w:rFonts w:ascii="David" w:hAnsi="David"/>
        <w:color w:val="000000"/>
        <w:sz w:val="22"/>
        <w:szCs w:val="22"/>
        <w:rtl/>
      </w:rPr>
      <w:t>תע (י-ם) 39906-02-24</w:t>
    </w:r>
    <w:r>
      <w:rPr>
        <w:rFonts w:ascii="David" w:hAnsi="David"/>
        <w:color w:val="000000"/>
        <w:sz w:val="22"/>
        <w:szCs w:val="22"/>
        <w:rtl/>
      </w:rPr>
      <w:tab/>
      <w:t xml:space="preserve"> פלוני נ' פלונית</w:t>
    </w:r>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3541"/>
    <w:multiLevelType w:val="hybridMultilevel"/>
    <w:tmpl w:val="15BC2772"/>
    <w:lvl w:ilvl="0" w:tplc="38FC7040">
      <w:start w:val="1"/>
      <w:numFmt w:val="decimal"/>
      <w:lvlText w:val="%1."/>
      <w:lvlJc w:val="left"/>
      <w:pPr>
        <w:ind w:left="720" w:hanging="360"/>
      </w:pPr>
      <w:rPr>
        <w:rFonts w:cs="Times New Roman"/>
        <w:b w:val="0"/>
        <w:bCs w:val="0"/>
        <w:i w:val="0"/>
        <w:iCs w:val="0"/>
      </w:rPr>
    </w:lvl>
    <w:lvl w:ilvl="1" w:tplc="A0789C6C">
      <w:start w:val="1"/>
      <w:numFmt w:val="lowerLetter"/>
      <w:lvlText w:val="%2."/>
      <w:lvlJc w:val="left"/>
      <w:pPr>
        <w:ind w:left="1440" w:hanging="360"/>
      </w:pPr>
      <w:rPr>
        <w:rFonts w:cs="Times New Roman"/>
      </w:rPr>
    </w:lvl>
    <w:lvl w:ilvl="2" w:tplc="8AC2D2FE">
      <w:start w:val="1"/>
      <w:numFmt w:val="lowerRoman"/>
      <w:lvlText w:val="%3."/>
      <w:lvlJc w:val="right"/>
      <w:pPr>
        <w:ind w:left="2160" w:hanging="180"/>
      </w:pPr>
      <w:rPr>
        <w:rFonts w:cs="Times New Roman"/>
      </w:rPr>
    </w:lvl>
    <w:lvl w:ilvl="3" w:tplc="0AB88296">
      <w:start w:val="1"/>
      <w:numFmt w:val="decimal"/>
      <w:lvlText w:val="%4."/>
      <w:lvlJc w:val="left"/>
      <w:pPr>
        <w:ind w:left="2880" w:hanging="360"/>
      </w:pPr>
      <w:rPr>
        <w:rFonts w:cs="Times New Roman"/>
      </w:rPr>
    </w:lvl>
    <w:lvl w:ilvl="4" w:tplc="5D3A13B2">
      <w:start w:val="1"/>
      <w:numFmt w:val="lowerLetter"/>
      <w:lvlText w:val="%5."/>
      <w:lvlJc w:val="left"/>
      <w:pPr>
        <w:ind w:left="3600" w:hanging="360"/>
      </w:pPr>
      <w:rPr>
        <w:rFonts w:cs="Times New Roman"/>
      </w:rPr>
    </w:lvl>
    <w:lvl w:ilvl="5" w:tplc="D10898C0">
      <w:start w:val="1"/>
      <w:numFmt w:val="lowerRoman"/>
      <w:lvlText w:val="%6."/>
      <w:lvlJc w:val="right"/>
      <w:pPr>
        <w:ind w:left="4320" w:hanging="180"/>
      </w:pPr>
      <w:rPr>
        <w:rFonts w:cs="Times New Roman"/>
      </w:rPr>
    </w:lvl>
    <w:lvl w:ilvl="6" w:tplc="7BA29ACE">
      <w:start w:val="1"/>
      <w:numFmt w:val="decimal"/>
      <w:lvlText w:val="%7."/>
      <w:lvlJc w:val="left"/>
      <w:pPr>
        <w:ind w:left="5040" w:hanging="360"/>
      </w:pPr>
      <w:rPr>
        <w:rFonts w:cs="Times New Roman"/>
      </w:rPr>
    </w:lvl>
    <w:lvl w:ilvl="7" w:tplc="7430F59A">
      <w:start w:val="1"/>
      <w:numFmt w:val="lowerLetter"/>
      <w:lvlText w:val="%8."/>
      <w:lvlJc w:val="left"/>
      <w:pPr>
        <w:ind w:left="5760" w:hanging="360"/>
      </w:pPr>
      <w:rPr>
        <w:rFonts w:cs="Times New Roman"/>
      </w:rPr>
    </w:lvl>
    <w:lvl w:ilvl="8" w:tplc="B71658C4">
      <w:start w:val="1"/>
      <w:numFmt w:val="lowerRoman"/>
      <w:lvlText w:val="%9."/>
      <w:lvlJc w:val="right"/>
      <w:pPr>
        <w:ind w:left="6480" w:hanging="180"/>
      </w:pPr>
      <w:rPr>
        <w:rFonts w:cs="Times New Roman"/>
      </w:rPr>
    </w:lvl>
  </w:abstractNum>
  <w:abstractNum w:abstractNumId="1" w15:restartNumberingAfterBreak="0">
    <w:nsid w:val="1F42505C"/>
    <w:multiLevelType w:val="hybridMultilevel"/>
    <w:tmpl w:val="493CF3F6"/>
    <w:lvl w:ilvl="0" w:tplc="F252B898">
      <w:start w:val="1"/>
      <w:numFmt w:val="hebrew1"/>
      <w:lvlText w:val="%1."/>
      <w:lvlJc w:val="center"/>
      <w:pPr>
        <w:ind w:left="662" w:hanging="360"/>
      </w:pPr>
      <w:rPr>
        <w:rFonts w:cs="Times New Roman"/>
      </w:rPr>
    </w:lvl>
    <w:lvl w:ilvl="1" w:tplc="54547370">
      <w:start w:val="1"/>
      <w:numFmt w:val="lowerLetter"/>
      <w:lvlText w:val="%2."/>
      <w:lvlJc w:val="left"/>
      <w:pPr>
        <w:ind w:left="1382" w:hanging="360"/>
      </w:pPr>
      <w:rPr>
        <w:rFonts w:cs="Times New Roman"/>
      </w:rPr>
    </w:lvl>
    <w:lvl w:ilvl="2" w:tplc="04FA4B84">
      <w:start w:val="1"/>
      <w:numFmt w:val="lowerRoman"/>
      <w:lvlText w:val="%3."/>
      <w:lvlJc w:val="right"/>
      <w:pPr>
        <w:ind w:left="2102" w:hanging="180"/>
      </w:pPr>
      <w:rPr>
        <w:rFonts w:cs="Times New Roman"/>
      </w:rPr>
    </w:lvl>
    <w:lvl w:ilvl="3" w:tplc="8DF22948">
      <w:start w:val="1"/>
      <w:numFmt w:val="decimal"/>
      <w:lvlText w:val="%4."/>
      <w:lvlJc w:val="left"/>
      <w:pPr>
        <w:ind w:left="2822" w:hanging="360"/>
      </w:pPr>
      <w:rPr>
        <w:rFonts w:cs="Times New Roman"/>
      </w:rPr>
    </w:lvl>
    <w:lvl w:ilvl="4" w:tplc="38A0CAFE">
      <w:start w:val="1"/>
      <w:numFmt w:val="lowerLetter"/>
      <w:lvlText w:val="%5."/>
      <w:lvlJc w:val="left"/>
      <w:pPr>
        <w:ind w:left="3542" w:hanging="360"/>
      </w:pPr>
      <w:rPr>
        <w:rFonts w:cs="Times New Roman"/>
      </w:rPr>
    </w:lvl>
    <w:lvl w:ilvl="5" w:tplc="ECA2BD00">
      <w:start w:val="1"/>
      <w:numFmt w:val="lowerRoman"/>
      <w:lvlText w:val="%6."/>
      <w:lvlJc w:val="right"/>
      <w:pPr>
        <w:ind w:left="4262" w:hanging="180"/>
      </w:pPr>
      <w:rPr>
        <w:rFonts w:cs="Times New Roman"/>
      </w:rPr>
    </w:lvl>
    <w:lvl w:ilvl="6" w:tplc="3EB623F0">
      <w:start w:val="1"/>
      <w:numFmt w:val="decimal"/>
      <w:lvlText w:val="%7."/>
      <w:lvlJc w:val="left"/>
      <w:pPr>
        <w:ind w:left="4982" w:hanging="360"/>
      </w:pPr>
      <w:rPr>
        <w:rFonts w:cs="Times New Roman"/>
      </w:rPr>
    </w:lvl>
    <w:lvl w:ilvl="7" w:tplc="00F4E90C">
      <w:start w:val="1"/>
      <w:numFmt w:val="lowerLetter"/>
      <w:lvlText w:val="%8."/>
      <w:lvlJc w:val="left"/>
      <w:pPr>
        <w:ind w:left="5702" w:hanging="360"/>
      </w:pPr>
      <w:rPr>
        <w:rFonts w:cs="Times New Roman"/>
      </w:rPr>
    </w:lvl>
    <w:lvl w:ilvl="8" w:tplc="00C84C26">
      <w:start w:val="1"/>
      <w:numFmt w:val="lowerRoman"/>
      <w:lvlText w:val="%9."/>
      <w:lvlJc w:val="right"/>
      <w:pPr>
        <w:ind w:left="6422" w:hanging="180"/>
      </w:pPr>
      <w:rPr>
        <w:rFonts w:cs="Times New Roman"/>
      </w:rPr>
    </w:lvl>
  </w:abstractNum>
  <w:abstractNum w:abstractNumId="2" w15:restartNumberingAfterBreak="0">
    <w:nsid w:val="38F30633"/>
    <w:multiLevelType w:val="hybridMultilevel"/>
    <w:tmpl w:val="94D05C56"/>
    <w:lvl w:ilvl="0" w:tplc="59C8E1E8">
      <w:start w:val="1"/>
      <w:numFmt w:val="decimal"/>
      <w:lvlText w:val="(%1)"/>
      <w:lvlJc w:val="left"/>
      <w:pPr>
        <w:ind w:left="501" w:hanging="360"/>
      </w:pPr>
      <w:rPr>
        <w:rFonts w:cs="Times New Roman" w:hint="default"/>
      </w:rPr>
    </w:lvl>
    <w:lvl w:ilvl="1" w:tplc="3B8E3344" w:tentative="1">
      <w:start w:val="1"/>
      <w:numFmt w:val="lowerLetter"/>
      <w:lvlText w:val="%2."/>
      <w:lvlJc w:val="left"/>
      <w:pPr>
        <w:ind w:left="1221" w:hanging="360"/>
      </w:pPr>
      <w:rPr>
        <w:rFonts w:cs="Times New Roman"/>
      </w:rPr>
    </w:lvl>
    <w:lvl w:ilvl="2" w:tplc="150A5D86" w:tentative="1">
      <w:start w:val="1"/>
      <w:numFmt w:val="lowerRoman"/>
      <w:lvlText w:val="%3."/>
      <w:lvlJc w:val="right"/>
      <w:pPr>
        <w:ind w:left="1941" w:hanging="180"/>
      </w:pPr>
      <w:rPr>
        <w:rFonts w:cs="Times New Roman"/>
      </w:rPr>
    </w:lvl>
    <w:lvl w:ilvl="3" w:tplc="6AFA5626" w:tentative="1">
      <w:start w:val="1"/>
      <w:numFmt w:val="decimal"/>
      <w:lvlText w:val="%4."/>
      <w:lvlJc w:val="left"/>
      <w:pPr>
        <w:ind w:left="2661" w:hanging="360"/>
      </w:pPr>
      <w:rPr>
        <w:rFonts w:cs="Times New Roman"/>
      </w:rPr>
    </w:lvl>
    <w:lvl w:ilvl="4" w:tplc="87762558" w:tentative="1">
      <w:start w:val="1"/>
      <w:numFmt w:val="lowerLetter"/>
      <w:lvlText w:val="%5."/>
      <w:lvlJc w:val="left"/>
      <w:pPr>
        <w:ind w:left="3381" w:hanging="360"/>
      </w:pPr>
      <w:rPr>
        <w:rFonts w:cs="Times New Roman"/>
      </w:rPr>
    </w:lvl>
    <w:lvl w:ilvl="5" w:tplc="265C2050" w:tentative="1">
      <w:start w:val="1"/>
      <w:numFmt w:val="lowerRoman"/>
      <w:lvlText w:val="%6."/>
      <w:lvlJc w:val="right"/>
      <w:pPr>
        <w:ind w:left="4101" w:hanging="180"/>
      </w:pPr>
      <w:rPr>
        <w:rFonts w:cs="Times New Roman"/>
      </w:rPr>
    </w:lvl>
    <w:lvl w:ilvl="6" w:tplc="F970DD9C" w:tentative="1">
      <w:start w:val="1"/>
      <w:numFmt w:val="decimal"/>
      <w:lvlText w:val="%7."/>
      <w:lvlJc w:val="left"/>
      <w:pPr>
        <w:ind w:left="4821" w:hanging="360"/>
      </w:pPr>
      <w:rPr>
        <w:rFonts w:cs="Times New Roman"/>
      </w:rPr>
    </w:lvl>
    <w:lvl w:ilvl="7" w:tplc="3C5032F0" w:tentative="1">
      <w:start w:val="1"/>
      <w:numFmt w:val="lowerLetter"/>
      <w:lvlText w:val="%8."/>
      <w:lvlJc w:val="left"/>
      <w:pPr>
        <w:ind w:left="5541" w:hanging="360"/>
      </w:pPr>
      <w:rPr>
        <w:rFonts w:cs="Times New Roman"/>
      </w:rPr>
    </w:lvl>
    <w:lvl w:ilvl="8" w:tplc="6D12B77A" w:tentative="1">
      <w:start w:val="1"/>
      <w:numFmt w:val="lowerRoman"/>
      <w:lvlText w:val="%9."/>
      <w:lvlJc w:val="right"/>
      <w:pPr>
        <w:ind w:left="6261" w:hanging="180"/>
      </w:pPr>
      <w:rPr>
        <w:rFonts w:cs="Times New Roman"/>
      </w:rPr>
    </w:lvl>
  </w:abstractNum>
  <w:abstractNum w:abstractNumId="3" w15:restartNumberingAfterBreak="0">
    <w:nsid w:val="69CB698E"/>
    <w:multiLevelType w:val="hybridMultilevel"/>
    <w:tmpl w:val="678616F4"/>
    <w:lvl w:ilvl="0" w:tplc="FD52E9A0">
      <w:start w:val="1"/>
      <w:numFmt w:val="hebrew1"/>
      <w:lvlText w:val="%1."/>
      <w:lvlJc w:val="center"/>
      <w:pPr>
        <w:ind w:left="662" w:hanging="360"/>
      </w:pPr>
      <w:rPr>
        <w:rFonts w:cs="Times New Roman"/>
      </w:rPr>
    </w:lvl>
    <w:lvl w:ilvl="1" w:tplc="5E0EAB9E">
      <w:start w:val="1"/>
      <w:numFmt w:val="lowerLetter"/>
      <w:lvlText w:val="%2."/>
      <w:lvlJc w:val="left"/>
      <w:pPr>
        <w:ind w:left="1382" w:hanging="360"/>
      </w:pPr>
      <w:rPr>
        <w:rFonts w:cs="Times New Roman"/>
      </w:rPr>
    </w:lvl>
    <w:lvl w:ilvl="2" w:tplc="66BEFE36">
      <w:start w:val="1"/>
      <w:numFmt w:val="lowerRoman"/>
      <w:lvlText w:val="%3."/>
      <w:lvlJc w:val="right"/>
      <w:pPr>
        <w:ind w:left="2102" w:hanging="180"/>
      </w:pPr>
      <w:rPr>
        <w:rFonts w:cs="Times New Roman"/>
      </w:rPr>
    </w:lvl>
    <w:lvl w:ilvl="3" w:tplc="E28E237E">
      <w:start w:val="1"/>
      <w:numFmt w:val="decimal"/>
      <w:lvlText w:val="%4."/>
      <w:lvlJc w:val="left"/>
      <w:pPr>
        <w:ind w:left="2822" w:hanging="360"/>
      </w:pPr>
      <w:rPr>
        <w:rFonts w:cs="Times New Roman"/>
      </w:rPr>
    </w:lvl>
    <w:lvl w:ilvl="4" w:tplc="E7BCB650">
      <w:start w:val="1"/>
      <w:numFmt w:val="lowerLetter"/>
      <w:lvlText w:val="%5."/>
      <w:lvlJc w:val="left"/>
      <w:pPr>
        <w:ind w:left="3542" w:hanging="360"/>
      </w:pPr>
      <w:rPr>
        <w:rFonts w:cs="Times New Roman"/>
      </w:rPr>
    </w:lvl>
    <w:lvl w:ilvl="5" w:tplc="CEA2C7EC">
      <w:start w:val="1"/>
      <w:numFmt w:val="lowerRoman"/>
      <w:lvlText w:val="%6."/>
      <w:lvlJc w:val="right"/>
      <w:pPr>
        <w:ind w:left="4262" w:hanging="180"/>
      </w:pPr>
      <w:rPr>
        <w:rFonts w:cs="Times New Roman"/>
      </w:rPr>
    </w:lvl>
    <w:lvl w:ilvl="6" w:tplc="51A820EA">
      <w:start w:val="1"/>
      <w:numFmt w:val="decimal"/>
      <w:lvlText w:val="%7."/>
      <w:lvlJc w:val="left"/>
      <w:pPr>
        <w:ind w:left="4982" w:hanging="360"/>
      </w:pPr>
      <w:rPr>
        <w:rFonts w:cs="Times New Roman"/>
      </w:rPr>
    </w:lvl>
    <w:lvl w:ilvl="7" w:tplc="14901BBE">
      <w:start w:val="1"/>
      <w:numFmt w:val="lowerLetter"/>
      <w:lvlText w:val="%8."/>
      <w:lvlJc w:val="left"/>
      <w:pPr>
        <w:ind w:left="5702" w:hanging="360"/>
      </w:pPr>
      <w:rPr>
        <w:rFonts w:cs="Times New Roman"/>
      </w:rPr>
    </w:lvl>
    <w:lvl w:ilvl="8" w:tplc="C8B44B7E">
      <w:start w:val="1"/>
      <w:numFmt w:val="lowerRoman"/>
      <w:lvlText w:val="%9."/>
      <w:lvlJc w:val="right"/>
      <w:pPr>
        <w:ind w:left="6422" w:hanging="180"/>
      </w:pPr>
      <w:rPr>
        <w:rFonts w:cs="Times New Roman"/>
      </w:rPr>
    </w:lvl>
  </w:abstractNum>
  <w:abstractNum w:abstractNumId="4" w15:restartNumberingAfterBreak="0">
    <w:nsid w:val="77E26B61"/>
    <w:multiLevelType w:val="hybridMultilevel"/>
    <w:tmpl w:val="47AAB27A"/>
    <w:lvl w:ilvl="0" w:tplc="B9962B32">
      <w:start w:val="31"/>
      <w:numFmt w:val="decimal"/>
      <w:lvlText w:val="%1."/>
      <w:lvlJc w:val="left"/>
      <w:pPr>
        <w:ind w:left="1440" w:hanging="360"/>
      </w:pPr>
      <w:rPr>
        <w:rFonts w:cs="Times New Roman"/>
        <w:b w:val="0"/>
        <w:bCs w:val="0"/>
        <w:i w:val="0"/>
        <w:iCs w:val="0"/>
      </w:rPr>
    </w:lvl>
    <w:lvl w:ilvl="1" w:tplc="948C2510">
      <w:start w:val="1"/>
      <w:numFmt w:val="lowerLetter"/>
      <w:lvlText w:val="%2."/>
      <w:lvlJc w:val="left"/>
      <w:pPr>
        <w:ind w:left="2160" w:hanging="360"/>
      </w:pPr>
      <w:rPr>
        <w:rFonts w:cs="Times New Roman"/>
      </w:rPr>
    </w:lvl>
    <w:lvl w:ilvl="2" w:tplc="3C028676">
      <w:start w:val="1"/>
      <w:numFmt w:val="lowerRoman"/>
      <w:lvlText w:val="%3."/>
      <w:lvlJc w:val="right"/>
      <w:pPr>
        <w:ind w:left="2880" w:hanging="180"/>
      </w:pPr>
      <w:rPr>
        <w:rFonts w:cs="Times New Roman"/>
      </w:rPr>
    </w:lvl>
    <w:lvl w:ilvl="3" w:tplc="F7948B2E">
      <w:start w:val="1"/>
      <w:numFmt w:val="decimal"/>
      <w:lvlText w:val="%4."/>
      <w:lvlJc w:val="left"/>
      <w:pPr>
        <w:ind w:left="3600" w:hanging="360"/>
      </w:pPr>
      <w:rPr>
        <w:rFonts w:cs="Times New Roman"/>
      </w:rPr>
    </w:lvl>
    <w:lvl w:ilvl="4" w:tplc="D7D6E0F6">
      <w:start w:val="1"/>
      <w:numFmt w:val="lowerLetter"/>
      <w:lvlText w:val="%5."/>
      <w:lvlJc w:val="left"/>
      <w:pPr>
        <w:ind w:left="4320" w:hanging="360"/>
      </w:pPr>
      <w:rPr>
        <w:rFonts w:cs="Times New Roman"/>
      </w:rPr>
    </w:lvl>
    <w:lvl w:ilvl="5" w:tplc="EE20D69A">
      <w:start w:val="1"/>
      <w:numFmt w:val="lowerRoman"/>
      <w:lvlText w:val="%6."/>
      <w:lvlJc w:val="right"/>
      <w:pPr>
        <w:ind w:left="5040" w:hanging="180"/>
      </w:pPr>
      <w:rPr>
        <w:rFonts w:cs="Times New Roman"/>
      </w:rPr>
    </w:lvl>
    <w:lvl w:ilvl="6" w:tplc="6FCA319E">
      <w:start w:val="1"/>
      <w:numFmt w:val="decimal"/>
      <w:lvlText w:val="%7."/>
      <w:lvlJc w:val="left"/>
      <w:pPr>
        <w:ind w:left="5760" w:hanging="360"/>
      </w:pPr>
      <w:rPr>
        <w:rFonts w:cs="Times New Roman"/>
      </w:rPr>
    </w:lvl>
    <w:lvl w:ilvl="7" w:tplc="F4DE8BB4">
      <w:start w:val="1"/>
      <w:numFmt w:val="lowerLetter"/>
      <w:lvlText w:val="%8."/>
      <w:lvlJc w:val="left"/>
      <w:pPr>
        <w:ind w:left="6480" w:hanging="360"/>
      </w:pPr>
      <w:rPr>
        <w:rFonts w:cs="Times New Roman"/>
      </w:rPr>
    </w:lvl>
    <w:lvl w:ilvl="8" w:tplc="030644FE">
      <w:start w:val="1"/>
      <w:numFmt w:val="lowerRoman"/>
      <w:lvlText w:val="%9."/>
      <w:lvlJc w:val="right"/>
      <w:pPr>
        <w:ind w:left="7200" w:hanging="180"/>
      </w:pPr>
      <w:rPr>
        <w:rFonts w:cs="Times New Roman"/>
      </w:rPr>
    </w:lvl>
  </w:abstractNum>
  <w:num w:numId="1" w16cid:durableId="360208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0606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6219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576649">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5007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81002760"/>
    <w:docVar w:name="CourtID" w:val="30"/>
    <w:docVar w:name="DocumentDS" w:val="&amp;lt;?xml version=&amp;quot;1.0&amp;quot;?&amp;gt;_x000d__x000a_&amp;lt;DocumentDS&amp;gt;_x000d__x000a_  &amp;lt;xs:schema id=&amp;quot;DocumentDS&amp;quot; targetNamespace=&amp;quot;http://www.tempuri.org/DocumentDS.xsd&amp;quot; xmlns:mstns=&amp;quot;http://www.tempuri.org/DocumentDS.xsd&amp;quot; xmlns=&amp;quot;http://www.tempuri.org/DocumentDS.xsd&amp;quot; xmlns:xs=&amp;quot;http://www.w3.org/2001/XMLSchema&amp;quot; xmlns:msdata=&amp;quot;urn:schemas-microsoft-com:xml-msdata&amp;quot; attributeFormDefault=&amp;quot;qualified&amp;quot; elementFormDefault=&amp;quot;qualified&amp;quot;&amp;gt;_x000d__x000a_    &amp;lt;xs:element name=&amp;quot;DocumentDS&amp;quot; msdata:IsDataSet=&amp;quot;true&amp;quot; msdata:Locale=&amp;quot;en-US&amp;quot;&amp;gt;_x000d__x000a_      &amp;lt;xs:complexType&amp;gt;_x000d__x000a_        &amp;lt;xs:choice minOccurs=&amp;quot;0&amp;quot; maxOccurs=&amp;quot;unbounded&amp;quot;&amp;gt;_x000d__x000a_          &amp;lt;xs:element name=&amp;quot;dt_DocumentCase&amp;quot;&amp;gt;_x000d__x000a_            &amp;lt;xs:complexType&amp;gt;_x000d__x000a_              &amp;lt;xs:sequence&amp;gt;_x000d__x000a_                &amp;lt;xs:element name=&amp;quot;CaseID&amp;quot; type=&amp;quot;xs:int&amp;quot; /&amp;gt;_x000d__x000a_                &amp;lt;xs:element name=&amp;quot;DocumentID&amp;quot; type=&amp;quot;xs:int&amp;quot; /&amp;gt;_x000d__x000a_              &amp;lt;/xs:sequence&amp;gt;_x000d__x000a_            &amp;lt;/xs:complexType&amp;gt;_x000d__x000a_          &amp;lt;/xs:element&amp;gt;_x000d__x000a_          &amp;lt;xs:element name=&amp;quot;dt_Bookmark&amp;quot;&amp;gt;_x000d__x000a_            &amp;lt;xs:complexType&amp;gt;_x000d__x000a_              &amp;lt;xs:sequence&amp;gt;_x000d__x000a_                &amp;lt;xs:element name=&amp;quot;BookmarkID&amp;quot; msdata:ReadOnly=&amp;quot;true&amp;quot; msdata:AutoIncrement=&amp;quot;true&amp;quot; msdata:AutoIncrementSeed=&amp;quot;-1&amp;quot; msdata:AutoIncrementStep=&amp;quot;-1&amp;quot; type=&amp;quot;xs:int&amp;quot; /&amp;gt;_x000d__x000a_                &amp;lt;xs:element name=&amp;quot;DocumentID&amp;quot; type=&amp;quot;xs:int&amp;quot; /&amp;gt;_x000d__x000a_                &amp;lt;xs:element name=&amp;quot;BookmarkName&amp;quot; type=&amp;quot;xs:string&amp;quot; minOccurs=&amp;quot;0&amp;quot; /&amp;gt;_x000d__x000a_                &amp;lt;xs:element name=&amp;quot;DocumentPage&amp;quot; type=&amp;quot;xs:int&amp;quot; minOccurs=&amp;quot;0&amp;quot; /&amp;gt;_x000d__x000a_              &amp;lt;/xs:sequence&amp;gt;_x000d__x000a_            &amp;lt;/xs:complexType&amp;gt;_x000d__x000a_          &amp;lt;/xs:element&amp;gt;_x000d__x000a_          &amp;lt;xs:element name=&amp;quot;dt_Document&amp;quot;&amp;gt;_x000d__x000a_            &amp;lt;xs:complexType&amp;gt;_x000d__x000a_              &amp;lt;xs:sequence&amp;gt;_x000d__x000a_                &amp;lt;xs:element name=&amp;quot;DocumentID&amp;quot; msdata:ReadOnly=&amp;quot;true&amp;quot; msdata:AutoIncrement=&amp;quot;true&amp;quot; msdata:AutoIncrementSeed=&amp;quot;-1&amp;quot; msdata:AutoIncrementStep=&amp;quot;-1&amp;quot; type=&amp;quot;xs:int&amp;quot; /&amp;gt;_x000d__x000a_                &amp;lt;xs:element name=&amp;quot;DocumentMainID&amp;quot; type=&amp;quot;xs:int&amp;quot; /&amp;gt;_x000d__x000a_                &amp;lt;xs:element name=&amp;quot;CaseID&amp;quot; type=&amp;quot;xs:int&amp;quot; minOccurs=&amp;quot;0&amp;quot; /&amp;gt;_x000d__x000a_                &amp;lt;xs:element name=&amp;quot;ConvertCaseID&amp;quot; type=&amp;quot;xs:int&amp;quot; minOccurs=&amp;quot;0&amp;quot; /&amp;gt;_x000d__x000a_                &amp;lt;xs:element name=&amp;quot;OldDocumentID&amp;quot; type=&amp;quot;xs:string&amp;quot; minOccurs=&amp;quot;0&amp;quot; /&amp;gt;_x000d__x000a_                &amp;lt;xs:element name=&amp;quot;OldCaseID&amp;quot; type=&amp;quot;xs:string&amp;quot; minOccurs=&amp;quot;0&amp;quot; /&amp;gt;_x000d__x000a_                &amp;lt;xs:element name=&amp;quot;DocumentIncludedDate&amp;quot; type=&amp;quot;xs:dateTime&amp;quot; /&amp;gt;_x000d__x000a_                &amp;lt;xs:element name=&amp;quot;DocumentDesc&amp;quot; type=&amp;quot;xs:string&amp;quot; /&amp;gt;_x000d__x000a_                &amp;lt;xs:element name=&amp;quot;DocumentDirectionID&amp;quot; type=&amp;quot;xs:int&amp;quot; minOccurs=&amp;quot;0&amp;quot; /&amp;gt;_x000d__x000a_                &amp;lt;xs:element name=&amp;quot;SourceID&amp;quot; type=&amp;quot;xs:int&amp;quot; minOccurs=&amp;quot;0&amp;quot; /&amp;gt;_x000d__x000a_                &amp;lt;xs:element name=&amp;quot;SavingMethodID&amp;quot; type=&amp;quot;xs:int&amp;quot; minOccurs=&amp;quot;0&amp;quot; /&amp;gt;_x000d__x000a_                &amp;lt;xs:element name=&amp;quot;PaperDocumentSavingPlace&amp;quot; type=&amp;quot;xs:string&amp;quot; minOccurs=&amp;quot;0&amp;quot; /&amp;gt;_x000d__x000a_                &amp;lt;xs:element name=&amp;quot;VersionNumber&amp;quot; type=&amp;quot;xs:int&amp;quot; /&amp;gt;_x000d__x000a_                &amp;lt;xs:element name=&amp;quot;DocumentVersionTypeID&amp;quot; type=&amp;quot;xs:int&amp;quot; minOccurs=&amp;quot;0&amp;quot; /&amp;gt;_x000d__x000a_                &amp;lt;xs:element name=&amp;quot;IsAttachment&amp;quot; type=&amp;quot;xs:boolean&amp;quot; /&amp;gt;_x000d__x000a_                &amp;lt;xs:element name=&amp;quot;AttachmentOrdinalNumber&amp;quot; type=&amp;quot;xs:int&amp;quot; minOccurs=&amp;quot;0&amp;quot; /&amp;gt;_x000d__x000a_                &amp;lt;xs:element name=&amp;quot;DocumentTypeID&amp;quot; type=&amp;quot;xs:int&amp;quot; minOccurs=&amp;quot;0&amp;quot; /&amp;gt;_x000d__x000a_                &amp;lt;xs:element name=&amp;quot;DocumentSavingDate&amp;quot; type=&amp;quot;xs:dateTime&amp;quot; minOccurs=&amp;quot;0&amp;quot; /&amp;gt;_x000d__x000a_                &amp;lt;xs:element name=&amp;quot;DocumentChangeDate&amp;quot; type=&amp;quot;xs:dateTime&amp;quot; /&amp;gt;_x000d__x000a_                &amp;lt;xs:element name=&amp;quot;IsScanned&amp;quot; type=&amp;quot;xs:boolean&amp;quot; minOccurs=&amp;quot;0&amp;quot; /&amp;gt;_x000d__x000a_                &amp;lt;xs:element name=&amp;quot;DocumentScanningDate&amp;quot; type=&amp;quot;xs:dateTime&amp;quot; minOccurs=&amp;quot;0&amp;quot; /&amp;gt;_x000d__x000a_                &amp;lt;xs:element name=&amp;quot;PageQuantity&amp;quot; type=&amp;quot;xs:int&amp;quot; minOccurs=&amp;quot;0&amp;quot; /&amp;gt;_x000d__x000a_                &amp;lt;xs:element name=&amp;quot;DocumentStatusID&amp;quot; type=&amp;quot;xs:int&amp;quot; minOccurs=&amp;quot;0&amp;quot; /&amp;gt;_x000d__x000a_                &amp;lt;xs:element name=&amp;quot;DocumentStatusChangeDate&amp;quot; type=&amp;quot;xs:dateTime&amp;quot; minOccurs=&amp;quot;0&amp;quot; /&amp;gt;_x000d__x000a_                &amp;lt;xs:element name=&amp;quot;TemplateID&amp;quot; type=&amp;quot;xs:int&amp;quot; minOccurs=&amp;quot;0&amp;quot; /&amp;gt;_x000d__x000a_                &amp;lt;xs:element name=&amp;quot;TemplateVersionID&amp;quot; type=&amp;quot;xs:int&amp;quot; minOccurs=&amp;quot;0&amp;quot; /&amp;gt;_x000d__x000a_                &amp;lt;xs:element name=&amp;quot;DocumentChangeUserID&amp;quot; type=&amp;quot;xs:string&amp;quot; minOccurs=&amp;quot;0&amp;quot; /&amp;gt;_x000d__x000a_                &amp;lt;xs:element name=&amp;quot;DocumentCreationUserID&amp;quot; type=&amp;quot;xs:string&amp;quot; minOccurs=&amp;quot;0&amp;quot; /&amp;gt;_x000d__x000a_                &amp;lt;xs:element name=&amp;quot;OriginalDocumentID&amp;quot; type=&amp;quot;xs:int&amp;quot; minOccurs=&amp;quot;0&amp;quot; /&amp;gt;_x000d__x000a_                &amp;lt;xs:element name=&amp;quot;PrivillegeID&amp;quot; type=&amp;quot;xs:int&amp;quot; /&amp;gt;_x000d__x000a_                &amp;lt;xs:element name=&amp;quot;FromPage&amp;quot; type=&amp;quot;xs:int&amp;quot; default=&amp;quot;0&amp;quot; minOccurs=&amp;quot;0&amp;quot; /&amp;gt;_x000d__x000a_                &amp;lt;xs:element name=&amp;quot;ToPage&amp;quot; type=&amp;quot;xs:int&amp;quot; default=&amp;quot;0&amp;quot; minOccurs=&amp;quot;0&amp;quot; /&amp;gt;_x000d__x000a_                &amp;lt;xs:element name=&amp;quot;IsScannedWithoutEntity&amp;quot; type=&amp;quot;xs:boolean&amp;quot; minOccurs=&amp;quot;0&amp;quot; /&amp;gt;_x000d__x000a_                &amp;lt;xs:element name=&amp;quot;DocumentComment&amp;quot; type=&amp;quot;xs:string&amp;quot; minOccurs=&amp;quot;0&amp;quot; /&amp;gt;_x000d__x000a_                &amp;lt;xs:element name=&amp;quot;BoxNumber&amp;quot; type=&amp;quot;xs:string&amp;quot; minOccurs=&amp;quot;0&amp;quot; /&amp;gt;_x000d__x000a_                &amp;lt;xs:element name=&amp;quot;Archive&amp;quot; type=&amp;quot;xs:string&amp;quot; minOccurs=&amp;quot;0&amp;quot; /&amp;gt;_x000d__x000a_                &amp;lt;xs:element name=&amp;quot;CasePartyID&amp;quot; type=&amp;quot;xs:int&amp;quot; minOccurs=&amp;quot;0&amp;quot; /&amp;gt;_x000d__x000a_                &amp;lt;xs:element name=&amp;quot;FileID&amp;quot; type=&amp;quot;xs:string&amp;quot; minOccurs=&amp;quot;0&amp;quot; /&amp;gt;_x000d__x000a_                &amp;lt;xs:element name=&amp;quot;OriginalFileID&amp;quot; type=&amp;quot;xs:string&amp;quot; minOccurs=&amp;quot;0&amp;quot; /&amp;gt;_x000d__x000a_                &amp;lt;xs:element name=&amp;quot;CaseDisplayNumber&amp;quot; type=&amp;quot;xs:string&amp;quot; minOccurs=&amp;quot;0&amp;quot; /&amp;gt;_x000d__x000a_                &amp;lt;xs:element name=&amp;quot;URL&amp;quot; type=&amp;quot;xs:string&amp;quot; minOccurs=&amp;quot;0&amp;quot; /&amp;gt;_x000d__x000a_                &amp;lt;xs:element name=&amp;quot;SplittedNumberOfPages&amp;quot; type=&amp;quot;xs:int&amp;quot; minOccurs=&amp;quot;0&amp;quot; /&amp;gt;_x000d__x000a_                &amp;lt;xs:element name=&amp;quot;isOliveProcessed&amp;quot; type=&amp;quot;xs:boolean&amp;quot; minOccurs=&amp;quot;0&amp;quot; /&amp;gt;_x000d__x000a_                &amp;lt;xs:element name=&amp;quot;CasePartyDisplayName&amp;quot; type=&amp;quot;xs:string&amp;quot; minOccurs=&amp;quot;0&amp;quot; /&amp;gt;_x000d__x000a_                &amp;lt;xs:element name=&amp;quot;OlivePriority&amp;quot; type=&amp;quot;xs:int&amp;quot; default=&amp;quot;1&amp;quot; minOccurs=&amp;quot;0&amp;quot; /&amp;gt;_x000d__x000a_                &amp;lt;xs:element name=&amp;quot;PreFetchUrl&amp;quot; type=&amp;quot;xs:string&amp;quot; minOccurs=&amp;quot;0&amp;quot; /&amp;gt;_x000d__x000a_                &amp;lt;xs:element name=&amp;quot;DocumentCdImportID&amp;quot; type=&amp;quot;xs:string&amp;quot; minOccurs=&amp;quot;0&amp;quot; /&amp;gt;_x000d__x000a_                &amp;lt;xs:element name=&amp;quot;MetaDataTypeID&amp;quot; type=&amp;quot;xs:int&amp;quot; minOccurs=&amp;quot;0&amp;quot; /&amp;gt;_x000d__x000a_                &amp;lt;xs:element name=&amp;quot;MetaDataChangeDate&amp;quot; type=&amp;quot;xs:dateTime&amp;quot; minOccurs=&amp;quot;0&amp;quot; /&amp;gt;_x000d__x000a_                &amp;lt;xs:element name=&amp;quot;MetaData&amp;quot; type=&amp;quot;xs:string&amp;quot; minOccurs=&amp;quot;0&amp;quot; /&amp;gt;_x000d__x000a_                &amp;lt;xs:element name=&amp;quot;NewVersionRequired&amp;quot; type=&amp;quot;xs:boolean&amp;quot; minOccurs=&amp;quot;0&amp;quot; /&amp;gt;_x000d__x000a_                &amp;lt;xs:element name=&amp;quot;IsReturned&amp;quot; type=&amp;quot;xs:boolean&amp;quot; default=&amp;quot;false&amp;quot; /&amp;gt;_x000d__x000a_                &amp;lt;xs:element name=&amp;quot;SignatureURL&amp;quot; type=&amp;quot;xs:string&amp;quot; minOccurs=&amp;quot;0&amp;quot; /&amp;gt;_x000d__x000a_                &amp;lt;xs:element name=&amp;quot;IsCritical&amp;quot; type=&amp;quot;xs:boolean&amp;quot; default=&amp;quot;false&amp;quot; minOccurs=&amp;quot;0&amp;quot; /&amp;gt;_x000d__x000a_                &amp;lt;xs:element name=&amp;quot;IsEntityCanceled&amp;quot; type=&amp;quot;xs:boolean&amp;quot; default=&amp;quot;false&amp;quot; /&amp;gt;_x000d__x000a_                &amp;lt;xs:element name=&amp;quot;IsRepresentativeRegistryOpenToPublic&amp;quot; type=&amp;quot;xs:boolean&amp;quot; default=&amp;quot;false&amp;quot; minOccurs=&amp;quot;0&amp;quot; /&amp;gt;_x000d__x000a_                &amp;lt;xs:element name=&amp;quot;PresentationDate&amp;quot; type=&amp;quot;xs:dateTime&amp;quot; minOccurs=&amp;quot;0&amp;quot; /&amp;gt;_x000d__x000a_                &amp;lt;xs:element name=&amp;quot;IsIDCPublished&amp;quot; type=&amp;quot;xs:boolean&amp;quot; minOccurs=&amp;quot;0&amp;quot; /&amp;gt;_x000d__x000a_                &amp;lt;xs:element name=&amp;quot;IsDocumentPipexed&amp;quot; type=&amp;quot;xs:boolean&amp;quot; minOccurs=&amp;quot;0&amp;quot; /&amp;gt;_x000d__x000a_                &amp;lt;xs:element name=&amp;quot;ConvertToPdf&amp;quot; type=&amp;quot;xs:int&amp;quot; minOccurs=&amp;quot;0&amp;quot; /&amp;gt;_x000d__x000a_                &amp;lt;xs:element name=&amp;quot;PublishToIDC&amp;quot; type=&amp;quot;xs:int&amp;quot; minOccurs=&amp;quot;0&amp;quot; /&amp;gt;_x000d__x000a_                &amp;lt;xs:element name=&amp;quot;OCR&amp;quot; type=&amp;quot;xs:int&amp;quot; minOccurs=&amp;quot;0&amp;quot; /&amp;gt;_x000d__x000a_                &amp;lt;xs:element name=&amp;quot;DesicionPublish&amp;quot; type=&amp;quot;xs:int&amp;quot; minOccurs=&amp;quot;0&amp;quot; /&amp;gt;_x000d__x000a_                &amp;lt;xs:element name=&amp;quot;IsProof&amp;quot; type=&amp;quot;xs:int&amp;quot; minOccurs=&amp;quot;0&amp;quot; /&amp;gt;_x000d__x000a_                &amp;lt;xs:element name=&amp;quot;Summarization&amp;quot; type=&amp;quot;xs:int&amp;quot; minOccurs=&amp;quot;0&amp;quot; /&amp;gt;_x000d__x000a_                &amp;lt;xs:element name=&amp;quot;GetPunishmentData&amp;quot; type=&amp;quot;xs:int&amp;quot; minOccurs=&amp;quot;0&amp;quot; /&amp;gt;_x000d__x000a_                &amp;lt;xs:element name=&amp;quot;AutomaticallyDelivery&amp;quot; type=&amp;quot;xs:int&amp;quot; minOccurs=&amp;quot;0&amp;quot; /&amp;gt;_x000d__x000a_                &amp;lt;xs:element name=&amp;quot;Send2ELK&amp;quot; type=&amp;quot;xs:int&amp;quot; minOccurs=&amp;quot;0&amp;quot; /&amp;gt;_x000d__x000a_                &amp;lt;xs:element name=&amp;quot;TransportFineExtract&amp;quot; type=&amp;quot;xs:int&amp;quot; minOccurs=&amp;quot;0&amp;quot; /&amp;gt;_x000d__x000a_              &amp;lt;/xs:sequence&amp;gt;_x000d__x000a_            &amp;lt;/xs:complexType&amp;gt;_x000d__x000a_          &amp;lt;/xs:element&amp;gt;_x000d__x000a_          &amp;lt;xs:element name=&amp;quot;dt_DocumentNote&amp;quot;&amp;gt;_x000d__x000a_            &amp;lt;xs:complexType&amp;gt;_x000d__x000a_              &amp;lt;xs:sequence&amp;gt;_x000d__x000a_                &amp;lt;xs:element name=&amp;quot;DocumentNoteID&amp;quot; msdata:ReadOnly=&amp;quot;true&amp;quot; msdata:AutoIncrement=&amp;quot;true&amp;quot; msdata:AutoIncrementSeed=&amp;quot;-1&amp;quot; msdata:AutoIncrementStep=&amp;quot;-1&amp;quot; type=&amp;quot;xs:int&amp;quot; /&amp;gt;_x000d__x000a_                &amp;lt;xs:element name=&amp;quot;DocumentID&amp;quot; type=&amp;quot;xs:int&amp;quot; /&amp;gt;_x000d__x000a_                &amp;lt;xs:element name=&amp;quot;DocumentNoteCreateDate&amp;quot; type=&amp;quot;xs:dateTime&amp;quot; /&amp;gt;_x000d__x000a_                &amp;lt;xs:element name=&amp;quot;CreationUserID&amp;quot; type=&amp;quot;xs:string&amp;quot; /&amp;gt;_x000d__x000a_                &amp;lt;xs:element name=&amp;quot;DocumentNoteDesc&amp;quot; type=&amp;quot;xs:string&amp;quot; minOccurs=&amp;quot;0&amp;quot; /&amp;gt;_x000d__x000a_                &amp;lt;xs:element name=&amp;quot;DocumentNoteXML&amp;quot; type=&amp;quot;xs:string&amp;quot; minOccurs=&amp;quot;0&amp;quot; /&amp;gt;_x000d__x000a_                &amp;lt;xs:element name=&amp;quot;DescriptionPageNumber&amp;quot; type=&amp;quot;xs:int&amp;quot; minOccurs=&amp;quot;0&amp;quot; /&amp;gt;_x000d__x000a_                &amp;lt;xs:element name=&amp;quot;AccessTypeID&amp;quot; type=&amp;quot;xs:int&amp;quot; minOccurs=&amp;quot;0&amp;quot; /&amp;gt;_x000d__x000a_                &amp;lt;xs:element name=&amp;quot;NoteTypeID&amp;quot; type=&amp;quot;xs:int&amp;quot; minOccurs=&amp;quot;0&amp;quot; /&amp;gt;_x000d__x000a_                &amp;lt;xs:element name=&amp;quot;X1Location&amp;quot; type=&amp;quot;xs:decimal&amp;quot; /&amp;gt;_x000d__x000a_                &amp;lt;xs:element name=&amp;quot;X2Location&amp;quot; type=&amp;quot;xs:decimal&amp;quot; /&amp;gt;_x000d__x000a_                &amp;lt;xs:element name=&amp;quot;Y1Location&amp;quot; type=&amp;quot;xs:decimal&amp;quot; /&amp;gt;_x000d__x000a_                &amp;lt;xs:element name=&amp;quot;Y2Location&amp;quot; type=&amp;quot;xs:decimal&amp;quot; /&amp;gt;_x000d__x000a_                &amp;lt;xs:element name=&amp;quot;XmlContent&amp;quot; type=&amp;quot;xs:string&amp;quot; minOccurs=&amp;quot;0&amp;quot; /&amp;gt;_x000d__x000a_                &amp;lt;xs:element name=&amp;quot;X1RectLocation&amp;quot; type=&amp;quot;xs:decimal&amp;quot; /&amp;gt;_x000d__x000a_                &amp;lt;xs:element name=&amp;quot;X2RectLocation&amp;quot; type=&amp;quot;xs:decimal&amp;quot; /&amp;gt;_x000d__x000a_                &amp;lt;xs:element name=&amp;quot;Y1RectLocation&amp;quot; type=&amp;quot;xs:decimal&amp;quot; /&amp;gt;_x000d__x000a_                &amp;lt;xs:element name=&amp;quot;Y2RectLocation&amp;quot; type=&amp;quot;xs:decimal&amp;quot; /&amp;gt;_x000d__x000a_                &amp;lt;xs:element name=&amp;quot;IsPopupOpen&amp;quot; type=&amp;quot;xs:boolean&amp;quot; /&amp;gt;_x000d__x000a_                &amp;lt;xs:element name=&amp;quot;CDATA&amp;quot; type=&amp;quot;xs:string&amp;quot; minOccurs=&amp;quot;0&amp;quot; /&amp;gt;_x000d__x000a_                &amp;lt;xs:element name=&amp;quot;Title&amp;quot; type=&amp;quot;xs:string&amp;quot; minOccurs=&amp;quot;0&amp;quot; /&amp;gt;_x000d__x000a_                &amp;lt;xs:element name=&amp;quot;Page&amp;quot; type=&amp;quot;xs:int&amp;quot; minOccurs=&amp;quot;0&amp;quot; /&amp;gt;_x000d__x000a_                &amp;lt;xs:element name=&amp;quot;IsVisiable&amp;quot; type=&amp;quot;xs:boolean&amp;quot; default=&amp;quot;false&amp;quot; /&amp;gt;_x000d__x000a_                &amp;lt;xs:element name=&amp;quot;ActivityStatusID&amp;quot; type=&amp;quot;xs:int&amp;quot; default=&amp;quot;1&amp;quot; /&amp;gt;_x000d__x000a_                &amp;lt;xs:element name=&amp;quot;NoteCaseTitle&amp;quot; type=&amp;quot;xs:string&amp;quot; minOccurs=&amp;quot;0&amp;quot; /&amp;gt;_x000d__x000a_                &amp;lt;xs:element name=&amp;quot;NoteComposerTitle&amp;quot; type=&amp;quot;xs:string&amp;quot; minOccurs=&amp;quot;0&amp;quot; /&amp;gt;_x000d__x000a_                &amp;lt;xs:element name=&amp;quot;NoteZoom&amp;quot; type=&amp;quot;xs:decimal&amp;quot; minOccurs=&amp;quot;0&amp;quot; /&amp;gt;_x000d__x000a_              &amp;lt;/xs:sequence&amp;gt;_x000d__x000a_            &amp;lt;/xs:complexType&amp;gt;_x000d__x000a_          &amp;lt;/xs:element&amp;gt;_x000d__x000a_          &amp;lt;xs:element name=&amp;quot;dt_MLDocsAnalysisPunishment&amp;quot;&amp;gt;_x000d__x000a_            &amp;lt;xs:complexType&amp;gt;_x000d__x000a_              &amp;lt;xs:sequence&amp;gt;_x000d__x000a_                &amp;lt;xs:element name=&amp;quot;MLDocsAnalysisPunishmentID&amp;quot; msdata:AutoIncrement=&amp;quot;true&amp;quot; msdata:AutoIncrementSeed=&amp;quot;-1&amp;quot; msdata:AutoIncrementStep=&amp;quot;-1&amp;quot; type=&amp;quot;xs:int&amp;quot; /&amp;gt;_x000d__x000a_                &amp;lt;xs:element name=&amp;quot;MLDocsAnalysisID&amp;quot; type=&amp;quot;xs:int&amp;quot; /&amp;gt;_x000d__x000a_                &amp;lt;xs:element name=&amp;quot;FileID&amp;quot; type=&amp;quot;xs:string&amp;quot; /&amp;gt;_x000d__x000a_                &amp;lt;xs:element name=&amp;quot;DocumentID&amp;quot; type=&amp;quot;xs:int&amp;quot; /&amp;gt;_x000d__x000a_                &amp;lt;xs:element name=&amp;quot;PunishmentType&amp;quot; type=&amp;quot;xs:int&amp;quot; /&amp;gt;_x000d__x000a_                &amp;lt;xs:element name=&amp;quot;Result&amp;quot; type=&amp;quot;xs:string&amp;quot; minOccurs=&amp;quot;0&amp;quot; /&amp;gt;_x000d__x000a_              &amp;lt;/xs:sequence&amp;gt;_x000d__x000a_            &amp;lt;/xs:complexType&amp;gt;_x000d__x000a_          &amp;lt;/xs:element&amp;gt;_x000d__x000a_          &amp;lt;xs:element name=&amp;quot;dt_DocumentSummaryVersion&amp;quot;&amp;gt;_x000d__x000a_            &amp;lt;xs:complexType&amp;gt;_x000d__x000a_              &amp;lt;xs:sequence&amp;gt;_x000d__x000a_                &amp;lt;xs:element name=&amp;quot;DocumentID&amp;quot; type=&amp;quot;xs:int&amp;quot; minOccurs=&amp;quot;0&amp;quot; /&amp;gt;_x000d__x000a_                &amp;lt;xs:element name=&amp;quot;DocumentChangeDate&amp;quot; type=&amp;quot;xs:dateTime&amp;quot; minOccurs=&amp;quot;0&amp;quot; /&amp;gt;_x000d__x000a_                &amp;lt;xs:element name=&amp;quot;DocumentDesc&amp;quot; type=&amp;quot;xs:string&amp;quot; minOccurs=&amp;quot;0&amp;quot; /&amp;gt;_x000d__x000a_                &amp;lt;xs:element name=&amp;quot;IsCritical&amp;quot; type=&amp;quot;xs:boolean&amp;quot; minOccurs=&amp;quot;0&amp;quot; /&amp;gt;_x000d__x000a_                &amp;lt;xs:element name=&amp;quot;IsScanned&amp;quot; type=&amp;quot;xs:boolean&amp;quot; minOccurs=&amp;quot;0&amp;quot; /&amp;gt;_x000d__x000a_              &amp;lt;/xs:sequence&amp;gt;_x000d__x000a_            &amp;lt;/xs:complexType&amp;gt;_x000d__x000a_          &amp;lt;/xs:element&amp;gt;_x000d__x000a_        &amp;lt;/xs:choice&amp;gt;_x000d__x000a_      &amp;lt;/xs:complexType&amp;gt;_x000d__x000a_      &amp;lt;xs:unique name=&amp;quot;Constraint1&amp;quot; msdata:PrimaryKey=&amp;quot;true&amp;quot;&amp;gt;_x000d__x000a_        &amp;lt;xs:selector xpath=&amp;quot;.//mstns:dt_DocumentCase&amp;quot; /&amp;gt;_x000d__x000a_        &amp;lt;xs:field xpath=&amp;quot;mstns:CaseID&amp;quot; /&amp;gt;_x000d__x000a_        &amp;lt;xs:field xpath=&amp;quot;mstns:DocumentID&amp;quot; /&amp;gt;_x000d__x000a_      &amp;lt;/xs:unique&amp;gt;_x000d__x000a_      &amp;lt;xs:unique name=&amp;quot;dt_Bookmark_Constraint1&amp;quot; msdata:ConstraintName=&amp;quot;Constraint1&amp;quot; msdata:PrimaryKey=&amp;quot;true&amp;quot;&amp;gt;_x000d__x000a_        &amp;lt;xs:selector xpath=&amp;quot;.//mstns:dt_Bookmark&amp;quot; /&amp;gt;_x000d__x000a_        &amp;lt;xs:field xpath=&amp;quot;mstns:BookmarkID&amp;quot; /&amp;gt;_x000d__x000a_      &amp;lt;/xs:unique&amp;gt;_x000d__x000a_      &amp;lt;xs:unique name=&amp;quot;dt_Document_Constraint1&amp;quot; msdata:ConstraintName=&amp;quot;Constraint1&amp;quot; msdata:PrimaryKey=&amp;quot;true&amp;quot;&amp;gt;_x000d__x000a_        &amp;lt;xs:selector xpath=&amp;quot;.//mstns:dt_Document&amp;quot; /&amp;gt;_x000d__x000a_        &amp;lt;xs:field xpath=&amp;quot;mstns:DocumentID&amp;quot; /&amp;gt;_x000d__x000a_      &amp;lt;/xs:unique&amp;gt;_x000d__x000a_      &amp;lt;xs:unique name=&amp;quot;DocumentDSKey1&amp;quot; msdata:PrimaryKey=&amp;quot;true&amp;quot;&amp;gt;_x000d__x000a_        &amp;lt;xs:selector xpath=&amp;quot;.//mstns:dt_DocumentNote&amp;quot; /&amp;gt;_x000d__x000a_        &amp;lt;xs:field xpath=&amp;quot;mstns:DocumentNoteID&amp;quot; /&amp;gt;_x000d__x000a_      &amp;lt;/xs:unique&amp;gt;_x000d__x000a_      &amp;lt;xs:keyref name=&amp;quot;dt_Documentdt_DocumentNote&amp;quot; refer=&amp;quot;dt_Document_Constraint1&amp;quot;&amp;gt;_x000d__x000a_        &amp;lt;xs:selector xpath=&amp;quot;.//mstns:dt_DocumentNote&amp;quot; /&amp;gt;_x000d__x000a_        &amp;lt;xs:field xpath=&amp;quot;mstns:DocumentID&amp;quot; /&amp;gt;_x000d__x000a_      &amp;lt;/xs:keyref&amp;gt;_x000d__x000a_      &amp;lt;xs:keyref name=&amp;quot;dt_Documentdt_Bookmark&amp;quot; refer=&amp;quot;dt_Document_Constraint1&amp;quot;&amp;gt;_x000d__x000a_        &amp;lt;xs:selector xpath=&amp;quot;.//mstns:dt_Bookmark&amp;quot; /&amp;gt;_x000d__x000a_        &amp;lt;xs:field xpath=&amp;quot;mstns:DocumentID&amp;quot; /&amp;gt;_x000d__x000a_      &amp;lt;/xs:keyref&amp;gt;_x000d__x000a_      &amp;lt;xs:keyref name=&amp;quot;dt_Documentdt_DocumentCase&amp;quot; refer=&amp;quot;dt_Document_Constraint1&amp;quot;&amp;gt;_x000d__x000a_        &amp;lt;xs:selector xpath=&amp;quot;.//mstns:dt_DocumentCase&amp;quot; /&amp;gt;_x000d__x000a_        &amp;lt;xs:field xpath=&amp;quot;mstns:DocumentID&amp;quot; /&amp;gt;_x000d__x000a_      &amp;lt;/xs:keyref&amp;gt;_x000d__x000a_    &amp;lt;/xs:element&amp;gt;_x000d__x000a_    &amp;lt;xs:annotation&amp;gt;_x000d__x000a_      &amp;lt;xs:appinfo&amp;gt;_x000d__x000a_        &amp;lt;msdata:Relationship name=&amp;quot;dt_Document_dt_DocumentSummaryVersion&amp;quot; msdata:parent=&amp;quot;dt_Document&amp;quot; msdata:child=&amp;quot;dt_DocumentSummaryVersion&amp;quot; msdata:parentkey=&amp;quot;OriginalDocumentID&amp;quot; msdata:childkey=&amp;quot;DocumentID&amp;quot; /&amp;gt;_x000d__x000a_      &amp;lt;/xs:appinfo&amp;gt;_x000d__x000a_    &amp;lt;/xs:annotation&amp;gt;_x000d__x000a_  &amp;lt;/xs:schema&amp;gt;_x000d__x000a_  &amp;lt;diffgr:diffgram xmlns:msdata=&amp;quot;urn:schemas-microsoft-com:xml-msdata&amp;quot; xmlns:diffgr=&amp;quot;urn:schemas-microsoft-com:xml-diffgram-v1&amp;quot;&amp;gt;_x000d__x000a_    &amp;lt;DocumentDS xmlns=&amp;quot;http://www.tempuri.org/DocumentDS.xsd&amp;quot;&amp;gt;_x000d__x000a_      &amp;lt;dt_DocumentCase diffgr:id=&amp;quot;dt_DocumentCase1&amp;quot; msdata:rowOrder=&amp;quot;0&amp;quot;&amp;gt;_x000d__x000a_        &amp;lt;CaseID&amp;gt;81002760&amp;lt;/CaseID&amp;gt;_x000d__x000a_        &amp;lt;DocumentID&amp;gt;455585894&amp;lt;/DocumentID&amp;gt;_x000d__x000a_      &amp;lt;/dt_DocumentCase&amp;gt;_x000d__x000a_      &amp;lt;dt_Document diffgr:id=&amp;quot;dt_Document1&amp;quot; msdata:rowOrder=&amp;quot;0&amp;quot;&amp;gt;_x000d__x000a_        &amp;lt;DocumentID&amp;gt;455585894&amp;lt;/DocumentID&amp;gt;_x000d__x000a_        &amp;lt;DocumentMainID&amp;gt;0&amp;lt;/DocumentMainID&amp;gt;_x000d__x000a_        &amp;lt;CaseID&amp;gt;81002760&amp;lt;/CaseID&amp;gt;_x000d__x000a_        &amp;lt;DocumentIncludedDate&amp;gt;2024-09-18T13:50:17.373+03:00&amp;lt;/DocumentIncludedDate&amp;gt;_x000d__x000a_        &amp;lt;DocumentDesc&amp;gt;ôñ÷ ãéï  ùðéúðä ò&amp;quot;é  àéúé ëõ&amp;lt;/DocumentDesc&amp;gt;_x000d__x000a_        &amp;lt;DocumentDirectionID&amp;gt;2&amp;lt;/DocumentDirectionID&amp;gt;_x000d__x000a_        &amp;lt;SourceID&amp;gt;1&amp;lt;/SourceID&amp;gt;_x000d__x000a_        &amp;lt;VersionNumber&amp;gt;1&amp;lt;/VersionNumber&amp;gt;_x000d__x000a_        &amp;lt;DocumentVersionTypeID&amp;gt;1&amp;lt;/DocumentVersionTypeID&amp;gt;_x000d__x000a_        &amp;lt;IsAttachment&amp;gt;false&amp;lt;/IsAttachment&amp;gt;_x000d__x000a_        &amp;lt;AttachmentOrdinalNumber&amp;gt;0&amp;lt;/AttachmentOrdinalNumber&amp;gt;_x000d__x000a_        &amp;lt;DocumentTypeID&amp;gt;73&amp;lt;/DocumentTypeID&amp;gt;_x000d__x000a_        &amp;lt;DocumentSavingDate&amp;gt;2024-09-18T13:50:17.373+03:00&amp;lt;/DocumentSavingDate&amp;gt;_x000d__x000a_        &amp;lt;DocumentChangeDate&amp;gt;2024-09-18T13:50:17.48+03:00&amp;lt;/DocumentChangeDate&amp;gt;_x000d__x000a_        &amp;lt;IsScanned&amp;gt;false&amp;lt;/IsScanned&amp;gt;_x000d__x000a_        &amp;lt;PageQuantity&amp;gt;0&amp;lt;/PageQuantity&amp;gt;_x000d__x000a_        &amp;lt;DocumentStatusID&amp;gt;2&amp;lt;/DocumentStatusID&amp;gt;_x000d__x000a_        &amp;lt;DocumentStatusChangeDate&amp;gt;2024-09-18T13:50:17.48+03:00&amp;lt;/DocumentStatusChangeDate&amp;gt;_x000d__x000a_        &amp;lt;TemplateVersionID&amp;gt;1&amp;lt;/TemplateVersionID&amp;gt;_x000d__x000a_        &amp;lt;DocumentChangeUserID&amp;gt;055473847@GOV.IL&amp;lt;/DocumentChangeUserID&amp;gt;_x000d__x000a_        &amp;lt;DocumentCreationUserID&amp;gt;055473847@GOV.IL&amp;lt;/DocumentCreationUserID&amp;gt;_x000d__x000a_        &amp;lt;OriginalDocumentID&amp;gt;454908799&amp;lt;/OriginalDocumentID&amp;gt;_x000d__x000a_        &amp;lt;PrivillegeID&amp;gt;2&amp;lt;/PrivillegeID&amp;gt;_x000d__x000a_        &amp;lt;FromPage&amp;gt;0&amp;lt;/FromPage&amp;gt;_x000d__x000a_        &amp;lt;ToPage&amp;gt;0&amp;lt;/ToPage&amp;gt;_x000d__x000a_        &amp;lt;FileID&amp;gt;711bc10492010000090037f6ab40a438&amp;lt;/FileID&amp;gt;_x000d__x000a_        &amp;lt;URL&amp;gt;\\CTLNFSV02\doc_repository\647\462\a3688f1474864e588dc3859a7b830ab1_copy.docx&amp;lt;/URL&amp;gt;_x000d__x000a_        &amp;lt;OlivePriority&amp;gt;1&amp;lt;/OlivePriority&amp;gt;_x000d__x000a_        &amp;lt;MetaDataTypeID&amp;gt;1&amp;lt;/MetaDataTypeID&amp;gt;_x000d__x000a_        &amp;lt;MetaDataChangeDate&amp;gt;2024-09-18T13:50:17.48+03:00&amp;lt;/MetaDataChangeDate&amp;gt;_x000d__x000a_        &amp;lt;MetaData&amp;gt;&amp;amp;lt;?xml version=&amp;quot;1.0&amp;quot; encoding=&amp;quot;utf-16&amp;quot;?&amp;amp;gt;_x000d__x000a_&amp;amp;lt;MetaDataSerializableObject xmlns:xsd=&amp;quot;http://www.w3.org/2001/XMLSchema&amp;quot; xmlns:xsi=&amp;quot;http://www.w3.org/2001/XMLSchema-instance&amp;quot;&amp;amp;gt;_x000d__x000a_  &amp;amp;lt;_keys&amp;amp;gt;_x000d__x000a_    &amp;amp;lt;string&amp;amp;gt;decisionType&amp;amp;lt;/string&amp;amp;gt;_x000d__x000a_    &amp;amp;lt;string&amp;amp;gt;technicalDecision&amp;amp;lt;/string&amp;amp;gt;_x000d__x000a_    &amp;amp;lt;string&amp;amp;gt;judgeName&amp;amp;lt;/string&amp;amp;gt;_x000d__x000a_    &amp;amp;lt;string&amp;amp;gt;decisionDate&amp;amp;lt;/string&amp;amp;gt;_x000d__x000a_  &amp;amp;lt;/_keys&amp;amp;gt;_x000d__x000a_  &amp;amp;lt;_values&amp;amp;gt;_x000d__x000a_    &amp;amp;lt;anyType xsi:type=&amp;quot;xsd:string&amp;quot;&amp;amp;gt;2&amp;amp;lt;/anyType&amp;amp;gt;_x000d__x000a_    &amp;amp;lt;anyType xsi:type=&amp;quot;xsd:string&amp;quot;&amp;amp;gt;1&amp;amp;lt;/anyType&amp;amp;gt;_x000d__x000a_    &amp;amp;lt;anyType xsi:type=&amp;quot;xsd:string&amp;quot;&amp;amp;gt;àéúé ëõ&amp;amp;lt;/anyType&amp;amp;gt;_x000d__x000a_    &amp;amp;lt;anyType xsi:type=&amp;quot;xsd:dateTime&amp;quot;&amp;amp;gt;2024-09-18T13:47:04.110516&amp;amp;lt;/anyType&amp;amp;gt;_x000d__x000a_  &amp;amp;lt;/_values&amp;amp;gt;_x000d__x000a_&amp;amp;lt;/MetaDataSerializableObject&amp;amp;gt;&amp;lt;/MetaData&amp;gt;_x000d__x000a_        &amp;lt;IsReturned&amp;gt;false&amp;lt;/IsReturned&amp;gt;_x000d__x000a_        &amp;lt;IsCritical&amp;gt;true&amp;lt;/IsCritical&amp;gt;_x000d__x000a_        &amp;lt;IsEntityCanceled&amp;gt;false&amp;lt;/IsEntityCanceled&amp;gt;_x000d__x000a_        &amp;lt;IsRepresentativeRegistryOpenToPublic&amp;gt;false&amp;lt;/IsRepresentativeRegistryOpenToPublic&amp;gt;_x000d__x000a_        &amp;lt;PresentationDate&amp;gt;2024-09-18T13:47:04.11+03:00&amp;lt;/PresentationDate&amp;gt;_x000d__x000a_      &amp;lt;/dt_Document&amp;gt;_x000d__x000a_    &amp;lt;/DocumentDS&amp;gt;_x000d__x000a_  &amp;lt;/diffgr:diffgram&amp;gt;_x000d__x000a_&amp;lt;/DocumentDS&amp;gt;"/>
    <w:docVar w:name="MyInfo" w:val="This document was extracted from Nevo's site"/>
    <w:docVar w:name="WordClientAssemblyName" w:val="NGCS.Decision.ClientWordBL"/>
    <w:docVar w:name="WordClientClassName" w:val="NGCS.Decision.ClientWordBL.VersionWordClient"/>
  </w:docVars>
  <w:rsids>
    <w:rsidRoot w:val="002914D6"/>
    <w:rsid w:val="00000112"/>
    <w:rsid w:val="00004117"/>
    <w:rsid w:val="000101A1"/>
    <w:rsid w:val="00011212"/>
    <w:rsid w:val="0001328C"/>
    <w:rsid w:val="0002017F"/>
    <w:rsid w:val="00030B21"/>
    <w:rsid w:val="00035803"/>
    <w:rsid w:val="00035A14"/>
    <w:rsid w:val="0005063A"/>
    <w:rsid w:val="00060960"/>
    <w:rsid w:val="0008688B"/>
    <w:rsid w:val="00092109"/>
    <w:rsid w:val="0009323F"/>
    <w:rsid w:val="000959C5"/>
    <w:rsid w:val="000A6B6B"/>
    <w:rsid w:val="000B40BD"/>
    <w:rsid w:val="000C2692"/>
    <w:rsid w:val="000C3AC2"/>
    <w:rsid w:val="000D2A02"/>
    <w:rsid w:val="000E32A9"/>
    <w:rsid w:val="000E6EFA"/>
    <w:rsid w:val="000F1546"/>
    <w:rsid w:val="000F579F"/>
    <w:rsid w:val="00103DBD"/>
    <w:rsid w:val="00106698"/>
    <w:rsid w:val="00110193"/>
    <w:rsid w:val="00110618"/>
    <w:rsid w:val="0011475A"/>
    <w:rsid w:val="00117154"/>
    <w:rsid w:val="00125EF6"/>
    <w:rsid w:val="00130BE7"/>
    <w:rsid w:val="00132755"/>
    <w:rsid w:val="00135950"/>
    <w:rsid w:val="00141A15"/>
    <w:rsid w:val="001437FF"/>
    <w:rsid w:val="00162AB8"/>
    <w:rsid w:val="00187124"/>
    <w:rsid w:val="001A78D2"/>
    <w:rsid w:val="001B0792"/>
    <w:rsid w:val="001B56AC"/>
    <w:rsid w:val="001C12F0"/>
    <w:rsid w:val="001C5430"/>
    <w:rsid w:val="001D1C03"/>
    <w:rsid w:val="00213A38"/>
    <w:rsid w:val="00225EFE"/>
    <w:rsid w:val="002334E0"/>
    <w:rsid w:val="002335B2"/>
    <w:rsid w:val="0023633C"/>
    <w:rsid w:val="00247C21"/>
    <w:rsid w:val="00253F9B"/>
    <w:rsid w:val="00264046"/>
    <w:rsid w:val="002760BC"/>
    <w:rsid w:val="00276DD5"/>
    <w:rsid w:val="00281800"/>
    <w:rsid w:val="002914D6"/>
    <w:rsid w:val="002946A4"/>
    <w:rsid w:val="002B213B"/>
    <w:rsid w:val="002C06B2"/>
    <w:rsid w:val="002C1BA7"/>
    <w:rsid w:val="002C294A"/>
    <w:rsid w:val="002D2336"/>
    <w:rsid w:val="002E0289"/>
    <w:rsid w:val="002E44D1"/>
    <w:rsid w:val="002F2B68"/>
    <w:rsid w:val="002F4942"/>
    <w:rsid w:val="002F5307"/>
    <w:rsid w:val="00300A4B"/>
    <w:rsid w:val="00313072"/>
    <w:rsid w:val="0032275B"/>
    <w:rsid w:val="00322B01"/>
    <w:rsid w:val="00340821"/>
    <w:rsid w:val="0034438F"/>
    <w:rsid w:val="0034561C"/>
    <w:rsid w:val="00351108"/>
    <w:rsid w:val="003723AE"/>
    <w:rsid w:val="0038012A"/>
    <w:rsid w:val="003852B6"/>
    <w:rsid w:val="00390A55"/>
    <w:rsid w:val="00395B9D"/>
    <w:rsid w:val="003972DA"/>
    <w:rsid w:val="003B5C09"/>
    <w:rsid w:val="003B7E3F"/>
    <w:rsid w:val="003C1365"/>
    <w:rsid w:val="003C5177"/>
    <w:rsid w:val="003C71A8"/>
    <w:rsid w:val="003D5380"/>
    <w:rsid w:val="003E3899"/>
    <w:rsid w:val="003F750A"/>
    <w:rsid w:val="00401DDF"/>
    <w:rsid w:val="00402563"/>
    <w:rsid w:val="00410D68"/>
    <w:rsid w:val="00423B7F"/>
    <w:rsid w:val="00434A46"/>
    <w:rsid w:val="00437C8B"/>
    <w:rsid w:val="00441F3C"/>
    <w:rsid w:val="0044677E"/>
    <w:rsid w:val="004519C6"/>
    <w:rsid w:val="00452F4D"/>
    <w:rsid w:val="0045440B"/>
    <w:rsid w:val="00463F69"/>
    <w:rsid w:val="00470239"/>
    <w:rsid w:val="0047163A"/>
    <w:rsid w:val="00473782"/>
    <w:rsid w:val="00481F3D"/>
    <w:rsid w:val="00483766"/>
    <w:rsid w:val="004844A2"/>
    <w:rsid w:val="00484A89"/>
    <w:rsid w:val="004A0C07"/>
    <w:rsid w:val="004A6B6E"/>
    <w:rsid w:val="004B5DFC"/>
    <w:rsid w:val="004D3FB4"/>
    <w:rsid w:val="004D662A"/>
    <w:rsid w:val="004E0D5A"/>
    <w:rsid w:val="004E1409"/>
    <w:rsid w:val="004E5B3D"/>
    <w:rsid w:val="004F20A7"/>
    <w:rsid w:val="00503BF1"/>
    <w:rsid w:val="00523B82"/>
    <w:rsid w:val="00525AD7"/>
    <w:rsid w:val="00531F26"/>
    <w:rsid w:val="0055502D"/>
    <w:rsid w:val="00555288"/>
    <w:rsid w:val="005552F9"/>
    <w:rsid w:val="00563348"/>
    <w:rsid w:val="00564A40"/>
    <w:rsid w:val="005675DA"/>
    <w:rsid w:val="00573077"/>
    <w:rsid w:val="00597BF6"/>
    <w:rsid w:val="005B47A1"/>
    <w:rsid w:val="005C5D97"/>
    <w:rsid w:val="005D0B99"/>
    <w:rsid w:val="005D118C"/>
    <w:rsid w:val="005D271E"/>
    <w:rsid w:val="005D2C37"/>
    <w:rsid w:val="005D3EF8"/>
    <w:rsid w:val="005E338E"/>
    <w:rsid w:val="005E43DA"/>
    <w:rsid w:val="00600B9B"/>
    <w:rsid w:val="0061714E"/>
    <w:rsid w:val="00620A51"/>
    <w:rsid w:val="00627833"/>
    <w:rsid w:val="00632B79"/>
    <w:rsid w:val="00635159"/>
    <w:rsid w:val="006438E3"/>
    <w:rsid w:val="00647391"/>
    <w:rsid w:val="0065302D"/>
    <w:rsid w:val="00656630"/>
    <w:rsid w:val="00673867"/>
    <w:rsid w:val="0067491D"/>
    <w:rsid w:val="00695BAB"/>
    <w:rsid w:val="00696A5E"/>
    <w:rsid w:val="006A0B91"/>
    <w:rsid w:val="006A13E5"/>
    <w:rsid w:val="006A612D"/>
    <w:rsid w:val="006B2AF5"/>
    <w:rsid w:val="006B4889"/>
    <w:rsid w:val="006E2A06"/>
    <w:rsid w:val="006F66D0"/>
    <w:rsid w:val="00703382"/>
    <w:rsid w:val="007130EB"/>
    <w:rsid w:val="007155BC"/>
    <w:rsid w:val="00717347"/>
    <w:rsid w:val="007220C1"/>
    <w:rsid w:val="00736CB6"/>
    <w:rsid w:val="0073785D"/>
    <w:rsid w:val="007420BA"/>
    <w:rsid w:val="00744B91"/>
    <w:rsid w:val="00751665"/>
    <w:rsid w:val="00755BD6"/>
    <w:rsid w:val="00756DCB"/>
    <w:rsid w:val="00770E67"/>
    <w:rsid w:val="00774EE9"/>
    <w:rsid w:val="007766B6"/>
    <w:rsid w:val="007808AD"/>
    <w:rsid w:val="00780EFD"/>
    <w:rsid w:val="00783F0E"/>
    <w:rsid w:val="00786FB9"/>
    <w:rsid w:val="007A3335"/>
    <w:rsid w:val="007C341B"/>
    <w:rsid w:val="007C401D"/>
    <w:rsid w:val="007C697D"/>
    <w:rsid w:val="007D6076"/>
    <w:rsid w:val="007F561A"/>
    <w:rsid w:val="007F649D"/>
    <w:rsid w:val="00805F0E"/>
    <w:rsid w:val="008133A2"/>
    <w:rsid w:val="00815150"/>
    <w:rsid w:val="008172E6"/>
    <w:rsid w:val="00817464"/>
    <w:rsid w:val="00821AC9"/>
    <w:rsid w:val="00822AA5"/>
    <w:rsid w:val="00844F7D"/>
    <w:rsid w:val="00852BE7"/>
    <w:rsid w:val="00861A95"/>
    <w:rsid w:val="008720A9"/>
    <w:rsid w:val="008757D3"/>
    <w:rsid w:val="008833FE"/>
    <w:rsid w:val="0089003B"/>
    <w:rsid w:val="00892330"/>
    <w:rsid w:val="00895C21"/>
    <w:rsid w:val="008A1516"/>
    <w:rsid w:val="008B04A9"/>
    <w:rsid w:val="008B06E1"/>
    <w:rsid w:val="008B3A00"/>
    <w:rsid w:val="008C5CDF"/>
    <w:rsid w:val="008E470F"/>
    <w:rsid w:val="008E5BB5"/>
    <w:rsid w:val="008F17BA"/>
    <w:rsid w:val="008F4A28"/>
    <w:rsid w:val="008F5D92"/>
    <w:rsid w:val="00915AF9"/>
    <w:rsid w:val="009160F4"/>
    <w:rsid w:val="0092594E"/>
    <w:rsid w:val="009312E7"/>
    <w:rsid w:val="0093183C"/>
    <w:rsid w:val="00932868"/>
    <w:rsid w:val="0093293C"/>
    <w:rsid w:val="00933F6C"/>
    <w:rsid w:val="009400DE"/>
    <w:rsid w:val="0096289E"/>
    <w:rsid w:val="00970913"/>
    <w:rsid w:val="00983A81"/>
    <w:rsid w:val="0099045B"/>
    <w:rsid w:val="009905C5"/>
    <w:rsid w:val="00993639"/>
    <w:rsid w:val="00993EC1"/>
    <w:rsid w:val="009A7EB4"/>
    <w:rsid w:val="009B2F9E"/>
    <w:rsid w:val="009B6110"/>
    <w:rsid w:val="009C1C9A"/>
    <w:rsid w:val="009C218D"/>
    <w:rsid w:val="009C365C"/>
    <w:rsid w:val="009D078C"/>
    <w:rsid w:val="009D3950"/>
    <w:rsid w:val="009E591A"/>
    <w:rsid w:val="009E673C"/>
    <w:rsid w:val="009F1964"/>
    <w:rsid w:val="00A02613"/>
    <w:rsid w:val="00A04ECB"/>
    <w:rsid w:val="00A10661"/>
    <w:rsid w:val="00A116FC"/>
    <w:rsid w:val="00A21CB8"/>
    <w:rsid w:val="00A326F1"/>
    <w:rsid w:val="00A32A8C"/>
    <w:rsid w:val="00A352BF"/>
    <w:rsid w:val="00A35744"/>
    <w:rsid w:val="00A37925"/>
    <w:rsid w:val="00A44D2D"/>
    <w:rsid w:val="00A45F30"/>
    <w:rsid w:val="00A61CEC"/>
    <w:rsid w:val="00A62D3C"/>
    <w:rsid w:val="00A64F0C"/>
    <w:rsid w:val="00A65C2F"/>
    <w:rsid w:val="00A83FA9"/>
    <w:rsid w:val="00A957D6"/>
    <w:rsid w:val="00AA1652"/>
    <w:rsid w:val="00AA30DB"/>
    <w:rsid w:val="00AA34C3"/>
    <w:rsid w:val="00AA66B6"/>
    <w:rsid w:val="00AB454A"/>
    <w:rsid w:val="00AD5905"/>
    <w:rsid w:val="00AE1FF0"/>
    <w:rsid w:val="00AF0AD9"/>
    <w:rsid w:val="00B02633"/>
    <w:rsid w:val="00B06D4F"/>
    <w:rsid w:val="00B20CE6"/>
    <w:rsid w:val="00B21F6F"/>
    <w:rsid w:val="00B31316"/>
    <w:rsid w:val="00B31E2D"/>
    <w:rsid w:val="00B44D55"/>
    <w:rsid w:val="00B46B4B"/>
    <w:rsid w:val="00B543EE"/>
    <w:rsid w:val="00B54A62"/>
    <w:rsid w:val="00B628AB"/>
    <w:rsid w:val="00B80D02"/>
    <w:rsid w:val="00B84501"/>
    <w:rsid w:val="00B959B6"/>
    <w:rsid w:val="00BA2EF5"/>
    <w:rsid w:val="00BA7A9D"/>
    <w:rsid w:val="00BB1C2C"/>
    <w:rsid w:val="00BB1F9F"/>
    <w:rsid w:val="00BC173C"/>
    <w:rsid w:val="00BD6355"/>
    <w:rsid w:val="00BE10CF"/>
    <w:rsid w:val="00BE2AAF"/>
    <w:rsid w:val="00BE2C53"/>
    <w:rsid w:val="00BE41F9"/>
    <w:rsid w:val="00BE55E3"/>
    <w:rsid w:val="00BF5380"/>
    <w:rsid w:val="00C01D1B"/>
    <w:rsid w:val="00C02D0A"/>
    <w:rsid w:val="00C127FE"/>
    <w:rsid w:val="00C209FC"/>
    <w:rsid w:val="00C503F3"/>
    <w:rsid w:val="00C50EE3"/>
    <w:rsid w:val="00C577FD"/>
    <w:rsid w:val="00C664F6"/>
    <w:rsid w:val="00C91F2E"/>
    <w:rsid w:val="00C941F8"/>
    <w:rsid w:val="00CA0418"/>
    <w:rsid w:val="00CA5B18"/>
    <w:rsid w:val="00CA7865"/>
    <w:rsid w:val="00CB5252"/>
    <w:rsid w:val="00CC21D9"/>
    <w:rsid w:val="00CC27E2"/>
    <w:rsid w:val="00CC5136"/>
    <w:rsid w:val="00CD22AC"/>
    <w:rsid w:val="00CE1136"/>
    <w:rsid w:val="00CF4D67"/>
    <w:rsid w:val="00D13F50"/>
    <w:rsid w:val="00D20368"/>
    <w:rsid w:val="00D323CB"/>
    <w:rsid w:val="00D339A9"/>
    <w:rsid w:val="00D356A7"/>
    <w:rsid w:val="00D358FE"/>
    <w:rsid w:val="00D40833"/>
    <w:rsid w:val="00D5321F"/>
    <w:rsid w:val="00D53F2A"/>
    <w:rsid w:val="00D54B3A"/>
    <w:rsid w:val="00D557CC"/>
    <w:rsid w:val="00D66CA0"/>
    <w:rsid w:val="00D76703"/>
    <w:rsid w:val="00D95C72"/>
    <w:rsid w:val="00DB00B4"/>
    <w:rsid w:val="00DB78B1"/>
    <w:rsid w:val="00DC6E45"/>
    <w:rsid w:val="00DD5265"/>
    <w:rsid w:val="00DF3F39"/>
    <w:rsid w:val="00DF5894"/>
    <w:rsid w:val="00E022A9"/>
    <w:rsid w:val="00E117A3"/>
    <w:rsid w:val="00E1319A"/>
    <w:rsid w:val="00E16D31"/>
    <w:rsid w:val="00E24607"/>
    <w:rsid w:val="00E3431B"/>
    <w:rsid w:val="00E359D3"/>
    <w:rsid w:val="00E370BF"/>
    <w:rsid w:val="00E40DFB"/>
    <w:rsid w:val="00E50BBB"/>
    <w:rsid w:val="00E54AE2"/>
    <w:rsid w:val="00E578BC"/>
    <w:rsid w:val="00E6300F"/>
    <w:rsid w:val="00E71D3C"/>
    <w:rsid w:val="00E725CC"/>
    <w:rsid w:val="00E7599A"/>
    <w:rsid w:val="00E77807"/>
    <w:rsid w:val="00E86884"/>
    <w:rsid w:val="00E87C28"/>
    <w:rsid w:val="00E914C6"/>
    <w:rsid w:val="00EA0055"/>
    <w:rsid w:val="00EA093A"/>
    <w:rsid w:val="00EA786A"/>
    <w:rsid w:val="00EB6279"/>
    <w:rsid w:val="00EB7753"/>
    <w:rsid w:val="00EF2111"/>
    <w:rsid w:val="00EF5E86"/>
    <w:rsid w:val="00F03998"/>
    <w:rsid w:val="00F0430E"/>
    <w:rsid w:val="00F27DA3"/>
    <w:rsid w:val="00F322ED"/>
    <w:rsid w:val="00F3320D"/>
    <w:rsid w:val="00F50E07"/>
    <w:rsid w:val="00F6681D"/>
    <w:rsid w:val="00F715B3"/>
    <w:rsid w:val="00F9100E"/>
    <w:rsid w:val="00F94D59"/>
    <w:rsid w:val="00FA4049"/>
    <w:rsid w:val="00FA40E8"/>
    <w:rsid w:val="00FA7B15"/>
    <w:rsid w:val="00FD2D3D"/>
    <w:rsid w:val="00FE3330"/>
    <w:rsid w:val="00FF0F01"/>
    <w:rsid w:val="00FF1872"/>
    <w:rsid w:val="00FF52C7"/>
    <w:rsid w:val="00FF6ACB"/>
    <w:rsid w:val="00FF7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49046"/>
  <w15:docId w15:val="{89D60CA1-09A8-49E8-8D69-2E53BC66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pPr>
    <w:rPr>
      <w:rFonts w:cs="David"/>
      <w:noProof/>
      <w:sz w:val="24"/>
      <w:szCs w:val="24"/>
      <w:lang w:bidi="he-IL"/>
    </w:rPr>
  </w:style>
  <w:style w:type="paragraph" w:styleId="4">
    <w:name w:val="heading 4"/>
    <w:basedOn w:val="a"/>
    <w:next w:val="a"/>
    <w:qFormat/>
    <w:locked/>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ocked/>
    <w:pPr>
      <w:tabs>
        <w:tab w:val="center" w:pos="4153"/>
        <w:tab w:val="right" w:pos="8306"/>
      </w:tabs>
    </w:pPr>
  </w:style>
  <w:style w:type="paragraph" w:styleId="a4">
    <w:name w:val="footer"/>
    <w:basedOn w:val="a"/>
    <w:locked/>
    <w:pPr>
      <w:tabs>
        <w:tab w:val="center" w:pos="4153"/>
        <w:tab w:val="right" w:pos="8306"/>
      </w:tabs>
    </w:pPr>
  </w:style>
  <w:style w:type="paragraph" w:customStyle="1" w:styleId="a5">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locked/>
    <w:rPr>
      <w:rFonts w:cs="Times New Roman"/>
      <w:noProof w:val="0"/>
    </w:rPr>
  </w:style>
  <w:style w:type="character" w:styleId="a7">
    <w:name w:val="annotation reference"/>
    <w:semiHidden/>
    <w:locked/>
    <w:rPr>
      <w:sz w:val="16"/>
    </w:rPr>
  </w:style>
  <w:style w:type="paragraph" w:styleId="a8">
    <w:name w:val="Balloon Text"/>
    <w:basedOn w:val="a"/>
    <w:semiHidden/>
    <w:locked/>
    <w:rPr>
      <w:rFonts w:ascii="Tahoma" w:hAnsi="Tahoma" w:cs="Tahoma"/>
      <w:sz w:val="16"/>
      <w:szCs w:val="16"/>
    </w:rPr>
  </w:style>
  <w:style w:type="table" w:styleId="a9">
    <w:name w:val="Table Grid"/>
    <w:basedOn w:val="a1"/>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locked/>
    <w:rPr>
      <w:rFonts w:cs="Times New Roman"/>
    </w:rPr>
  </w:style>
  <w:style w:type="character" w:styleId="ab">
    <w:name w:val="page number"/>
    <w:locked/>
    <w:rPr>
      <w:rFonts w:cs="Times New Roman"/>
    </w:rPr>
  </w:style>
  <w:style w:type="character" w:customStyle="1" w:styleId="1">
    <w:name w:val="טקסט מציין מיקום1"/>
    <w:semiHidden/>
    <w:rsid w:val="006A612D"/>
    <w:rPr>
      <w:color w:val="808080"/>
    </w:rPr>
  </w:style>
  <w:style w:type="paragraph" w:customStyle="1" w:styleId="10">
    <w:name w:val="פיסקת רשימה1"/>
    <w:basedOn w:val="a"/>
    <w:qFormat/>
    <w:rsid w:val="007D6076"/>
    <w:pPr>
      <w:ind w:left="720"/>
      <w:contextualSpacing/>
    </w:pPr>
  </w:style>
  <w:style w:type="character" w:styleId="Hyperlink">
    <w:name w:val="Hyperlink"/>
    <w:locked/>
    <w:rsid w:val="00673867"/>
    <w:rPr>
      <w:color w:val="0000FF"/>
      <w:u w:val="single"/>
    </w:rPr>
  </w:style>
  <w:style w:type="paragraph" w:customStyle="1" w:styleId="11">
    <w:name w:val="ללא מרווח1"/>
    <w:qFormat/>
    <w:rsid w:val="00AE1FF0"/>
    <w:pPr>
      <w:bidi/>
    </w:pPr>
    <w:rPr>
      <w:rFonts w:cs="David"/>
      <w:noProof/>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evo.co.il/law/72178" TargetMode="External"/><Relationship Id="rId13" Type="http://schemas.openxmlformats.org/officeDocument/2006/relationships/hyperlink" Target="http://www.nevo.co.il/law/72178/35" TargetMode="External"/><Relationship Id="rId18" Type="http://schemas.openxmlformats.org/officeDocument/2006/relationships/hyperlink" Target="http://www.nevo.co.il/case/5896816"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nevo.co.il/case/5774483" TargetMode="External"/><Relationship Id="rId7" Type="http://schemas.openxmlformats.org/officeDocument/2006/relationships/hyperlink" Target="http://www.nevo.co.il/law/72178/20" TargetMode="External"/><Relationship Id="rId12" Type="http://schemas.openxmlformats.org/officeDocument/2006/relationships/hyperlink" Target="http://www.nevo.co.il/law/72178/35" TargetMode="External"/><Relationship Id="rId17" Type="http://schemas.openxmlformats.org/officeDocument/2006/relationships/hyperlink" Target="http://www.nevo.co.il/law/72178/3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evo.co.il/case/27025371" TargetMode="External"/><Relationship Id="rId20" Type="http://schemas.openxmlformats.org/officeDocument/2006/relationships/hyperlink" Target="http://www.nevo.co.il/law/72178/3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72178/35" TargetMode="External"/><Relationship Id="rId24" Type="http://schemas.openxmlformats.org/officeDocument/2006/relationships/hyperlink" Target="http://www.nevo.co.il/law/98588" TargetMode="External"/><Relationship Id="rId5" Type="http://schemas.openxmlformats.org/officeDocument/2006/relationships/footnotes" Target="footnotes.xml"/><Relationship Id="rId15" Type="http://schemas.openxmlformats.org/officeDocument/2006/relationships/hyperlink" Target="http://www.nevo.co.il/case/5811189" TargetMode="External"/><Relationship Id="rId23" Type="http://schemas.openxmlformats.org/officeDocument/2006/relationships/hyperlink" Target="http://www.nevo.co.il/case/5982351" TargetMode="External"/><Relationship Id="rId28" Type="http://schemas.openxmlformats.org/officeDocument/2006/relationships/footer" Target="footer2.xml"/><Relationship Id="rId10" Type="http://schemas.openxmlformats.org/officeDocument/2006/relationships/hyperlink" Target="http://www.nevo.co.il/case/30205640" TargetMode="External"/><Relationship Id="rId19" Type="http://schemas.openxmlformats.org/officeDocument/2006/relationships/hyperlink" Target="http://www.nevo.co.il/case/17947293" TargetMode="External"/><Relationship Id="rId4" Type="http://schemas.openxmlformats.org/officeDocument/2006/relationships/webSettings" Target="webSettings.xml"/><Relationship Id="rId9" Type="http://schemas.openxmlformats.org/officeDocument/2006/relationships/hyperlink" Target="http://www.nevo.co.il/case/5982351" TargetMode="External"/><Relationship Id="rId14" Type="http://schemas.openxmlformats.org/officeDocument/2006/relationships/hyperlink" Target="http://www.nevo.co.il/case/6036984" TargetMode="External"/><Relationship Id="rId22" Type="http://schemas.openxmlformats.org/officeDocument/2006/relationships/hyperlink" Target="http://www.nevo.co.il/case/2241423"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3062</Words>
  <Characters>15310</Characters>
  <Application>Microsoft Office Word</Application>
  <DocSecurity>0</DocSecurity>
  <Lines>127</Lines>
  <Paragraphs>36</Paragraphs>
  <ScaleCrop>false</ScaleCrop>
  <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2024-10-01T11:38:00Z</dcterms:created>
  <dcterms:modified xsi:type="dcterms:W3CDTF">2024-10-01T11:38:00Z</dcterms:modified>
</cp:coreProperties>
</file>