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144D" w14:textId="515DF9B1" w:rsidR="00000000" w:rsidRDefault="00000000">
      <w:pPr>
        <w:divId w:val="1822041298"/>
        <w:rPr>
          <w:rFonts w:ascii="David" w:eastAsia="Times New Roman" w:hAnsi="David" w:cs="David"/>
        </w:rPr>
      </w:pPr>
    </w:p>
    <w:p w14:paraId="697E7D7A" w14:textId="77777777" w:rsidR="00000000" w:rsidRDefault="00000000">
      <w:pPr>
        <w:pStyle w:val="idhidden"/>
      </w:pPr>
      <w:r>
        <w:rPr>
          <w:rtl/>
        </w:rPr>
        <w:t>takd_id: תא@23543-03-25;takd_s:20260126;takd_d:26.01.2026;takd_u:27.01.2026;mms_s:מחוזי;mms_p:4124;mms_y:2026;mms_v:1;orig_filename:65fd6275b4704473b332afc6fab99662.html;taktzir_exist:0;kt_exist:0;</w:t>
      </w:r>
    </w:p>
    <w:tbl>
      <w:tblPr>
        <w:bidiVisual/>
        <w:tblW w:w="0" w:type="auto"/>
        <w:jc w:val="center"/>
        <w:tblCellMar>
          <w:left w:w="0" w:type="dxa"/>
          <w:right w:w="0" w:type="dxa"/>
        </w:tblCellMar>
        <w:tblLook w:val="04A0" w:firstRow="1" w:lastRow="0" w:firstColumn="1" w:lastColumn="0" w:noHBand="0" w:noVBand="1"/>
      </w:tblPr>
      <w:tblGrid>
        <w:gridCol w:w="4811"/>
        <w:gridCol w:w="3501"/>
      </w:tblGrid>
      <w:tr w:rsidR="00000000" w14:paraId="0EF32AF7" w14:textId="77777777">
        <w:trPr>
          <w:trHeight w:val="704"/>
          <w:jc w:val="center"/>
        </w:trPr>
        <w:tc>
          <w:tcPr>
            <w:tcW w:w="8721" w:type="dxa"/>
            <w:gridSpan w:val="2"/>
            <w:tcMar>
              <w:top w:w="0" w:type="dxa"/>
              <w:left w:w="108" w:type="dxa"/>
              <w:bottom w:w="0" w:type="dxa"/>
              <w:right w:w="108" w:type="dxa"/>
            </w:tcMar>
            <w:hideMark/>
          </w:tcPr>
          <w:p w14:paraId="34A0914E" w14:textId="77777777" w:rsidR="00000000" w:rsidRDefault="00000000">
            <w:pPr>
              <w:pStyle w:val="a3"/>
              <w:bidi/>
              <w:jc w:val="center"/>
              <w:rPr>
                <w:rtl/>
              </w:rPr>
            </w:pPr>
            <w:r>
              <w:rPr>
                <w:rStyle w:val="f4dinim"/>
                <w:rFonts w:ascii="David" w:hAnsi="David" w:cs="David"/>
                <w:color w:val="000080"/>
                <w:sz w:val="32"/>
                <w:szCs w:val="32"/>
                <w:rtl/>
              </w:rPr>
              <w:t>בית המשפט המחוזי בנוף הגליל-נצרת</w:t>
            </w:r>
          </w:p>
        </w:tc>
      </w:tr>
      <w:tr w:rsidR="00000000" w14:paraId="2088666E" w14:textId="77777777">
        <w:trPr>
          <w:trHeight w:val="337"/>
          <w:jc w:val="center"/>
        </w:trPr>
        <w:tc>
          <w:tcPr>
            <w:tcW w:w="5047" w:type="dxa"/>
            <w:tcMar>
              <w:top w:w="0" w:type="dxa"/>
              <w:left w:w="108" w:type="dxa"/>
              <w:bottom w:w="0" w:type="dxa"/>
              <w:right w:w="108" w:type="dxa"/>
            </w:tcMar>
            <w:hideMark/>
          </w:tcPr>
          <w:p w14:paraId="21C4001A" w14:textId="77777777" w:rsidR="00000000" w:rsidRDefault="00000000">
            <w:pPr>
              <w:bidi/>
              <w:rPr>
                <w:rtl/>
              </w:rPr>
            </w:pPr>
            <w:r>
              <w:rPr>
                <w:rFonts w:ascii="David" w:hAnsi="David" w:cs="David"/>
                <w:sz w:val="26"/>
                <w:szCs w:val="26"/>
                <w:rtl/>
              </w:rPr>
              <w:t> </w:t>
            </w:r>
          </w:p>
        </w:tc>
        <w:tc>
          <w:tcPr>
            <w:tcW w:w="3674" w:type="dxa"/>
            <w:tcMar>
              <w:top w:w="0" w:type="dxa"/>
              <w:left w:w="108" w:type="dxa"/>
              <w:bottom w:w="0" w:type="dxa"/>
              <w:right w:w="108" w:type="dxa"/>
            </w:tcMar>
            <w:hideMark/>
          </w:tcPr>
          <w:p w14:paraId="7744AC06" w14:textId="77777777" w:rsidR="00000000" w:rsidRDefault="00000000">
            <w:pPr>
              <w:pStyle w:val="a3"/>
              <w:bidi/>
              <w:jc w:val="right"/>
              <w:rPr>
                <w:rtl/>
              </w:rPr>
            </w:pPr>
            <w:r>
              <w:rPr>
                <w:rFonts w:ascii="David" w:hAnsi="David" w:cs="David"/>
                <w:sz w:val="26"/>
                <w:szCs w:val="26"/>
                <w:rtl/>
              </w:rPr>
              <w:t> </w:t>
            </w:r>
          </w:p>
        </w:tc>
      </w:tr>
      <w:tr w:rsidR="00000000" w14:paraId="25875BCA" w14:textId="77777777">
        <w:trPr>
          <w:trHeight w:val="337"/>
          <w:jc w:val="center"/>
        </w:trPr>
        <w:tc>
          <w:tcPr>
            <w:tcW w:w="8721" w:type="dxa"/>
            <w:gridSpan w:val="2"/>
            <w:tcMar>
              <w:top w:w="0" w:type="dxa"/>
              <w:left w:w="108" w:type="dxa"/>
              <w:bottom w:w="0" w:type="dxa"/>
              <w:right w:w="108" w:type="dxa"/>
            </w:tcMar>
            <w:hideMark/>
          </w:tcPr>
          <w:p w14:paraId="2BCE545E" w14:textId="77777777" w:rsidR="00000000" w:rsidRDefault="00000000">
            <w:pPr>
              <w:bidi/>
              <w:rPr>
                <w:rtl/>
              </w:rPr>
            </w:pPr>
            <w:bookmarkStart w:id="0" w:name="_Hlk221178749"/>
            <w:r>
              <w:rPr>
                <w:rStyle w:val="f40dinim"/>
                <w:rFonts w:ascii="David" w:hAnsi="David" w:cs="David"/>
                <w:sz w:val="28"/>
                <w:szCs w:val="28"/>
                <w:rtl/>
              </w:rPr>
              <w:t xml:space="preserve">ת"א </w:t>
            </w:r>
            <w:r w:rsidRPr="00132939">
              <w:rPr>
                <w:rStyle w:val="f40dinim"/>
                <w:rFonts w:ascii="David" w:hAnsi="David" w:cs="David"/>
                <w:sz w:val="32"/>
                <w:szCs w:val="32"/>
                <w:rtl/>
              </w:rPr>
              <w:t>23543</w:t>
            </w:r>
            <w:r>
              <w:rPr>
                <w:rStyle w:val="f40dinim"/>
                <w:rFonts w:ascii="David" w:hAnsi="David" w:cs="David"/>
                <w:sz w:val="28"/>
                <w:szCs w:val="28"/>
                <w:rtl/>
              </w:rPr>
              <w:t>-03-25</w:t>
            </w:r>
            <w:r>
              <w:rPr>
                <w:rFonts w:ascii="David" w:hAnsi="David" w:cs="David"/>
                <w:sz w:val="28"/>
                <w:szCs w:val="28"/>
                <w:rtl/>
              </w:rPr>
              <w:t xml:space="preserve"> סיידה ואח' נ' בסול ואח' </w:t>
            </w:r>
          </w:p>
        </w:tc>
      </w:tr>
    </w:tbl>
    <w:bookmarkEnd w:id="0"/>
    <w:p w14:paraId="54D90C5A" w14:textId="77777777" w:rsidR="00000000" w:rsidRDefault="00000000">
      <w:pPr>
        <w:bidi/>
        <w:rPr>
          <w:rtl/>
        </w:rPr>
      </w:pPr>
      <w:r>
        <w:rPr>
          <w:rFonts w:ascii="David" w:hAnsi="David" w:cs="David"/>
          <w:sz w:val="28"/>
          <w:szCs w:val="28"/>
          <w:rtl/>
        </w:rPr>
        <w:t> </w:t>
      </w:r>
    </w:p>
    <w:p w14:paraId="25BBCCD6" w14:textId="77777777" w:rsidR="00000000" w:rsidRDefault="00000000">
      <w:pPr>
        <w:bidi/>
        <w:rPr>
          <w:rtl/>
        </w:rPr>
      </w:pPr>
      <w:r>
        <w:rPr>
          <w:rFonts w:ascii="David" w:hAnsi="David" w:cs="David"/>
          <w:sz w:val="28"/>
          <w:szCs w:val="28"/>
          <w:rtl/>
        </w:rPr>
        <w:t> </w:t>
      </w:r>
    </w:p>
    <w:tbl>
      <w:tblPr>
        <w:bidiVisual/>
        <w:tblW w:w="8820" w:type="dxa"/>
        <w:tblCellMar>
          <w:left w:w="0" w:type="dxa"/>
          <w:right w:w="0" w:type="dxa"/>
        </w:tblCellMar>
        <w:tblLook w:val="04A0" w:firstRow="1" w:lastRow="0" w:firstColumn="1" w:lastColumn="0" w:noHBand="0" w:noVBand="1"/>
      </w:tblPr>
      <w:tblGrid>
        <w:gridCol w:w="750"/>
        <w:gridCol w:w="2503"/>
        <w:gridCol w:w="5567"/>
      </w:tblGrid>
      <w:tr w:rsidR="00000000" w14:paraId="09909600" w14:textId="77777777">
        <w:tc>
          <w:tcPr>
            <w:tcW w:w="7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0ADF60D" w14:textId="77777777" w:rsidR="00000000" w:rsidRDefault="00000000">
            <w:pPr>
              <w:bidi/>
              <w:jc w:val="both"/>
              <w:rPr>
                <w:rtl/>
              </w:rPr>
            </w:pPr>
            <w:r>
              <w:rPr>
                <w:rFonts w:ascii="David" w:hAnsi="David" w:cs="David"/>
                <w:b/>
                <w:bCs/>
                <w:sz w:val="28"/>
                <w:szCs w:val="28"/>
                <w:rtl/>
              </w:rPr>
              <w:t xml:space="preserve">לפני </w:t>
            </w:r>
          </w:p>
        </w:tc>
        <w:tc>
          <w:tcPr>
            <w:tcW w:w="807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C50F11" w14:textId="77777777" w:rsidR="00000000" w:rsidRDefault="00000000">
            <w:pPr>
              <w:bidi/>
              <w:rPr>
                <w:rtl/>
              </w:rPr>
            </w:pPr>
            <w:r>
              <w:rPr>
                <w:rStyle w:val="f41dinim"/>
                <w:rFonts w:ascii="David" w:hAnsi="David" w:cs="David"/>
                <w:b/>
                <w:bCs/>
                <w:sz w:val="28"/>
                <w:szCs w:val="28"/>
                <w:rtl/>
              </w:rPr>
              <w:t xml:space="preserve">כבוד השופטת רננה </w:t>
            </w:r>
            <w:proofErr w:type="spellStart"/>
            <w:r>
              <w:rPr>
                <w:rStyle w:val="f41dinim"/>
                <w:rFonts w:ascii="David" w:hAnsi="David" w:cs="David"/>
                <w:b/>
                <w:bCs/>
                <w:sz w:val="28"/>
                <w:szCs w:val="28"/>
                <w:rtl/>
              </w:rPr>
              <w:t>גלפז</w:t>
            </w:r>
            <w:proofErr w:type="spellEnd"/>
            <w:r>
              <w:rPr>
                <w:rStyle w:val="f41dinim"/>
                <w:rFonts w:ascii="David" w:hAnsi="David" w:cs="David"/>
                <w:b/>
                <w:bCs/>
                <w:sz w:val="28"/>
                <w:szCs w:val="28"/>
                <w:rtl/>
              </w:rPr>
              <w:t xml:space="preserve"> מוקדי</w:t>
            </w:r>
          </w:p>
          <w:p w14:paraId="4EDFB772" w14:textId="77777777" w:rsidR="00000000" w:rsidRDefault="00000000">
            <w:pPr>
              <w:bidi/>
              <w:rPr>
                <w:rtl/>
              </w:rPr>
            </w:pPr>
            <w:r>
              <w:rPr>
                <w:rStyle w:val="f41dinim"/>
                <w:rFonts w:ascii="David" w:hAnsi="David" w:cs="David"/>
                <w:b/>
                <w:bCs/>
                <w:sz w:val="28"/>
                <w:szCs w:val="28"/>
                <w:rtl/>
              </w:rPr>
              <w:t> </w:t>
            </w:r>
          </w:p>
          <w:p w14:paraId="778D7A0F" w14:textId="77777777" w:rsidR="00000000" w:rsidRDefault="00000000">
            <w:pPr>
              <w:bidi/>
              <w:rPr>
                <w:rtl/>
              </w:rPr>
            </w:pPr>
            <w:r>
              <w:rPr>
                <w:rStyle w:val="f13hdinim"/>
                <w:rFonts w:ascii="David" w:hAnsi="David" w:cs="David"/>
                <w:sz w:val="28"/>
                <w:szCs w:val="28"/>
              </w:rPr>
              <w:t> </w:t>
            </w:r>
          </w:p>
        </w:tc>
      </w:tr>
      <w:tr w:rsidR="00000000" w14:paraId="5F2D177F"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D73DEB" w14:textId="77777777" w:rsidR="00000000" w:rsidRDefault="00000000">
            <w:pPr>
              <w:bidi/>
              <w:rPr>
                <w:rtl/>
              </w:rPr>
            </w:pPr>
            <w:r>
              <w:rPr>
                <w:rFonts w:ascii="David" w:hAnsi="David" w:cs="David"/>
                <w:b/>
                <w:bCs/>
                <w:sz w:val="28"/>
                <w:szCs w:val="28"/>
              </w:rPr>
              <w:t> </w:t>
            </w:r>
          </w:p>
          <w:p w14:paraId="7E6F1185" w14:textId="77777777" w:rsidR="00000000" w:rsidRDefault="00000000">
            <w:pPr>
              <w:bidi/>
              <w:rPr>
                <w:rtl/>
              </w:rPr>
            </w:pPr>
            <w:r>
              <w:rPr>
                <w:rFonts w:ascii="David" w:hAnsi="David" w:cs="David"/>
                <w:b/>
                <w:bCs/>
                <w:sz w:val="28"/>
                <w:szCs w:val="28"/>
                <w:rtl/>
              </w:rPr>
              <w:t>תובעים</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06002184" w14:textId="77777777" w:rsidR="00000000" w:rsidRDefault="00000000">
            <w:pPr>
              <w:bidi/>
              <w:rPr>
                <w:rtl/>
              </w:rPr>
            </w:pPr>
            <w:r>
              <w:rPr>
                <w:rFonts w:ascii="David" w:hAnsi="David" w:cs="David"/>
                <w:b/>
                <w:bCs/>
                <w:sz w:val="28"/>
                <w:szCs w:val="28"/>
                <w:rtl/>
              </w:rPr>
              <w:t> </w:t>
            </w:r>
          </w:p>
          <w:p w14:paraId="4E1284B7" w14:textId="77777777" w:rsidR="00000000" w:rsidRDefault="00000000">
            <w:pPr>
              <w:bidi/>
              <w:rPr>
                <w:rtl/>
              </w:rPr>
            </w:pPr>
            <w:r>
              <w:rPr>
                <w:rFonts w:ascii="David" w:hAnsi="David" w:cs="David"/>
                <w:b/>
                <w:bCs/>
                <w:sz w:val="28"/>
                <w:szCs w:val="28"/>
                <w:rtl/>
              </w:rPr>
              <w:t xml:space="preserve">1. </w:t>
            </w:r>
            <w:r>
              <w:rPr>
                <w:rStyle w:val="f2dinim"/>
                <w:rFonts w:ascii="David" w:hAnsi="David" w:cs="David"/>
                <w:b/>
                <w:bCs/>
                <w:sz w:val="28"/>
                <w:szCs w:val="28"/>
                <w:rtl/>
              </w:rPr>
              <w:t>עומר סיידה</w:t>
            </w:r>
            <w:r>
              <w:rPr>
                <w:rFonts w:ascii="David" w:hAnsi="David" w:cs="David"/>
                <w:b/>
                <w:bCs/>
                <w:sz w:val="28"/>
                <w:szCs w:val="28"/>
                <w:rtl/>
              </w:rPr>
              <w:t xml:space="preserve"> </w:t>
            </w:r>
          </w:p>
          <w:p w14:paraId="377A506D" w14:textId="77777777" w:rsidR="00000000" w:rsidRDefault="00000000">
            <w:pPr>
              <w:bidi/>
              <w:rPr>
                <w:rtl/>
              </w:rPr>
            </w:pPr>
            <w:r>
              <w:rPr>
                <w:rFonts w:ascii="David" w:hAnsi="David" w:cs="David"/>
                <w:b/>
                <w:bCs/>
                <w:sz w:val="28"/>
                <w:szCs w:val="28"/>
                <w:rtl/>
              </w:rPr>
              <w:t xml:space="preserve">2. </w:t>
            </w:r>
            <w:proofErr w:type="spellStart"/>
            <w:r>
              <w:rPr>
                <w:rStyle w:val="f2dinim"/>
                <w:rFonts w:ascii="David" w:hAnsi="David" w:cs="David"/>
                <w:b/>
                <w:bCs/>
                <w:sz w:val="28"/>
                <w:szCs w:val="28"/>
                <w:rtl/>
              </w:rPr>
              <w:t>וסים</w:t>
            </w:r>
            <w:proofErr w:type="spellEnd"/>
            <w:r>
              <w:rPr>
                <w:rStyle w:val="f2dinim"/>
                <w:rFonts w:ascii="David" w:hAnsi="David" w:cs="David"/>
                <w:b/>
                <w:bCs/>
                <w:sz w:val="28"/>
                <w:szCs w:val="28"/>
                <w:rtl/>
              </w:rPr>
              <w:t xml:space="preserve"> אבו </w:t>
            </w:r>
            <w:proofErr w:type="spellStart"/>
            <w:r>
              <w:rPr>
                <w:rStyle w:val="f2dinim"/>
                <w:rFonts w:ascii="David" w:hAnsi="David" w:cs="David"/>
                <w:b/>
                <w:bCs/>
                <w:sz w:val="28"/>
                <w:szCs w:val="28"/>
                <w:rtl/>
              </w:rPr>
              <w:t>חיאל</w:t>
            </w:r>
            <w:proofErr w:type="spellEnd"/>
            <w:r>
              <w:rPr>
                <w:rFonts w:ascii="David" w:hAnsi="David" w:cs="David"/>
                <w:b/>
                <w:bCs/>
                <w:sz w:val="28"/>
                <w:szCs w:val="28"/>
                <w:rtl/>
              </w:rPr>
              <w:t xml:space="preserve"> </w:t>
            </w:r>
          </w:p>
          <w:p w14:paraId="6A6C274F" w14:textId="77777777" w:rsidR="00000000" w:rsidRDefault="00000000">
            <w:pPr>
              <w:bidi/>
              <w:rPr>
                <w:rtl/>
              </w:rPr>
            </w:pPr>
            <w:r>
              <w:rPr>
                <w:rFonts w:ascii="David" w:hAnsi="David" w:cs="David"/>
                <w:b/>
                <w:bCs/>
                <w:sz w:val="28"/>
                <w:szCs w:val="28"/>
                <w:rtl/>
              </w:rPr>
              <w:t xml:space="preserve">3. </w:t>
            </w:r>
            <w:r>
              <w:rPr>
                <w:rStyle w:val="f2dinim"/>
                <w:rFonts w:ascii="David" w:hAnsi="David" w:cs="David"/>
                <w:b/>
                <w:bCs/>
                <w:sz w:val="28"/>
                <w:szCs w:val="28"/>
                <w:rtl/>
              </w:rPr>
              <w:t xml:space="preserve">אחמד אבו </w:t>
            </w:r>
            <w:proofErr w:type="spellStart"/>
            <w:r>
              <w:rPr>
                <w:rStyle w:val="f2dinim"/>
                <w:rFonts w:ascii="David" w:hAnsi="David" w:cs="David"/>
                <w:b/>
                <w:bCs/>
                <w:sz w:val="28"/>
                <w:szCs w:val="28"/>
                <w:rtl/>
              </w:rPr>
              <w:t>חיאל</w:t>
            </w:r>
            <w:proofErr w:type="spellEnd"/>
            <w:r>
              <w:rPr>
                <w:rFonts w:ascii="David" w:hAnsi="David" w:cs="David"/>
                <w:b/>
                <w:bCs/>
                <w:sz w:val="28"/>
                <w:szCs w:val="28"/>
                <w:rtl/>
              </w:rPr>
              <w:t xml:space="preserve"> </w:t>
            </w:r>
          </w:p>
          <w:p w14:paraId="522CE700" w14:textId="77777777" w:rsidR="00000000" w:rsidRDefault="00000000">
            <w:pPr>
              <w:bidi/>
              <w:rPr>
                <w:rtl/>
              </w:rPr>
            </w:pPr>
            <w:r>
              <w:rPr>
                <w:rFonts w:ascii="David" w:hAnsi="David" w:cs="David"/>
                <w:b/>
                <w:bCs/>
                <w:sz w:val="28"/>
                <w:szCs w:val="28"/>
                <w:rtl/>
              </w:rPr>
              <w:t xml:space="preserve">4. </w:t>
            </w:r>
            <w:r>
              <w:rPr>
                <w:rStyle w:val="f2dinim"/>
                <w:rFonts w:ascii="David" w:hAnsi="David" w:cs="David"/>
                <w:b/>
                <w:bCs/>
                <w:sz w:val="28"/>
                <w:szCs w:val="28"/>
                <w:rtl/>
              </w:rPr>
              <w:t xml:space="preserve">נסים אבו </w:t>
            </w:r>
            <w:proofErr w:type="spellStart"/>
            <w:r>
              <w:rPr>
                <w:rStyle w:val="f2dinim"/>
                <w:rFonts w:ascii="David" w:hAnsi="David" w:cs="David"/>
                <w:b/>
                <w:bCs/>
                <w:sz w:val="28"/>
                <w:szCs w:val="28"/>
                <w:rtl/>
              </w:rPr>
              <w:t>חיאל</w:t>
            </w:r>
            <w:proofErr w:type="spellEnd"/>
            <w:r>
              <w:rPr>
                <w:rFonts w:ascii="David" w:hAnsi="David" w:cs="David"/>
                <w:b/>
                <w:bCs/>
                <w:sz w:val="28"/>
                <w:szCs w:val="28"/>
                <w:rtl/>
              </w:rPr>
              <w:t xml:space="preserve"> </w:t>
            </w:r>
          </w:p>
          <w:p w14:paraId="1FA6DB05" w14:textId="77777777" w:rsidR="00000000" w:rsidRDefault="00000000">
            <w:pPr>
              <w:bidi/>
              <w:rPr>
                <w:rtl/>
              </w:rPr>
            </w:pPr>
            <w:r>
              <w:rPr>
                <w:rFonts w:ascii="David" w:hAnsi="David" w:cs="David"/>
                <w:b/>
                <w:bCs/>
                <w:sz w:val="28"/>
                <w:szCs w:val="28"/>
                <w:rtl/>
              </w:rPr>
              <w:t xml:space="preserve">ע"י ב"כ עוה"ד </w:t>
            </w:r>
            <w:proofErr w:type="spellStart"/>
            <w:r>
              <w:rPr>
                <w:rFonts w:ascii="David" w:hAnsi="David" w:cs="David"/>
                <w:b/>
                <w:bCs/>
                <w:sz w:val="28"/>
                <w:szCs w:val="28"/>
                <w:rtl/>
              </w:rPr>
              <w:t>עמראן</w:t>
            </w:r>
            <w:proofErr w:type="spellEnd"/>
            <w:r>
              <w:rPr>
                <w:rFonts w:ascii="David" w:hAnsi="David" w:cs="David"/>
                <w:b/>
                <w:bCs/>
                <w:sz w:val="28"/>
                <w:szCs w:val="28"/>
                <w:rtl/>
              </w:rPr>
              <w:t xml:space="preserve"> </w:t>
            </w:r>
            <w:proofErr w:type="spellStart"/>
            <w:r>
              <w:rPr>
                <w:rFonts w:ascii="David" w:hAnsi="David" w:cs="David"/>
                <w:b/>
                <w:bCs/>
                <w:sz w:val="28"/>
                <w:szCs w:val="28"/>
                <w:rtl/>
              </w:rPr>
              <w:t>ח'טיב</w:t>
            </w:r>
            <w:proofErr w:type="spellEnd"/>
            <w:r>
              <w:rPr>
                <w:rFonts w:ascii="David" w:hAnsi="David" w:cs="David"/>
                <w:b/>
                <w:bCs/>
                <w:sz w:val="28"/>
                <w:szCs w:val="28"/>
                <w:rtl/>
              </w:rPr>
              <w:t xml:space="preserve"> ואח'</w:t>
            </w:r>
          </w:p>
        </w:tc>
      </w:tr>
      <w:tr w:rsidR="00000000" w14:paraId="3AAD705B"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EB4451" w14:textId="77777777" w:rsidR="00000000" w:rsidRDefault="00000000">
            <w:pPr>
              <w:bidi/>
              <w:rPr>
                <w:rtl/>
              </w:rPr>
            </w:pPr>
            <w:r>
              <w:rPr>
                <w:rFonts w:ascii="David" w:hAnsi="David" w:cs="David"/>
                <w:b/>
                <w:bCs/>
                <w:sz w:val="28"/>
                <w:szCs w:val="28"/>
                <w:rtl/>
              </w:rPr>
              <w:t> </w:t>
            </w:r>
          </w:p>
          <w:p w14:paraId="5FA8C7D1" w14:textId="77777777" w:rsidR="00000000" w:rsidRDefault="00000000">
            <w:pPr>
              <w:bidi/>
              <w:jc w:val="center"/>
              <w:rPr>
                <w:rtl/>
              </w:rPr>
            </w:pPr>
            <w:r>
              <w:rPr>
                <w:rStyle w:val="f2ndinim"/>
                <w:rFonts w:ascii="David" w:hAnsi="David" w:cs="David"/>
                <w:b/>
                <w:bCs/>
                <w:sz w:val="28"/>
                <w:szCs w:val="28"/>
                <w:rtl/>
              </w:rPr>
              <w:t>נגד</w:t>
            </w:r>
          </w:p>
          <w:p w14:paraId="69068872" w14:textId="77777777" w:rsidR="00000000" w:rsidRDefault="00000000">
            <w:pPr>
              <w:bidi/>
              <w:rPr>
                <w:rtl/>
              </w:rPr>
            </w:pPr>
            <w:r>
              <w:rPr>
                <w:rFonts w:ascii="David" w:hAnsi="David" w:cs="David"/>
                <w:b/>
                <w:bCs/>
                <w:sz w:val="28"/>
                <w:szCs w:val="28"/>
              </w:rPr>
              <w:t> </w:t>
            </w:r>
          </w:p>
        </w:tc>
      </w:tr>
      <w:tr w:rsidR="00000000" w14:paraId="4E11953A"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BC1EF6" w14:textId="77777777" w:rsidR="00000000" w:rsidRDefault="00000000">
            <w:pPr>
              <w:bidi/>
              <w:rPr>
                <w:rtl/>
              </w:rPr>
            </w:pPr>
            <w:r>
              <w:rPr>
                <w:rFonts w:ascii="David" w:hAnsi="David" w:cs="David"/>
                <w:b/>
                <w:bCs/>
                <w:sz w:val="28"/>
                <w:szCs w:val="28"/>
                <w:rtl/>
              </w:rPr>
              <w:t>נתבעים</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0DFC9D49" w14:textId="77777777" w:rsidR="00000000" w:rsidRDefault="00000000">
            <w:pPr>
              <w:bidi/>
              <w:rPr>
                <w:rtl/>
              </w:rPr>
            </w:pPr>
            <w:r>
              <w:rPr>
                <w:rFonts w:ascii="David" w:hAnsi="David" w:cs="David"/>
                <w:sz w:val="28"/>
                <w:szCs w:val="28"/>
                <w:rtl/>
              </w:rPr>
              <w:t xml:space="preserve">1. </w:t>
            </w:r>
            <w:proofErr w:type="spellStart"/>
            <w:r>
              <w:rPr>
                <w:rStyle w:val="f3dinim"/>
                <w:rFonts w:ascii="David" w:hAnsi="David" w:cs="David"/>
                <w:sz w:val="28"/>
                <w:szCs w:val="28"/>
                <w:rtl/>
              </w:rPr>
              <w:t>איבראהים</w:t>
            </w:r>
            <w:proofErr w:type="spellEnd"/>
            <w:r>
              <w:rPr>
                <w:rStyle w:val="f3dinim"/>
                <w:rFonts w:ascii="David" w:hAnsi="David" w:cs="David"/>
                <w:sz w:val="28"/>
                <w:szCs w:val="28"/>
                <w:rtl/>
              </w:rPr>
              <w:t xml:space="preserve"> בסול</w:t>
            </w:r>
          </w:p>
          <w:p w14:paraId="2F2AABCC" w14:textId="77777777" w:rsidR="00000000" w:rsidRDefault="00000000">
            <w:pPr>
              <w:bidi/>
              <w:rPr>
                <w:rtl/>
              </w:rPr>
            </w:pPr>
            <w:r>
              <w:rPr>
                <w:rFonts w:ascii="David" w:hAnsi="David" w:cs="David"/>
                <w:sz w:val="28"/>
                <w:szCs w:val="28"/>
                <w:rtl/>
              </w:rPr>
              <w:t xml:space="preserve">2. </w:t>
            </w:r>
            <w:r>
              <w:rPr>
                <w:rStyle w:val="f3dinim"/>
                <w:rFonts w:ascii="David" w:hAnsi="David" w:cs="David"/>
                <w:sz w:val="28"/>
                <w:szCs w:val="28"/>
                <w:rtl/>
              </w:rPr>
              <w:t>מנדלסון תשתיות ותעשיות בע"מ - התביעה נמחקה</w:t>
            </w:r>
          </w:p>
          <w:p w14:paraId="130D8661" w14:textId="77777777" w:rsidR="00000000" w:rsidRDefault="00000000">
            <w:pPr>
              <w:bidi/>
              <w:rPr>
                <w:rtl/>
              </w:rPr>
            </w:pPr>
            <w:r>
              <w:rPr>
                <w:rFonts w:ascii="David" w:hAnsi="David" w:cs="David"/>
                <w:sz w:val="28"/>
                <w:szCs w:val="28"/>
                <w:rtl/>
              </w:rPr>
              <w:t xml:space="preserve">3. </w:t>
            </w:r>
            <w:r>
              <w:rPr>
                <w:rStyle w:val="f3dinim"/>
                <w:rFonts w:ascii="David" w:hAnsi="David" w:cs="David"/>
                <w:sz w:val="28"/>
                <w:szCs w:val="28"/>
                <w:rtl/>
              </w:rPr>
              <w:t>שניר יצחק ייעוץ ושווק בע"מ</w:t>
            </w:r>
            <w:r>
              <w:rPr>
                <w:rFonts w:ascii="David" w:hAnsi="David" w:cs="David"/>
                <w:sz w:val="28"/>
                <w:szCs w:val="28"/>
                <w:rtl/>
              </w:rPr>
              <w:t xml:space="preserve"> </w:t>
            </w:r>
          </w:p>
          <w:p w14:paraId="08E905D7" w14:textId="77777777" w:rsidR="00000000" w:rsidRDefault="00000000">
            <w:pPr>
              <w:bidi/>
              <w:rPr>
                <w:rtl/>
              </w:rPr>
            </w:pPr>
            <w:r>
              <w:rPr>
                <w:rFonts w:ascii="David" w:hAnsi="David" w:cs="David"/>
                <w:sz w:val="28"/>
                <w:szCs w:val="28"/>
                <w:rtl/>
              </w:rPr>
              <w:t xml:space="preserve">ע"י ב"כ עוה"ד יורם </w:t>
            </w:r>
            <w:proofErr w:type="spellStart"/>
            <w:r>
              <w:rPr>
                <w:rFonts w:ascii="David" w:hAnsi="David" w:cs="David"/>
                <w:sz w:val="28"/>
                <w:szCs w:val="28"/>
                <w:rtl/>
              </w:rPr>
              <w:t>פלץ</w:t>
            </w:r>
            <w:proofErr w:type="spellEnd"/>
            <w:r>
              <w:rPr>
                <w:rFonts w:ascii="David" w:hAnsi="David" w:cs="David"/>
                <w:sz w:val="28"/>
                <w:szCs w:val="28"/>
                <w:rtl/>
              </w:rPr>
              <w:t xml:space="preserve"> ואח'</w:t>
            </w:r>
          </w:p>
          <w:p w14:paraId="6E91D155" w14:textId="77777777" w:rsidR="00000000" w:rsidRDefault="00000000">
            <w:pPr>
              <w:bidi/>
              <w:rPr>
                <w:rtl/>
              </w:rPr>
            </w:pPr>
            <w:r>
              <w:rPr>
                <w:rFonts w:ascii="David" w:hAnsi="David" w:cs="David"/>
                <w:sz w:val="28"/>
                <w:szCs w:val="28"/>
                <w:rtl/>
              </w:rPr>
              <w:t xml:space="preserve">4. </w:t>
            </w:r>
            <w:r>
              <w:rPr>
                <w:rStyle w:val="f3dinim"/>
                <w:rFonts w:ascii="David" w:hAnsi="David" w:cs="David"/>
                <w:sz w:val="28"/>
                <w:szCs w:val="28"/>
                <w:rtl/>
              </w:rPr>
              <w:t>מס שבח נצרת - התביעה נמחקה</w:t>
            </w:r>
          </w:p>
          <w:p w14:paraId="6B18ADFA" w14:textId="77777777" w:rsidR="00000000" w:rsidRDefault="00000000">
            <w:pPr>
              <w:bidi/>
              <w:rPr>
                <w:rtl/>
              </w:rPr>
            </w:pPr>
            <w:r>
              <w:rPr>
                <w:rFonts w:ascii="David" w:hAnsi="David" w:cs="David"/>
                <w:sz w:val="28"/>
                <w:szCs w:val="28"/>
                <w:rtl/>
              </w:rPr>
              <w:t xml:space="preserve">5. </w:t>
            </w:r>
            <w:r>
              <w:rPr>
                <w:rStyle w:val="f3dinim"/>
                <w:rFonts w:ascii="David" w:hAnsi="David" w:cs="David"/>
                <w:sz w:val="28"/>
                <w:szCs w:val="28"/>
                <w:rtl/>
              </w:rPr>
              <w:t xml:space="preserve">בנק </w:t>
            </w:r>
            <w:proofErr w:type="spellStart"/>
            <w:r>
              <w:rPr>
                <w:rStyle w:val="f3dinim"/>
                <w:rFonts w:ascii="David" w:hAnsi="David" w:cs="David"/>
                <w:sz w:val="28"/>
                <w:szCs w:val="28"/>
                <w:rtl/>
              </w:rPr>
              <w:t>מרכנתיל</w:t>
            </w:r>
            <w:proofErr w:type="spellEnd"/>
            <w:r>
              <w:rPr>
                <w:rStyle w:val="f3dinim"/>
                <w:rFonts w:ascii="David" w:hAnsi="David" w:cs="David"/>
                <w:sz w:val="28"/>
                <w:szCs w:val="28"/>
                <w:rtl/>
              </w:rPr>
              <w:t xml:space="preserve"> דיסקונט בע"מ  6. המרכז לגביית קנסות  - התביעה נמחקה</w:t>
            </w:r>
          </w:p>
          <w:p w14:paraId="2CD732A7" w14:textId="77777777" w:rsidR="00000000" w:rsidRDefault="00000000">
            <w:pPr>
              <w:bidi/>
              <w:rPr>
                <w:rtl/>
              </w:rPr>
            </w:pPr>
            <w:r>
              <w:rPr>
                <w:rFonts w:ascii="David" w:hAnsi="David" w:cs="David"/>
                <w:sz w:val="28"/>
                <w:szCs w:val="28"/>
                <w:rtl/>
              </w:rPr>
              <w:t xml:space="preserve">7. </w:t>
            </w:r>
            <w:r>
              <w:rPr>
                <w:rStyle w:val="f3dinim"/>
                <w:rFonts w:ascii="David" w:hAnsi="David" w:cs="David"/>
                <w:sz w:val="28"/>
                <w:szCs w:val="28"/>
                <w:rtl/>
              </w:rPr>
              <w:t xml:space="preserve">מקס </w:t>
            </w:r>
            <w:proofErr w:type="spellStart"/>
            <w:r>
              <w:rPr>
                <w:rStyle w:val="f3dinim"/>
                <w:rFonts w:ascii="David" w:hAnsi="David" w:cs="David"/>
                <w:sz w:val="28"/>
                <w:szCs w:val="28"/>
                <w:rtl/>
              </w:rPr>
              <w:t>איט</w:t>
            </w:r>
            <w:proofErr w:type="spellEnd"/>
            <w:r>
              <w:rPr>
                <w:rStyle w:val="f3dinim"/>
                <w:rFonts w:ascii="David" w:hAnsi="David" w:cs="David"/>
                <w:sz w:val="28"/>
                <w:szCs w:val="28"/>
                <w:rtl/>
              </w:rPr>
              <w:t xml:space="preserve"> </w:t>
            </w:r>
            <w:proofErr w:type="spellStart"/>
            <w:r>
              <w:rPr>
                <w:rStyle w:val="f3dinim"/>
                <w:rFonts w:ascii="David" w:hAnsi="David" w:cs="David"/>
                <w:sz w:val="28"/>
                <w:szCs w:val="28"/>
                <w:rtl/>
              </w:rPr>
              <w:t>אשראים</w:t>
            </w:r>
            <w:proofErr w:type="spellEnd"/>
            <w:r>
              <w:rPr>
                <w:rStyle w:val="f3dinim"/>
                <w:rFonts w:ascii="David" w:hAnsi="David" w:cs="David"/>
                <w:sz w:val="28"/>
                <w:szCs w:val="28"/>
                <w:rtl/>
              </w:rPr>
              <w:t xml:space="preserve"> בע"מ</w:t>
            </w:r>
            <w:r>
              <w:rPr>
                <w:rFonts w:ascii="David" w:hAnsi="David" w:cs="David"/>
                <w:sz w:val="28"/>
                <w:szCs w:val="28"/>
                <w:rtl/>
              </w:rPr>
              <w:t xml:space="preserve"> </w:t>
            </w:r>
          </w:p>
          <w:p w14:paraId="56BEFA9F" w14:textId="77777777" w:rsidR="00000000" w:rsidRDefault="00000000">
            <w:pPr>
              <w:bidi/>
              <w:rPr>
                <w:rtl/>
              </w:rPr>
            </w:pPr>
            <w:r>
              <w:rPr>
                <w:rFonts w:ascii="David" w:hAnsi="David" w:cs="David"/>
                <w:sz w:val="28"/>
                <w:szCs w:val="28"/>
                <w:rtl/>
              </w:rPr>
              <w:t>ע"י ב"כ עוה"ד מרדכי האן-</w:t>
            </w:r>
            <w:proofErr w:type="spellStart"/>
            <w:r>
              <w:rPr>
                <w:rFonts w:ascii="David" w:hAnsi="David" w:cs="David"/>
                <w:sz w:val="28"/>
                <w:szCs w:val="28"/>
                <w:rtl/>
              </w:rPr>
              <w:t>מרקוביץ</w:t>
            </w:r>
            <w:proofErr w:type="spellEnd"/>
            <w:r>
              <w:rPr>
                <w:rFonts w:ascii="David" w:hAnsi="David" w:cs="David"/>
                <w:sz w:val="28"/>
                <w:szCs w:val="28"/>
                <w:rtl/>
              </w:rPr>
              <w:t xml:space="preserve"> ואח'</w:t>
            </w:r>
          </w:p>
          <w:p w14:paraId="77A18A50" w14:textId="77777777" w:rsidR="00000000" w:rsidRDefault="00000000">
            <w:pPr>
              <w:bidi/>
              <w:rPr>
                <w:rtl/>
              </w:rPr>
            </w:pPr>
            <w:r>
              <w:rPr>
                <w:rFonts w:ascii="David" w:hAnsi="David" w:cs="David"/>
                <w:sz w:val="28"/>
                <w:szCs w:val="28"/>
                <w:rtl/>
              </w:rPr>
              <w:t xml:space="preserve">8. </w:t>
            </w:r>
            <w:r>
              <w:rPr>
                <w:rStyle w:val="f3dinim"/>
                <w:rFonts w:ascii="David" w:hAnsi="David" w:cs="David"/>
                <w:sz w:val="28"/>
                <w:szCs w:val="28"/>
                <w:rtl/>
              </w:rPr>
              <w:t>כנען סנטר בע"מ</w:t>
            </w:r>
            <w:r>
              <w:rPr>
                <w:rFonts w:ascii="David" w:hAnsi="David" w:cs="David"/>
                <w:sz w:val="28"/>
                <w:szCs w:val="28"/>
                <w:rtl/>
              </w:rPr>
              <w:t xml:space="preserve"> </w:t>
            </w:r>
          </w:p>
          <w:p w14:paraId="0B441621" w14:textId="77777777" w:rsidR="00000000" w:rsidRDefault="00000000">
            <w:pPr>
              <w:bidi/>
              <w:rPr>
                <w:rtl/>
              </w:rPr>
            </w:pPr>
            <w:r>
              <w:rPr>
                <w:rFonts w:ascii="David" w:hAnsi="David" w:cs="David"/>
                <w:sz w:val="28"/>
                <w:szCs w:val="28"/>
                <w:rtl/>
              </w:rPr>
              <w:t xml:space="preserve">9. </w:t>
            </w:r>
            <w:r>
              <w:rPr>
                <w:rStyle w:val="f3dinim"/>
                <w:rFonts w:ascii="David" w:hAnsi="David" w:cs="David"/>
                <w:sz w:val="28"/>
                <w:szCs w:val="28"/>
                <w:rtl/>
              </w:rPr>
              <w:t>מדינת ישראל - מס הכנסה - התביעה נמחקה</w:t>
            </w:r>
          </w:p>
        </w:tc>
      </w:tr>
      <w:tr w:rsidR="00000000" w14:paraId="17E32916"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6B67A" w14:textId="77777777" w:rsidR="00000000" w:rsidRDefault="00000000">
            <w:pPr>
              <w:bidi/>
              <w:rPr>
                <w:rtl/>
              </w:rPr>
            </w:pPr>
            <w:r>
              <w:rPr>
                <w:rFonts w:ascii="David" w:hAnsi="David" w:cs="David"/>
                <w:sz w:val="28"/>
                <w:szCs w:val="28"/>
                <w:rtl/>
              </w:rPr>
              <w:t> </w:t>
            </w:r>
          </w:p>
        </w:tc>
      </w:tr>
      <w:tr w:rsidR="00000000" w14:paraId="2DB805F4" w14:textId="77777777">
        <w:tc>
          <w:tcPr>
            <w:tcW w:w="324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BDE67" w14:textId="77777777" w:rsidR="00000000" w:rsidRDefault="00000000">
            <w:pPr>
              <w:bidi/>
              <w:rPr>
                <w:rtl/>
              </w:rPr>
            </w:pPr>
            <w:r>
              <w:rPr>
                <w:rFonts w:ascii="David" w:hAnsi="David" w:cs="David"/>
                <w:b/>
                <w:bCs/>
                <w:sz w:val="28"/>
                <w:szCs w:val="28"/>
              </w:rPr>
              <w:t> </w:t>
            </w:r>
          </w:p>
        </w:tc>
        <w:tc>
          <w:tcPr>
            <w:tcW w:w="5571" w:type="dxa"/>
            <w:tcBorders>
              <w:top w:val="nil"/>
              <w:left w:val="nil"/>
              <w:bottom w:val="single" w:sz="8" w:space="0" w:color="auto"/>
              <w:right w:val="single" w:sz="8" w:space="0" w:color="auto"/>
            </w:tcBorders>
            <w:tcMar>
              <w:top w:w="0" w:type="dxa"/>
              <w:left w:w="108" w:type="dxa"/>
              <w:bottom w:w="0" w:type="dxa"/>
              <w:right w:w="108" w:type="dxa"/>
            </w:tcMar>
            <w:hideMark/>
          </w:tcPr>
          <w:p w14:paraId="5C7FCBBD" w14:textId="77777777" w:rsidR="00000000" w:rsidRDefault="00000000">
            <w:pPr>
              <w:bidi/>
              <w:rPr>
                <w:rtl/>
              </w:rPr>
            </w:pPr>
            <w:r>
              <w:rPr>
                <w:rFonts w:ascii="David" w:hAnsi="David" w:cs="David"/>
                <w:b/>
                <w:bCs/>
                <w:sz w:val="28"/>
                <w:szCs w:val="28"/>
              </w:rPr>
              <w:t> </w:t>
            </w:r>
          </w:p>
        </w:tc>
      </w:tr>
      <w:tr w:rsidR="00000000" w14:paraId="4969C3FE"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91CFD" w14:textId="77777777" w:rsidR="00000000" w:rsidRDefault="00000000">
            <w:pPr>
              <w:bidi/>
              <w:rPr>
                <w:rtl/>
              </w:rPr>
            </w:pPr>
            <w:r>
              <w:rPr>
                <w:rFonts w:ascii="David" w:hAnsi="David" w:cs="David"/>
                <w:b/>
                <w:bCs/>
                <w:sz w:val="28"/>
                <w:szCs w:val="28"/>
                <w:rtl/>
              </w:rPr>
              <w:t> </w:t>
            </w:r>
          </w:p>
        </w:tc>
      </w:tr>
      <w:tr w:rsidR="00000000" w14:paraId="1DB5F403" w14:textId="77777777">
        <w:tc>
          <w:tcPr>
            <w:tcW w:w="882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0B5F2" w14:textId="77777777" w:rsidR="00000000" w:rsidRDefault="00000000">
            <w:pPr>
              <w:bidi/>
              <w:jc w:val="center"/>
              <w:rPr>
                <w:rtl/>
              </w:rPr>
            </w:pPr>
            <w:r>
              <w:rPr>
                <w:rStyle w:val="f13hdinim"/>
                <w:rFonts w:ascii="David" w:hAnsi="David" w:cs="David"/>
                <w:b/>
                <w:bCs/>
                <w:sz w:val="28"/>
                <w:szCs w:val="28"/>
                <w:u w:val="single"/>
                <w:rtl/>
              </w:rPr>
              <w:t>פסק דין</w:t>
            </w:r>
          </w:p>
          <w:p w14:paraId="3FA0FA7A" w14:textId="77777777" w:rsidR="00000000" w:rsidRDefault="00000000">
            <w:pPr>
              <w:bidi/>
              <w:jc w:val="center"/>
              <w:rPr>
                <w:rtl/>
              </w:rPr>
            </w:pPr>
            <w:r>
              <w:rPr>
                <w:rFonts w:ascii="David" w:hAnsi="David" w:cs="David"/>
                <w:b/>
                <w:bCs/>
                <w:sz w:val="28"/>
                <w:szCs w:val="28"/>
              </w:rPr>
              <w:t> </w:t>
            </w:r>
          </w:p>
        </w:tc>
      </w:tr>
      <w:tr w:rsidR="00000000" w14:paraId="7B7B746E" w14:textId="77777777">
        <w:tc>
          <w:tcPr>
            <w:tcW w:w="750" w:type="dxa"/>
            <w:tcBorders>
              <w:top w:val="nil"/>
              <w:left w:val="nil"/>
              <w:bottom w:val="nil"/>
              <w:right w:val="nil"/>
            </w:tcBorders>
            <w:vAlign w:val="center"/>
            <w:hideMark/>
          </w:tcPr>
          <w:p w14:paraId="685EDAD3" w14:textId="77777777" w:rsidR="00000000" w:rsidRDefault="00000000">
            <w:pPr>
              <w:rPr>
                <w:rtl/>
              </w:rPr>
            </w:pPr>
          </w:p>
        </w:tc>
        <w:tc>
          <w:tcPr>
            <w:tcW w:w="2505" w:type="dxa"/>
            <w:tcBorders>
              <w:top w:val="nil"/>
              <w:left w:val="nil"/>
              <w:bottom w:val="nil"/>
              <w:right w:val="nil"/>
            </w:tcBorders>
            <w:vAlign w:val="center"/>
            <w:hideMark/>
          </w:tcPr>
          <w:p w14:paraId="19FDB249"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34AD67FF" w14:textId="77777777" w:rsidR="00000000" w:rsidRDefault="00000000">
            <w:pPr>
              <w:bidi/>
              <w:rPr>
                <w:rFonts w:eastAsia="Times New Roman"/>
                <w:sz w:val="20"/>
                <w:szCs w:val="20"/>
              </w:rPr>
            </w:pPr>
          </w:p>
        </w:tc>
      </w:tr>
    </w:tbl>
    <w:p w14:paraId="4A2E9526" w14:textId="77777777" w:rsidR="00000000" w:rsidRDefault="00000000">
      <w:pPr>
        <w:bidi/>
        <w:spacing w:line="360" w:lineRule="auto"/>
        <w:jc w:val="both"/>
      </w:pPr>
      <w:bookmarkStart w:id="1" w:name="ngcsbookmark"/>
      <w:bookmarkEnd w:id="1"/>
      <w:r>
        <w:rPr>
          <w:rFonts w:ascii="David" w:hAnsi="David" w:cs="David"/>
          <w:sz w:val="28"/>
          <w:szCs w:val="28"/>
          <w:rtl/>
        </w:rPr>
        <w:t> </w:t>
      </w:r>
    </w:p>
    <w:p w14:paraId="781CAFF0" w14:textId="77777777" w:rsidR="00000000" w:rsidRDefault="00000000">
      <w:pPr>
        <w:bidi/>
        <w:spacing w:line="360" w:lineRule="auto"/>
        <w:ind w:firstLine="360"/>
        <w:jc w:val="both"/>
        <w:rPr>
          <w:rtl/>
        </w:rPr>
      </w:pPr>
      <w:r>
        <w:rPr>
          <w:rFonts w:ascii="David" w:hAnsi="David" w:cs="David"/>
          <w:b/>
          <w:bCs/>
          <w:sz w:val="28"/>
          <w:szCs w:val="28"/>
          <w:u w:val="single"/>
          <w:rtl/>
        </w:rPr>
        <w:t>פתח דבר</w:t>
      </w:r>
    </w:p>
    <w:p w14:paraId="7F9681EB" w14:textId="77777777" w:rsidR="00000000" w:rsidRDefault="00000000">
      <w:pPr>
        <w:bidi/>
        <w:spacing w:line="360" w:lineRule="auto"/>
        <w:jc w:val="both"/>
        <w:rPr>
          <w:rtl/>
        </w:rPr>
      </w:pPr>
      <w:r>
        <w:rPr>
          <w:rFonts w:ascii="David" w:hAnsi="David" w:cs="David"/>
          <w:sz w:val="28"/>
          <w:szCs w:val="28"/>
          <w:rtl/>
        </w:rPr>
        <w:t> </w:t>
      </w:r>
    </w:p>
    <w:p w14:paraId="4C031EC3" w14:textId="77777777" w:rsidR="00000000" w:rsidRDefault="00000000">
      <w:pPr>
        <w:pStyle w:val="a9"/>
        <w:spacing w:after="0" w:line="360" w:lineRule="auto"/>
        <w:ind w:hanging="360"/>
        <w:jc w:val="both"/>
        <w:rPr>
          <w:rtl/>
        </w:rPr>
      </w:pPr>
      <w:r>
        <w:rPr>
          <w:rFonts w:ascii="David" w:hAnsi="David" w:cs="David"/>
          <w:sz w:val="28"/>
          <w:szCs w:val="28"/>
          <w:rtl/>
        </w:rPr>
        <w:t>1.</w:t>
      </w:r>
      <w:r>
        <w:rPr>
          <w:rFonts w:ascii="Times New Roman" w:hAnsi="Times New Roman" w:cs="Times New Roman"/>
          <w:sz w:val="14"/>
          <w:szCs w:val="14"/>
          <w:rtl/>
        </w:rPr>
        <w:t xml:space="preserve">  </w:t>
      </w:r>
      <w:r>
        <w:rPr>
          <w:rFonts w:ascii="David" w:hAnsi="David" w:cs="David"/>
          <w:sz w:val="28"/>
          <w:szCs w:val="28"/>
          <w:rtl/>
        </w:rPr>
        <w:t xml:space="preserve">עניינו של תיק זה במחלוקת אשר בין הקונה התובע 1, הטוען כי רכש זכויות במקרקעין, לבין </w:t>
      </w:r>
      <w:proofErr w:type="spellStart"/>
      <w:r>
        <w:rPr>
          <w:rFonts w:ascii="David" w:hAnsi="David" w:cs="David"/>
          <w:sz w:val="28"/>
          <w:szCs w:val="28"/>
          <w:rtl/>
        </w:rPr>
        <w:t>נושיו</w:t>
      </w:r>
      <w:proofErr w:type="spellEnd"/>
      <w:r>
        <w:rPr>
          <w:rFonts w:ascii="David" w:hAnsi="David" w:cs="David"/>
          <w:sz w:val="28"/>
          <w:szCs w:val="28"/>
          <w:rtl/>
        </w:rPr>
        <w:t xml:space="preserve"> של המוכר, הוא יורש המקרקעין, אשר לטובתו הייתה רשומה הערת אזהרה ועל זכויותיו הוטלו עיקולים על ידי הנושים. לתביעתו שותפים גם התובעים 2-4 אשר לטענתם רכשו מן התובע 1 את הזכויות במקרקעין, אותן רכש על פי הטענה מהנתבע 1.</w:t>
      </w:r>
    </w:p>
    <w:p w14:paraId="2EC00B90" w14:textId="77777777" w:rsidR="00000000" w:rsidRDefault="00000000">
      <w:pPr>
        <w:pStyle w:val="a9"/>
        <w:spacing w:after="0" w:line="360" w:lineRule="auto"/>
        <w:jc w:val="both"/>
        <w:rPr>
          <w:rtl/>
        </w:rPr>
      </w:pPr>
      <w:r>
        <w:rPr>
          <w:rFonts w:ascii="David" w:hAnsi="David" w:cs="David"/>
          <w:sz w:val="28"/>
          <w:szCs w:val="28"/>
        </w:rPr>
        <w:t> </w:t>
      </w:r>
    </w:p>
    <w:p w14:paraId="18885C4C" w14:textId="77777777" w:rsidR="00000000" w:rsidRDefault="00000000">
      <w:pPr>
        <w:pStyle w:val="a9"/>
        <w:spacing w:after="0" w:line="360" w:lineRule="auto"/>
        <w:ind w:hanging="360"/>
        <w:jc w:val="both"/>
        <w:rPr>
          <w:rtl/>
        </w:rPr>
      </w:pPr>
      <w:r>
        <w:rPr>
          <w:rFonts w:ascii="David" w:hAnsi="David" w:cs="David"/>
          <w:sz w:val="28"/>
          <w:szCs w:val="28"/>
          <w:rtl/>
        </w:rPr>
        <w:lastRenderedPageBreak/>
        <w:t>2.</w:t>
      </w:r>
      <w:r>
        <w:rPr>
          <w:rFonts w:ascii="Times New Roman" w:hAnsi="Times New Roman" w:cs="Times New Roman"/>
          <w:sz w:val="14"/>
          <w:szCs w:val="14"/>
          <w:rtl/>
        </w:rPr>
        <w:t xml:space="preserve">  </w:t>
      </w:r>
      <w:r>
        <w:rPr>
          <w:rFonts w:ascii="David" w:hAnsi="David" w:cs="David"/>
          <w:sz w:val="28"/>
          <w:szCs w:val="28"/>
          <w:rtl/>
        </w:rPr>
        <w:t xml:space="preserve">לטענת התובע 1 (להלן: </w:t>
      </w:r>
      <w:r>
        <w:rPr>
          <w:rFonts w:ascii="David" w:hAnsi="David" w:cs="David"/>
          <w:b/>
          <w:bCs/>
          <w:sz w:val="28"/>
          <w:szCs w:val="28"/>
          <w:rtl/>
        </w:rPr>
        <w:t>"סיידה"</w:t>
      </w:r>
      <w:r>
        <w:rPr>
          <w:rFonts w:ascii="David" w:hAnsi="David" w:cs="David"/>
          <w:sz w:val="28"/>
          <w:szCs w:val="28"/>
          <w:rtl/>
        </w:rPr>
        <w:t xml:space="preserve">), כבר בשלהי שנת 2018, קודם שנרשמו העיקולים, רכש את המקרקעין הידועים כחלקות 2 ו- 3 בגוש 17514 (להלן: </w:t>
      </w:r>
      <w:r>
        <w:rPr>
          <w:rFonts w:ascii="David" w:hAnsi="David" w:cs="David"/>
          <w:b/>
          <w:bCs/>
          <w:sz w:val="28"/>
          <w:szCs w:val="28"/>
          <w:rtl/>
        </w:rPr>
        <w:t>"המקרקעין"</w:t>
      </w:r>
      <w:r>
        <w:rPr>
          <w:rFonts w:ascii="David" w:hAnsi="David" w:cs="David"/>
          <w:sz w:val="28"/>
          <w:szCs w:val="28"/>
          <w:rtl/>
        </w:rPr>
        <w:t xml:space="preserve">) הרשומים על שמו של אביו של הנתבע 1, בהסתמך על צו ירושה לטובת הנתבע 1 (להלן: </w:t>
      </w:r>
      <w:r>
        <w:rPr>
          <w:rFonts w:ascii="David" w:hAnsi="David" w:cs="David"/>
          <w:b/>
          <w:bCs/>
          <w:sz w:val="28"/>
          <w:szCs w:val="28"/>
          <w:rtl/>
        </w:rPr>
        <w:t>"בסול"</w:t>
      </w:r>
      <w:r>
        <w:rPr>
          <w:rFonts w:ascii="David" w:hAnsi="David" w:cs="David"/>
          <w:sz w:val="28"/>
          <w:szCs w:val="28"/>
          <w:rtl/>
        </w:rPr>
        <w:t xml:space="preserve">). העסקה הנטענת לא דווחה לרשויות המס, לא הושלמה ברישום אצל רשם המקרקעין ואף לא נרשמה לטובת סיידה הערת אזהרה (העסקה משנת 2018 תיקרא להלן גם </w:t>
      </w:r>
      <w:r>
        <w:rPr>
          <w:rFonts w:ascii="David" w:hAnsi="David" w:cs="David"/>
          <w:b/>
          <w:bCs/>
          <w:sz w:val="28"/>
          <w:szCs w:val="28"/>
          <w:rtl/>
        </w:rPr>
        <w:t>"העסקה הראשונה"</w:t>
      </w:r>
      <w:r>
        <w:rPr>
          <w:rFonts w:ascii="David" w:hAnsi="David" w:cs="David"/>
          <w:sz w:val="28"/>
          <w:szCs w:val="28"/>
          <w:rtl/>
        </w:rPr>
        <w:t xml:space="preserve">). </w:t>
      </w:r>
    </w:p>
    <w:p w14:paraId="42497FF0" w14:textId="77777777" w:rsidR="00000000" w:rsidRDefault="00000000">
      <w:pPr>
        <w:pStyle w:val="a9"/>
        <w:rPr>
          <w:rtl/>
        </w:rPr>
      </w:pPr>
      <w:r>
        <w:rPr>
          <w:rFonts w:ascii="David" w:hAnsi="David" w:cs="David"/>
          <w:sz w:val="28"/>
          <w:szCs w:val="28"/>
          <w:rtl/>
        </w:rPr>
        <w:t> </w:t>
      </w:r>
    </w:p>
    <w:p w14:paraId="18BDFA19" w14:textId="77777777" w:rsidR="00000000" w:rsidRDefault="00000000">
      <w:pPr>
        <w:pStyle w:val="a9"/>
        <w:spacing w:after="0" w:line="360" w:lineRule="auto"/>
        <w:jc w:val="both"/>
        <w:rPr>
          <w:rtl/>
        </w:rPr>
      </w:pPr>
      <w:r>
        <w:rPr>
          <w:rFonts w:ascii="David" w:hAnsi="David" w:cs="David"/>
          <w:sz w:val="28"/>
          <w:szCs w:val="28"/>
          <w:rtl/>
        </w:rPr>
        <w:t xml:space="preserve">למעשה, המקרקעין נותרו לאורך כל התקופה רשומים על שם אביו המנוח של בסול. בהמשך, כך על פי הטענה, רכשו התובעים 2-4 את המקרקעין מסיידה (להלן: </w:t>
      </w:r>
      <w:r>
        <w:rPr>
          <w:rFonts w:ascii="David" w:hAnsi="David" w:cs="David"/>
          <w:b/>
          <w:bCs/>
          <w:sz w:val="28"/>
          <w:szCs w:val="28"/>
          <w:rtl/>
        </w:rPr>
        <w:t xml:space="preserve">"העסקה </w:t>
      </w:r>
      <w:proofErr w:type="spellStart"/>
      <w:r>
        <w:rPr>
          <w:rFonts w:ascii="David" w:hAnsi="David" w:cs="David"/>
          <w:b/>
          <w:bCs/>
          <w:sz w:val="28"/>
          <w:szCs w:val="28"/>
          <w:rtl/>
        </w:rPr>
        <w:t>השניה</w:t>
      </w:r>
      <w:proofErr w:type="spellEnd"/>
      <w:r>
        <w:rPr>
          <w:rFonts w:ascii="David" w:hAnsi="David" w:cs="David"/>
          <w:b/>
          <w:bCs/>
          <w:sz w:val="28"/>
          <w:szCs w:val="28"/>
          <w:rtl/>
        </w:rPr>
        <w:t>"</w:t>
      </w:r>
      <w:r>
        <w:rPr>
          <w:rFonts w:ascii="David" w:hAnsi="David" w:cs="David"/>
          <w:sz w:val="28"/>
          <w:szCs w:val="28"/>
          <w:rtl/>
        </w:rPr>
        <w:t>) ורק בשלב זה, רק בשנת 2024, דווחה העסקה הנטענת משנת 2018 לרשויות המס ולהן בלבד. בתביעה, עותרים ארבעת התובעים לסעד הצהרתי לפיו התובעים 2-4 הם הבעלים החוקיים והמחזיקים כדין במקרקעין, זאת מכוח הסכם מכר בין סיידה לבינם. כפועל יוצא, התבקשה הסרת העיקולים וההערות אשר נרשמו על ידי הנתבעים 2-9 על המקרקעין.</w:t>
      </w:r>
    </w:p>
    <w:p w14:paraId="4B3057BD" w14:textId="77777777" w:rsidR="00000000" w:rsidRDefault="00000000">
      <w:pPr>
        <w:pStyle w:val="a9"/>
        <w:spacing w:after="0" w:line="360" w:lineRule="auto"/>
        <w:jc w:val="both"/>
        <w:rPr>
          <w:rtl/>
        </w:rPr>
      </w:pPr>
      <w:r>
        <w:rPr>
          <w:rFonts w:ascii="David" w:hAnsi="David" w:cs="David"/>
          <w:sz w:val="28"/>
          <w:szCs w:val="28"/>
          <w:rtl/>
        </w:rPr>
        <w:t> </w:t>
      </w:r>
    </w:p>
    <w:p w14:paraId="18A2D284" w14:textId="77777777" w:rsidR="00000000" w:rsidRDefault="00000000">
      <w:pPr>
        <w:pStyle w:val="a9"/>
        <w:spacing w:after="0" w:line="360" w:lineRule="auto"/>
        <w:ind w:hanging="360"/>
        <w:jc w:val="both"/>
        <w:rPr>
          <w:rtl/>
        </w:rPr>
      </w:pPr>
      <w:r>
        <w:rPr>
          <w:rFonts w:ascii="David" w:hAnsi="David" w:cs="David"/>
          <w:sz w:val="28"/>
          <w:szCs w:val="28"/>
          <w:rtl/>
        </w:rPr>
        <w:t>3.</w:t>
      </w:r>
      <w:r>
        <w:rPr>
          <w:rFonts w:ascii="Times New Roman" w:hAnsi="Times New Roman" w:cs="Times New Roman"/>
          <w:sz w:val="14"/>
          <w:szCs w:val="14"/>
          <w:rtl/>
        </w:rPr>
        <w:t xml:space="preserve">  </w:t>
      </w:r>
      <w:r>
        <w:rPr>
          <w:rFonts w:ascii="David" w:hAnsi="David" w:cs="David"/>
          <w:sz w:val="28"/>
          <w:szCs w:val="28"/>
          <w:rtl/>
        </w:rPr>
        <w:t xml:space="preserve">התביעה הוגשה נגד 9 נתבעים, הנתבע הראשון הוא כאמור בסול, יורש המקרקעין אשר על פי הטענה מכר אותם לסיידה ואילו יתר הנתבעים הם מי שהטילו ורשמו כדין עיקולים ושעבודים על המקרקעין בפרק הזמן שלאחר המועד הנטען לעסקת המכר הראשונה בשנת 2018 ולפני עסקת המכר </w:t>
      </w:r>
      <w:proofErr w:type="spellStart"/>
      <w:r>
        <w:rPr>
          <w:rFonts w:ascii="David" w:hAnsi="David" w:cs="David"/>
          <w:sz w:val="28"/>
          <w:szCs w:val="28"/>
          <w:rtl/>
        </w:rPr>
        <w:t>השניה</w:t>
      </w:r>
      <w:proofErr w:type="spellEnd"/>
      <w:r>
        <w:rPr>
          <w:rFonts w:ascii="David" w:hAnsi="David" w:cs="David"/>
          <w:sz w:val="28"/>
          <w:szCs w:val="28"/>
          <w:rtl/>
        </w:rPr>
        <w:t xml:space="preserve"> בשנת 2024.</w:t>
      </w:r>
    </w:p>
    <w:p w14:paraId="3972D829" w14:textId="77777777" w:rsidR="00000000" w:rsidRDefault="00000000">
      <w:pPr>
        <w:bidi/>
        <w:spacing w:line="360" w:lineRule="auto"/>
        <w:ind w:left="720"/>
        <w:jc w:val="both"/>
        <w:rPr>
          <w:rtl/>
        </w:rPr>
      </w:pPr>
      <w:r>
        <w:rPr>
          <w:rFonts w:ascii="David" w:hAnsi="David" w:cs="David"/>
          <w:sz w:val="28"/>
          <w:szCs w:val="28"/>
          <w:rtl/>
        </w:rPr>
        <w:t xml:space="preserve">בהתאם לבקשה מוסכמת של נתבעת 2, מנדלסון תעשיות ותשתיות ושל התובעים, נמחקה התביעה כנגדה, לאחר שהוסכם על הסרת העיקול שהוטל לטובתה. </w:t>
      </w:r>
    </w:p>
    <w:p w14:paraId="05DB7E4E" w14:textId="77777777" w:rsidR="00000000" w:rsidRDefault="00000000">
      <w:pPr>
        <w:bidi/>
        <w:spacing w:line="360" w:lineRule="auto"/>
        <w:ind w:left="720"/>
        <w:jc w:val="both"/>
        <w:rPr>
          <w:rtl/>
        </w:rPr>
      </w:pPr>
      <w:r>
        <w:rPr>
          <w:rFonts w:ascii="David" w:hAnsi="David" w:cs="David"/>
          <w:sz w:val="28"/>
          <w:szCs w:val="28"/>
          <w:rtl/>
        </w:rPr>
        <w:t xml:space="preserve">נתבע 5, בנק </w:t>
      </w:r>
      <w:proofErr w:type="spellStart"/>
      <w:r>
        <w:rPr>
          <w:rFonts w:ascii="David" w:hAnsi="David" w:cs="David"/>
          <w:sz w:val="28"/>
          <w:szCs w:val="28"/>
          <w:rtl/>
        </w:rPr>
        <w:t>מרכנתיל</w:t>
      </w:r>
      <w:proofErr w:type="spellEnd"/>
      <w:r>
        <w:rPr>
          <w:rFonts w:ascii="David" w:hAnsi="David" w:cs="David"/>
          <w:sz w:val="28"/>
          <w:szCs w:val="28"/>
          <w:rtl/>
        </w:rPr>
        <w:t xml:space="preserve"> דיסקונט ונתבעת 8 כנען סנטר בע"מ הודיעו כי הם מותירים את ההכרעה לשיקול דעת בית המשפט. </w:t>
      </w:r>
    </w:p>
    <w:p w14:paraId="50892EE8" w14:textId="77777777" w:rsidR="00000000" w:rsidRDefault="00000000">
      <w:pPr>
        <w:bidi/>
        <w:spacing w:line="360" w:lineRule="auto"/>
        <w:ind w:left="720"/>
        <w:jc w:val="both"/>
        <w:rPr>
          <w:rtl/>
        </w:rPr>
      </w:pPr>
      <w:r>
        <w:rPr>
          <w:rFonts w:ascii="David" w:hAnsi="David" w:cs="David"/>
          <w:sz w:val="28"/>
          <w:szCs w:val="28"/>
          <w:rtl/>
        </w:rPr>
        <w:t xml:space="preserve">נתבעת 3 שניר יצחק יעוץ ושיווק בע"מ ונתבעת 7 מקס </w:t>
      </w:r>
      <w:proofErr w:type="spellStart"/>
      <w:r>
        <w:rPr>
          <w:rFonts w:ascii="David" w:hAnsi="David" w:cs="David"/>
          <w:sz w:val="28"/>
          <w:szCs w:val="28"/>
          <w:rtl/>
        </w:rPr>
        <w:t>איט</w:t>
      </w:r>
      <w:proofErr w:type="spellEnd"/>
      <w:r>
        <w:rPr>
          <w:rFonts w:ascii="David" w:hAnsi="David" w:cs="David"/>
          <w:sz w:val="28"/>
          <w:szCs w:val="28"/>
          <w:rtl/>
        </w:rPr>
        <w:t xml:space="preserve"> </w:t>
      </w:r>
      <w:proofErr w:type="spellStart"/>
      <w:r>
        <w:rPr>
          <w:rFonts w:ascii="David" w:hAnsi="David" w:cs="David"/>
          <w:sz w:val="28"/>
          <w:szCs w:val="28"/>
          <w:rtl/>
        </w:rPr>
        <w:t>אשראים</w:t>
      </w:r>
      <w:proofErr w:type="spellEnd"/>
      <w:r>
        <w:rPr>
          <w:rFonts w:ascii="David" w:hAnsi="David" w:cs="David"/>
          <w:sz w:val="28"/>
          <w:szCs w:val="28"/>
          <w:rtl/>
        </w:rPr>
        <w:t xml:space="preserve"> בע"מ עמדו על דחיית התביעה. </w:t>
      </w:r>
    </w:p>
    <w:p w14:paraId="39D95971" w14:textId="77777777" w:rsidR="00000000" w:rsidRDefault="00000000">
      <w:pPr>
        <w:bidi/>
        <w:spacing w:line="360" w:lineRule="auto"/>
        <w:ind w:left="720"/>
        <w:jc w:val="both"/>
        <w:rPr>
          <w:rtl/>
        </w:rPr>
      </w:pPr>
      <w:r>
        <w:rPr>
          <w:rFonts w:ascii="David" w:hAnsi="David" w:cs="David"/>
          <w:sz w:val="28"/>
          <w:szCs w:val="28"/>
          <w:rtl/>
        </w:rPr>
        <w:t xml:space="preserve">התביעה כנגד נתבעות 4, 6 ו- 9, מס שבח נצרת, המרכז לגביית קנסות ומס הכנסה חיפה, אשר הטילו שעבודים בגין חובותיו של בסול, נדחתה בהסכמה במהלך הדיונים בתיק, לאחר שהוסדרו החובות. </w:t>
      </w:r>
    </w:p>
    <w:p w14:paraId="624911C0" w14:textId="77777777" w:rsidR="00000000" w:rsidRDefault="00000000">
      <w:pPr>
        <w:bidi/>
        <w:spacing w:line="360" w:lineRule="auto"/>
        <w:ind w:left="720"/>
        <w:jc w:val="both"/>
        <w:rPr>
          <w:rtl/>
        </w:rPr>
      </w:pPr>
      <w:r>
        <w:rPr>
          <w:rFonts w:ascii="David" w:hAnsi="David" w:cs="David"/>
          <w:sz w:val="28"/>
          <w:szCs w:val="28"/>
          <w:rtl/>
        </w:rPr>
        <w:t xml:space="preserve">התביעה נותרה, אם כך, כנגד נתבעת 3 שניר יצחק יעוץ ושיווק בע"מ ונתבעת 7 מקס </w:t>
      </w:r>
      <w:proofErr w:type="spellStart"/>
      <w:r>
        <w:rPr>
          <w:rFonts w:ascii="David" w:hAnsi="David" w:cs="David"/>
          <w:sz w:val="28"/>
          <w:szCs w:val="28"/>
          <w:rtl/>
        </w:rPr>
        <w:t>איט</w:t>
      </w:r>
      <w:proofErr w:type="spellEnd"/>
      <w:r>
        <w:rPr>
          <w:rFonts w:ascii="David" w:hAnsi="David" w:cs="David"/>
          <w:sz w:val="28"/>
          <w:szCs w:val="28"/>
          <w:rtl/>
        </w:rPr>
        <w:t xml:space="preserve"> </w:t>
      </w:r>
      <w:proofErr w:type="spellStart"/>
      <w:r>
        <w:rPr>
          <w:rFonts w:ascii="David" w:hAnsi="David" w:cs="David"/>
          <w:sz w:val="28"/>
          <w:szCs w:val="28"/>
          <w:rtl/>
        </w:rPr>
        <w:t>אשראים</w:t>
      </w:r>
      <w:proofErr w:type="spellEnd"/>
      <w:r>
        <w:rPr>
          <w:rFonts w:ascii="David" w:hAnsi="David" w:cs="David"/>
          <w:sz w:val="28"/>
          <w:szCs w:val="28"/>
          <w:rtl/>
        </w:rPr>
        <w:t xml:space="preserve"> בע"מ, אשר עמדו על דחיית התביעה, ונתבעים 5 ו-8 אשר הותירו את ההכרעה לשיקול דעת בית המשפט ולא נטלו חלק פעיל בהליך. </w:t>
      </w:r>
    </w:p>
    <w:p w14:paraId="283ADA74" w14:textId="77777777" w:rsidR="00000000" w:rsidRDefault="00000000">
      <w:pPr>
        <w:bidi/>
        <w:spacing w:line="360" w:lineRule="auto"/>
        <w:jc w:val="both"/>
        <w:rPr>
          <w:rtl/>
        </w:rPr>
      </w:pPr>
      <w:r>
        <w:rPr>
          <w:rFonts w:ascii="David" w:hAnsi="David" w:cs="David"/>
          <w:sz w:val="28"/>
          <w:szCs w:val="28"/>
          <w:rtl/>
        </w:rPr>
        <w:t> </w:t>
      </w:r>
    </w:p>
    <w:p w14:paraId="74DB5699" w14:textId="77777777" w:rsidR="00000000" w:rsidRDefault="00000000">
      <w:pPr>
        <w:bidi/>
        <w:spacing w:line="360" w:lineRule="auto"/>
        <w:ind w:firstLine="360"/>
        <w:jc w:val="both"/>
        <w:rPr>
          <w:rtl/>
        </w:rPr>
      </w:pPr>
      <w:r>
        <w:rPr>
          <w:rFonts w:ascii="David" w:hAnsi="David" w:cs="David"/>
          <w:b/>
          <w:bCs/>
          <w:sz w:val="28"/>
          <w:szCs w:val="28"/>
          <w:u w:val="single"/>
          <w:rtl/>
        </w:rPr>
        <w:t>עיקר טענות הצדדים</w:t>
      </w:r>
    </w:p>
    <w:p w14:paraId="1D963035" w14:textId="77777777" w:rsidR="00000000" w:rsidRDefault="00000000">
      <w:pPr>
        <w:pStyle w:val="a9"/>
        <w:spacing w:after="0" w:line="360" w:lineRule="auto"/>
        <w:jc w:val="both"/>
        <w:rPr>
          <w:rtl/>
        </w:rPr>
      </w:pPr>
      <w:r>
        <w:rPr>
          <w:rFonts w:ascii="David" w:hAnsi="David" w:cs="David"/>
          <w:sz w:val="28"/>
          <w:szCs w:val="28"/>
          <w:rtl/>
        </w:rPr>
        <w:t> </w:t>
      </w:r>
    </w:p>
    <w:p w14:paraId="25C42837" w14:textId="77777777" w:rsidR="00000000" w:rsidRDefault="00000000">
      <w:pPr>
        <w:pStyle w:val="a9"/>
        <w:spacing w:after="0" w:line="360" w:lineRule="auto"/>
        <w:ind w:hanging="360"/>
        <w:jc w:val="both"/>
        <w:rPr>
          <w:rtl/>
        </w:rPr>
      </w:pPr>
      <w:r>
        <w:rPr>
          <w:rFonts w:ascii="David" w:hAnsi="David" w:cs="David"/>
          <w:sz w:val="28"/>
          <w:szCs w:val="28"/>
          <w:rtl/>
        </w:rPr>
        <w:t>4.</w:t>
      </w:r>
      <w:r>
        <w:rPr>
          <w:rFonts w:ascii="Times New Roman" w:hAnsi="Times New Roman" w:cs="Times New Roman"/>
          <w:sz w:val="14"/>
          <w:szCs w:val="14"/>
          <w:rtl/>
        </w:rPr>
        <w:t xml:space="preserve">  </w:t>
      </w:r>
      <w:r>
        <w:rPr>
          <w:rFonts w:ascii="David" w:hAnsi="David" w:cs="David"/>
          <w:sz w:val="28"/>
          <w:szCs w:val="28"/>
          <w:rtl/>
        </w:rPr>
        <w:t xml:space="preserve">בסיכומיו עתר ב"כ התובעים לקבל את התביעה ולהצהיר כי התובעים 2-4 זכאים להירשם כבעלים של המקרקעין, בהתאם לכך להורות על הסרת העיקולים שהוטלו על הנכס לאחר ביצוע העסקה ולחייב את הנתבעות 3 ו-7 בהוצאות. נטען כי הן התובעים כולם והן בסול מסכימים שהזכויות במקרקעין צריכות לעבור מסיידה לתובעים 2-4, בעוד ששני נושים מתנגדים לכך בטענה שמדובר בהסכמים שנערכו לאחר הטלת העיקולים. </w:t>
      </w:r>
    </w:p>
    <w:p w14:paraId="714779FA" w14:textId="77777777" w:rsidR="00000000" w:rsidRDefault="00000000">
      <w:pPr>
        <w:pStyle w:val="a9"/>
        <w:spacing w:after="0" w:line="360" w:lineRule="auto"/>
        <w:jc w:val="both"/>
        <w:rPr>
          <w:rtl/>
        </w:rPr>
      </w:pPr>
      <w:r>
        <w:rPr>
          <w:rFonts w:ascii="David" w:hAnsi="David" w:cs="David"/>
          <w:sz w:val="28"/>
          <w:szCs w:val="28"/>
          <w:rtl/>
        </w:rPr>
        <w:t> </w:t>
      </w:r>
    </w:p>
    <w:p w14:paraId="5E1F6E45" w14:textId="77777777" w:rsidR="00000000" w:rsidRDefault="00000000">
      <w:pPr>
        <w:pStyle w:val="a9"/>
        <w:spacing w:after="0" w:line="360" w:lineRule="auto"/>
        <w:jc w:val="both"/>
        <w:rPr>
          <w:rtl/>
        </w:rPr>
      </w:pPr>
      <w:r>
        <w:rPr>
          <w:rFonts w:ascii="David" w:hAnsi="David" w:cs="David"/>
          <w:sz w:val="28"/>
          <w:szCs w:val="28"/>
          <w:rtl/>
        </w:rPr>
        <w:t xml:space="preserve">לשיטת התובעים, על בית המשפט להכריע בשתי סוגיות, הראשונה היא בעניין מועד כריתת הסכם המכר בין סיידה </w:t>
      </w:r>
      <w:proofErr w:type="spellStart"/>
      <w:r>
        <w:rPr>
          <w:rFonts w:ascii="David" w:hAnsi="David" w:cs="David"/>
          <w:sz w:val="28"/>
          <w:szCs w:val="28"/>
          <w:rtl/>
        </w:rPr>
        <w:t>לבסול</w:t>
      </w:r>
      <w:proofErr w:type="spellEnd"/>
      <w:r>
        <w:rPr>
          <w:rFonts w:ascii="David" w:hAnsi="David" w:cs="David"/>
          <w:sz w:val="28"/>
          <w:szCs w:val="28"/>
          <w:rtl/>
        </w:rPr>
        <w:t xml:space="preserve"> והשנייה היא בעניין התמורה. באשר לסוגיית מועד כריתת החוזה עותר ב"כ התובעים לקבל את עדויות העדים בדגש על עדותו של עו"ד בסול שערך את העסקה, לפיהן מועד כריתת החוזה היה בחודש דצמבר 2018 (קודם לרישום העיקולים). לדבריו, על אף התמיהות שעלו לעניין רישום הערת האזהרה, רישום הזכויות והמשא ומתן, מתבקש בית המשפט לקבוע שהעסקה בוצעה במועד הנטען זאת לנוכח העדויות ובעיקר זו של עוה"ד בסול שהביא ראיות ואישר שהצדדים חתמו בפניו במועד הנטען, ואף רשויות המס קיבלו את ההצהרה על העסקה. עוד הוסיף כי מדובר בעסקה שהתרחשה לפני 7 שנים וייתכן כי </w:t>
      </w:r>
      <w:r>
        <w:rPr>
          <w:rFonts w:ascii="David" w:hAnsi="David" w:cs="David"/>
          <w:b/>
          <w:bCs/>
          <w:sz w:val="28"/>
          <w:szCs w:val="28"/>
          <w:rtl/>
        </w:rPr>
        <w:t>"יהיו אי דיוקים במועדים כלשהם"</w:t>
      </w:r>
      <w:r>
        <w:rPr>
          <w:rFonts w:ascii="David" w:hAnsi="David" w:cs="David"/>
          <w:sz w:val="28"/>
          <w:szCs w:val="28"/>
          <w:rtl/>
        </w:rPr>
        <w:t xml:space="preserve"> (עמ' 32 ש' 28-29). באשר לסוגיית התמורה עותר ב"כ התובעים לקבל את העדויות, ובפרט את אלה של סיידה הקונה שהייתה אמינה, ושל בסול המוכר שאישר כי קיבל את מלוא התמורה. לטענתו ניתן הסבר לכך שהתמורה שולמה לפני חתימת ההסכם, ולכן עותר הוא להחיל את הלכת אהרונוב על נסיבות המקרה כאן. לטענתו קמה לקונה זכות של יושר שמקורה בסעיף 9 לחוק המקרקעין והיא גוברת על עיקול מאוחר של נושה על פני הקונה שיש לו זכות, זאת גם במקרים בהם העסקה לא נרשמה ולא נרשמה הערת אזהרה, היות והעיקול הוא רק כלי דיוני. </w:t>
      </w:r>
    </w:p>
    <w:p w14:paraId="76D6300B" w14:textId="77777777" w:rsidR="00000000" w:rsidRDefault="00000000">
      <w:pPr>
        <w:pStyle w:val="a9"/>
        <w:spacing w:after="0" w:line="360" w:lineRule="auto"/>
        <w:jc w:val="both"/>
        <w:rPr>
          <w:rtl/>
        </w:rPr>
      </w:pPr>
      <w:r>
        <w:rPr>
          <w:rFonts w:ascii="David" w:hAnsi="David" w:cs="David"/>
          <w:sz w:val="28"/>
          <w:szCs w:val="28"/>
          <w:rtl/>
        </w:rPr>
        <w:t> </w:t>
      </w:r>
    </w:p>
    <w:p w14:paraId="11FE142E" w14:textId="77777777" w:rsidR="00000000" w:rsidRDefault="00000000">
      <w:pPr>
        <w:pStyle w:val="a9"/>
        <w:spacing w:after="0" w:line="360" w:lineRule="auto"/>
        <w:ind w:hanging="360"/>
        <w:jc w:val="both"/>
        <w:rPr>
          <w:rtl/>
        </w:rPr>
      </w:pPr>
      <w:r>
        <w:rPr>
          <w:rFonts w:ascii="David" w:hAnsi="David" w:cs="David"/>
          <w:sz w:val="28"/>
          <w:szCs w:val="28"/>
          <w:rtl/>
        </w:rPr>
        <w:t>5.</w:t>
      </w:r>
      <w:r>
        <w:rPr>
          <w:rFonts w:ascii="Times New Roman" w:hAnsi="Times New Roman" w:cs="Times New Roman"/>
          <w:sz w:val="14"/>
          <w:szCs w:val="14"/>
          <w:rtl/>
        </w:rPr>
        <w:t xml:space="preserve">  </w:t>
      </w:r>
      <w:r>
        <w:rPr>
          <w:rFonts w:ascii="David" w:hAnsi="David" w:cs="David"/>
          <w:sz w:val="28"/>
          <w:szCs w:val="28"/>
          <w:rtl/>
        </w:rPr>
        <w:t xml:space="preserve">ב"כ הנתבעת 3 עתר בסיכומיו לדחות את התביעה ולחייב את התובעים בהוצאות. לטענתו, על מנת לעמוד בהלכת אהרונוב, על התובעים להוכיח רף גבוה מאוד של תום לב בשים לב שמדובר בהליך למתן סעד הצהרתי הדורש חובה מוגברת של תום לב. לדבריו, עצם אי הדיווח על העסקה לרשות המיסים מהווה ראייה לכך שהעסקה כלל לא בוצעה ולמצער לא בוצעה במועד הנטען. נטען כי התובעים הפרו חוקים רבים מחוקי המקרקעין בכך שלא דיווחו, לא רשמו הערות אזהרה, לא שילמו מיסים והתנהלו ברשלנות, כאשר כל אלה מובילים לדידו למסקנה כי העסקה הנטענת כלל לא בוצעה, ואפשר שהעסקה השנייה בוצעה טרם העסקה הראשונה ועל מנת לקדם אותה נוצרה העסקה הראשונה משנת 2018. עוד נטען כי הראיות שהוצגו אינן מתיישבות עם גרסאות העדים בתצהירים, לא הובאה ראייה כלשהי לקשר בין הצדדים או לכך שהתמורה אכן שולמה ללא אישורי הפקדה או פירעון של השיקים, ומעל לכל הראייה האובייקטיבית אליה התייחס עו"ד בסול בעדותו כלל לא הוצגה לבית המשפט. ב"כ הנתבעת 3 הוסיף וטען כי אין לקבל את טענת התובעים לפיה קבלת רשות המיסים את הדיווח על העסקה מעידה על קיומה של עסקה כשרה ותקינה. עוד טען כי הוא סבור שנעשה ניסיון על ידי התובעים להכשיר את העסקה באמצעות הגשת התביעה. נוכח האמור, בהעדר עמידה בדרישות מינימליות להבאת ראיות להוכחת העסקה ובהימנעות מהבאת עדים וראיות חד משמעיות ובשים לב לתהיות רבות לגבי התנהלות הצדדים, הרי שלא ניתן ליתן סעד מן הצדק כמתבקש. </w:t>
      </w:r>
    </w:p>
    <w:p w14:paraId="5B58D7B1" w14:textId="77777777" w:rsidR="00000000" w:rsidRDefault="00000000">
      <w:pPr>
        <w:pStyle w:val="a9"/>
        <w:spacing w:after="0" w:line="360" w:lineRule="auto"/>
        <w:jc w:val="both"/>
        <w:rPr>
          <w:rtl/>
        </w:rPr>
      </w:pPr>
      <w:r>
        <w:rPr>
          <w:rFonts w:ascii="David" w:hAnsi="David" w:cs="David"/>
          <w:sz w:val="28"/>
          <w:szCs w:val="28"/>
        </w:rPr>
        <w:t> </w:t>
      </w:r>
    </w:p>
    <w:p w14:paraId="7A5776DE" w14:textId="77777777" w:rsidR="00000000" w:rsidRDefault="00000000">
      <w:pPr>
        <w:pStyle w:val="a9"/>
        <w:spacing w:after="0" w:line="360" w:lineRule="auto"/>
        <w:ind w:hanging="360"/>
        <w:jc w:val="both"/>
        <w:rPr>
          <w:rtl/>
        </w:rPr>
      </w:pPr>
      <w:r>
        <w:rPr>
          <w:rFonts w:ascii="David" w:hAnsi="David" w:cs="David"/>
          <w:sz w:val="28"/>
          <w:szCs w:val="28"/>
          <w:rtl/>
        </w:rPr>
        <w:t>6.</w:t>
      </w:r>
      <w:r>
        <w:rPr>
          <w:rFonts w:ascii="Times New Roman" w:hAnsi="Times New Roman" w:cs="Times New Roman"/>
          <w:sz w:val="14"/>
          <w:szCs w:val="14"/>
          <w:rtl/>
        </w:rPr>
        <w:t xml:space="preserve">  </w:t>
      </w:r>
      <w:r>
        <w:rPr>
          <w:rFonts w:ascii="David" w:hAnsi="David" w:cs="David"/>
          <w:sz w:val="28"/>
          <w:szCs w:val="28"/>
          <w:rtl/>
        </w:rPr>
        <w:t xml:space="preserve">ב"כ הנתבעת 7 הצטרפה לדברי ב"כ הנתבעת 3 והוסיפה לטעון לעניין השיקים ששולמו, כביכול, בתמורה לעסקה, כי על שניהם מופיעים פרטיהן של חברות בע"מ כאשר סיידה ובסול העידו כי בין החברות מתקיים קשר עסקי, ולכן סביר להניח כי השיקים ניתנו במסגרת הקשרים העסקיים ולא כתמורה על העסקה. </w:t>
      </w:r>
    </w:p>
    <w:p w14:paraId="08780D20" w14:textId="77777777" w:rsidR="00000000" w:rsidRDefault="00000000">
      <w:pPr>
        <w:bidi/>
        <w:spacing w:line="360" w:lineRule="auto"/>
        <w:jc w:val="both"/>
        <w:rPr>
          <w:rtl/>
        </w:rPr>
      </w:pPr>
      <w:r>
        <w:rPr>
          <w:rFonts w:ascii="David" w:hAnsi="David" w:cs="David"/>
          <w:sz w:val="28"/>
          <w:szCs w:val="28"/>
          <w:rtl/>
        </w:rPr>
        <w:t> </w:t>
      </w:r>
    </w:p>
    <w:p w14:paraId="009C3C73" w14:textId="77777777" w:rsidR="00000000" w:rsidRDefault="00000000">
      <w:pPr>
        <w:bidi/>
        <w:spacing w:line="360" w:lineRule="auto"/>
        <w:ind w:firstLine="360"/>
        <w:jc w:val="both"/>
        <w:rPr>
          <w:rtl/>
        </w:rPr>
      </w:pPr>
      <w:r>
        <w:rPr>
          <w:rFonts w:ascii="David" w:hAnsi="David" w:cs="David"/>
          <w:b/>
          <w:bCs/>
          <w:sz w:val="28"/>
          <w:szCs w:val="28"/>
          <w:u w:val="single"/>
          <w:rtl/>
        </w:rPr>
        <w:t>על המצב המשפטי וסדר הדיון</w:t>
      </w:r>
    </w:p>
    <w:p w14:paraId="04C7C79F" w14:textId="77777777" w:rsidR="00000000" w:rsidRDefault="00000000">
      <w:pPr>
        <w:pStyle w:val="a9"/>
        <w:spacing w:after="0" w:line="360" w:lineRule="auto"/>
        <w:jc w:val="both"/>
        <w:rPr>
          <w:rtl/>
        </w:rPr>
      </w:pPr>
      <w:r>
        <w:rPr>
          <w:rFonts w:ascii="David" w:hAnsi="David" w:cs="David"/>
          <w:sz w:val="28"/>
          <w:szCs w:val="28"/>
          <w:rtl/>
        </w:rPr>
        <w:t> </w:t>
      </w:r>
    </w:p>
    <w:p w14:paraId="7F41C8F2" w14:textId="77777777" w:rsidR="00000000" w:rsidRDefault="00000000">
      <w:pPr>
        <w:pStyle w:val="a9"/>
        <w:spacing w:after="0" w:line="360" w:lineRule="auto"/>
        <w:ind w:hanging="360"/>
        <w:jc w:val="both"/>
        <w:rPr>
          <w:rtl/>
        </w:rPr>
      </w:pPr>
      <w:r>
        <w:rPr>
          <w:rFonts w:ascii="David" w:hAnsi="David" w:cs="David"/>
          <w:sz w:val="28"/>
          <w:szCs w:val="28"/>
          <w:rtl/>
        </w:rPr>
        <w:t>7.</w:t>
      </w:r>
      <w:r>
        <w:rPr>
          <w:rFonts w:ascii="Times New Roman" w:hAnsi="Times New Roman" w:cs="Times New Roman"/>
          <w:sz w:val="14"/>
          <w:szCs w:val="14"/>
          <w:rtl/>
        </w:rPr>
        <w:t xml:space="preserve">  </w:t>
      </w:r>
      <w:r>
        <w:rPr>
          <w:rFonts w:ascii="David" w:hAnsi="David" w:cs="David"/>
          <w:sz w:val="28"/>
          <w:szCs w:val="28"/>
          <w:rtl/>
        </w:rPr>
        <w:t xml:space="preserve">בפן המשפטי, משעה שעסקינן בעסקת מכר מקרקעין, נחזור למושכלות יסוד, סעיף 7 לחוק המקרקעין </w:t>
      </w:r>
      <w:proofErr w:type="spellStart"/>
      <w:r>
        <w:rPr>
          <w:rFonts w:ascii="David" w:hAnsi="David" w:cs="David"/>
          <w:sz w:val="28"/>
          <w:szCs w:val="28"/>
          <w:rtl/>
        </w:rPr>
        <w:t>התשכ"ט</w:t>
      </w:r>
      <w:proofErr w:type="spellEnd"/>
      <w:r>
        <w:rPr>
          <w:rFonts w:ascii="David" w:hAnsi="David" w:cs="David"/>
          <w:sz w:val="28"/>
          <w:szCs w:val="28"/>
          <w:rtl/>
        </w:rPr>
        <w:t xml:space="preserve"> - 1969 (להלן: </w:t>
      </w:r>
      <w:r>
        <w:rPr>
          <w:rFonts w:ascii="David" w:hAnsi="David" w:cs="David"/>
          <w:b/>
          <w:bCs/>
          <w:sz w:val="28"/>
          <w:szCs w:val="28"/>
          <w:rtl/>
        </w:rPr>
        <w:t>"חוק המקרקעין"</w:t>
      </w:r>
      <w:r>
        <w:rPr>
          <w:rFonts w:ascii="David" w:hAnsi="David" w:cs="David"/>
          <w:sz w:val="28"/>
          <w:szCs w:val="28"/>
          <w:rtl/>
        </w:rPr>
        <w:t>) אשר קובע כך:</w:t>
      </w:r>
    </w:p>
    <w:p w14:paraId="19C6DB5E" w14:textId="77777777" w:rsidR="00000000" w:rsidRDefault="00000000">
      <w:pPr>
        <w:pStyle w:val="a9"/>
        <w:spacing w:after="0" w:line="360" w:lineRule="auto"/>
        <w:ind w:left="1440" w:right="851"/>
        <w:jc w:val="both"/>
        <w:rPr>
          <w:rtl/>
        </w:rPr>
      </w:pPr>
      <w:r>
        <w:rPr>
          <w:rFonts w:ascii="David" w:hAnsi="David" w:cs="David"/>
          <w:b/>
          <w:bCs/>
          <w:sz w:val="28"/>
          <w:szCs w:val="28"/>
          <w:rtl/>
        </w:rPr>
        <w:t>"(א) עסקה במקרקעין טעונה רישום; העסקה נגמרת ברישום, ורואים את השעה שבה אישר הרשם את העסקה לרישום כשעת הרישום.</w:t>
      </w:r>
    </w:p>
    <w:p w14:paraId="7CDA6B81" w14:textId="77777777" w:rsidR="00000000" w:rsidRDefault="00000000">
      <w:pPr>
        <w:pStyle w:val="a9"/>
        <w:spacing w:after="0" w:line="360" w:lineRule="auto"/>
        <w:ind w:left="1440" w:right="851"/>
        <w:jc w:val="both"/>
        <w:rPr>
          <w:rtl/>
        </w:rPr>
      </w:pPr>
      <w:r>
        <w:rPr>
          <w:rFonts w:ascii="David" w:hAnsi="David" w:cs="David"/>
          <w:b/>
          <w:bCs/>
          <w:sz w:val="28"/>
          <w:szCs w:val="28"/>
          <w:rtl/>
        </w:rPr>
        <w:t>(ב) עסקה שלא נגמרת ברישום רואים אותה כהתחייבות לעשות עסקה."</w:t>
      </w:r>
    </w:p>
    <w:p w14:paraId="625B2334" w14:textId="77777777" w:rsidR="00000000" w:rsidRDefault="00000000">
      <w:pPr>
        <w:pStyle w:val="a9"/>
        <w:spacing w:after="0" w:line="360" w:lineRule="auto"/>
        <w:jc w:val="both"/>
        <w:rPr>
          <w:rtl/>
        </w:rPr>
      </w:pPr>
      <w:r>
        <w:rPr>
          <w:rFonts w:ascii="David" w:hAnsi="David" w:cs="David"/>
          <w:sz w:val="28"/>
          <w:szCs w:val="28"/>
          <w:rtl/>
        </w:rPr>
        <w:t> </w:t>
      </w:r>
    </w:p>
    <w:p w14:paraId="5D627F18" w14:textId="77777777" w:rsidR="00000000" w:rsidRDefault="00000000">
      <w:pPr>
        <w:pStyle w:val="a9"/>
        <w:spacing w:after="0" w:line="360" w:lineRule="auto"/>
        <w:jc w:val="both"/>
        <w:rPr>
          <w:rtl/>
        </w:rPr>
      </w:pPr>
      <w:r>
        <w:rPr>
          <w:rFonts w:ascii="David" w:hAnsi="David" w:cs="David"/>
          <w:sz w:val="28"/>
          <w:szCs w:val="28"/>
          <w:rtl/>
        </w:rPr>
        <w:t>ועוד רלוונטי לענייננו, סעיף 127(ב) לחוק המקרקעין אשר קובע כך:</w:t>
      </w:r>
    </w:p>
    <w:p w14:paraId="26B2A991" w14:textId="77777777" w:rsidR="00000000" w:rsidRDefault="00000000">
      <w:pPr>
        <w:pStyle w:val="a9"/>
        <w:rPr>
          <w:rtl/>
        </w:rPr>
      </w:pPr>
      <w:r>
        <w:rPr>
          <w:rFonts w:ascii="David" w:hAnsi="David" w:cs="David"/>
          <w:sz w:val="28"/>
          <w:szCs w:val="28"/>
        </w:rPr>
        <w:t> </w:t>
      </w:r>
    </w:p>
    <w:p w14:paraId="2F1FDE18" w14:textId="77777777" w:rsidR="00000000" w:rsidRDefault="00000000">
      <w:pPr>
        <w:pStyle w:val="a9"/>
        <w:spacing w:after="0" w:line="360" w:lineRule="auto"/>
        <w:ind w:left="1440" w:right="851"/>
        <w:jc w:val="both"/>
        <w:rPr>
          <w:rtl/>
        </w:rPr>
      </w:pPr>
      <w:r>
        <w:rPr>
          <w:rFonts w:ascii="David" w:hAnsi="David" w:cs="David"/>
          <w:b/>
          <w:bCs/>
          <w:sz w:val="28"/>
          <w:szCs w:val="28"/>
          <w:rtl/>
        </w:rPr>
        <w:t xml:space="preserve">"נרשמה הערת אזהרה ולאחר מכן הוטל עיקול על המקרקעין או על הזכות במקרקעין נשוא ההערה, או שניתן צו לקבלת נכסים בפשיטת רגל או צו פירוק נגד בעל המקרקעין או בעל הזכות במקרקעין, או שנתמנה כונס נכסים על רכושו, הרי כל עוד לא נמחקה ההערה, לא יהיה בכל אלה כדי לפגוע בזכויות הזכאי הנובעות מההתחייבות נשוא ההערה, ובלבד שטענה לביטול העסקה מחמת פשיטת הרגל או הפירוק </w:t>
      </w:r>
      <w:proofErr w:type="spellStart"/>
      <w:r>
        <w:rPr>
          <w:rFonts w:ascii="David" w:hAnsi="David" w:cs="David"/>
          <w:b/>
          <w:bCs/>
          <w:sz w:val="28"/>
          <w:szCs w:val="28"/>
          <w:rtl/>
        </w:rPr>
        <w:t>שהיתה</w:t>
      </w:r>
      <w:proofErr w:type="spellEnd"/>
      <w:r>
        <w:rPr>
          <w:rFonts w:ascii="David" w:hAnsi="David" w:cs="David"/>
          <w:b/>
          <w:bCs/>
          <w:sz w:val="28"/>
          <w:szCs w:val="28"/>
          <w:rtl/>
        </w:rPr>
        <w:t xml:space="preserve"> עומדת אילו בוצעה העסקה במועדה, תעמוד גם נגד ההתחייבות האמורה".</w:t>
      </w:r>
    </w:p>
    <w:p w14:paraId="7497FDF5" w14:textId="77777777" w:rsidR="00000000" w:rsidRDefault="00000000">
      <w:pPr>
        <w:pStyle w:val="a9"/>
        <w:spacing w:after="0" w:line="360" w:lineRule="auto"/>
        <w:jc w:val="both"/>
        <w:rPr>
          <w:rtl/>
        </w:rPr>
      </w:pPr>
      <w:r>
        <w:rPr>
          <w:rFonts w:ascii="David" w:hAnsi="David" w:cs="David"/>
          <w:sz w:val="28"/>
          <w:szCs w:val="28"/>
          <w:rtl/>
        </w:rPr>
        <w:t> </w:t>
      </w:r>
    </w:p>
    <w:p w14:paraId="05F68589" w14:textId="77777777" w:rsidR="00000000" w:rsidRDefault="00000000">
      <w:pPr>
        <w:pStyle w:val="a9"/>
        <w:spacing w:after="0" w:line="360" w:lineRule="auto"/>
        <w:jc w:val="both"/>
        <w:rPr>
          <w:rtl/>
        </w:rPr>
      </w:pPr>
      <w:r>
        <w:rPr>
          <w:rFonts w:ascii="David" w:hAnsi="David" w:cs="David"/>
          <w:sz w:val="28"/>
          <w:szCs w:val="28"/>
          <w:rtl/>
        </w:rPr>
        <w:t xml:space="preserve">מכאן, העסקה במקרקעין טעונה רישום, אך גם אם לא הושלמה ברישום, הרי שסעיף 127ב מגן על זכויותיו של הרוכש אשר רשם לטובתו הערת אזהרה, באופן שהוא קובע, ככלל, עדיפות להערת האזהרה על פני העיקול המאוחר. </w:t>
      </w:r>
    </w:p>
    <w:p w14:paraId="5D6D910A" w14:textId="77777777" w:rsidR="00000000" w:rsidRDefault="00000000">
      <w:pPr>
        <w:pStyle w:val="a9"/>
        <w:spacing w:after="0" w:line="360" w:lineRule="auto"/>
        <w:jc w:val="both"/>
        <w:rPr>
          <w:rtl/>
        </w:rPr>
      </w:pPr>
      <w:r>
        <w:rPr>
          <w:rFonts w:ascii="David" w:hAnsi="David" w:cs="David"/>
          <w:sz w:val="28"/>
          <w:szCs w:val="28"/>
          <w:rtl/>
        </w:rPr>
        <w:t> </w:t>
      </w:r>
    </w:p>
    <w:p w14:paraId="4F621648" w14:textId="77777777" w:rsidR="00000000" w:rsidRDefault="00000000">
      <w:pPr>
        <w:pStyle w:val="a9"/>
        <w:spacing w:after="0" w:line="360" w:lineRule="auto"/>
        <w:ind w:hanging="360"/>
        <w:jc w:val="both"/>
        <w:rPr>
          <w:rtl/>
        </w:rPr>
      </w:pPr>
      <w:r>
        <w:rPr>
          <w:rFonts w:ascii="David" w:hAnsi="David" w:cs="David"/>
          <w:sz w:val="28"/>
          <w:szCs w:val="28"/>
          <w:rtl/>
        </w:rPr>
        <w:t>8.</w:t>
      </w:r>
      <w:r>
        <w:rPr>
          <w:rFonts w:ascii="Times New Roman" w:hAnsi="Times New Roman" w:cs="Times New Roman"/>
          <w:sz w:val="14"/>
          <w:szCs w:val="14"/>
          <w:rtl/>
        </w:rPr>
        <w:t xml:space="preserve">  </w:t>
      </w:r>
      <w:r>
        <w:rPr>
          <w:rFonts w:ascii="David" w:hAnsi="David" w:cs="David"/>
          <w:sz w:val="28"/>
          <w:szCs w:val="28"/>
          <w:rtl/>
        </w:rPr>
        <w:t xml:space="preserve">אין מחלוקת על כך שהעסקה הנטענת בין סיידה </w:t>
      </w:r>
      <w:proofErr w:type="spellStart"/>
      <w:r>
        <w:rPr>
          <w:rFonts w:ascii="David" w:hAnsi="David" w:cs="David"/>
          <w:sz w:val="28"/>
          <w:szCs w:val="28"/>
          <w:rtl/>
        </w:rPr>
        <w:t>לבסול</w:t>
      </w:r>
      <w:proofErr w:type="spellEnd"/>
      <w:r>
        <w:rPr>
          <w:rFonts w:ascii="David" w:hAnsi="David" w:cs="David"/>
          <w:sz w:val="28"/>
          <w:szCs w:val="28"/>
          <w:rtl/>
        </w:rPr>
        <w:t xml:space="preserve"> לא הסתיימה ברישום, אך לא רק שהיא לא הסתיימה ברישום, אלא שהיא אף לא דווחה במועד לרשויות המס, אלא לאחר שנים ולאחר שכבר נרשמו עיקולים על המקרקעין ואף לאחר שעל פי טענת התובעים, בוצעה במקרקעין עסקת המכר </w:t>
      </w:r>
      <w:proofErr w:type="spellStart"/>
      <w:r>
        <w:rPr>
          <w:rFonts w:ascii="David" w:hAnsi="David" w:cs="David"/>
          <w:sz w:val="28"/>
          <w:szCs w:val="28"/>
          <w:rtl/>
        </w:rPr>
        <w:t>השניה</w:t>
      </w:r>
      <w:proofErr w:type="spellEnd"/>
      <w:r>
        <w:rPr>
          <w:rFonts w:ascii="David" w:hAnsi="David" w:cs="David"/>
          <w:sz w:val="28"/>
          <w:szCs w:val="28"/>
          <w:rtl/>
        </w:rPr>
        <w:t xml:space="preserve">. יתרה מכך, למען העמדת הדברים על דיוקם, אישור רשויות המס על תשלום המיסים ביחס לעסקה הראשונה ניתן רק ביום 27.8.25, חודשים לאחר שנפתח הליך זה ואילו אישור רשויות המס ביחס לעסקה </w:t>
      </w:r>
      <w:proofErr w:type="spellStart"/>
      <w:r>
        <w:rPr>
          <w:rFonts w:ascii="David" w:hAnsi="David" w:cs="David"/>
          <w:sz w:val="28"/>
          <w:szCs w:val="28"/>
          <w:rtl/>
        </w:rPr>
        <w:t>השניה</w:t>
      </w:r>
      <w:proofErr w:type="spellEnd"/>
      <w:r>
        <w:rPr>
          <w:rFonts w:ascii="David" w:hAnsi="David" w:cs="David"/>
          <w:sz w:val="28"/>
          <w:szCs w:val="28"/>
          <w:rtl/>
        </w:rPr>
        <w:t xml:space="preserve"> ניתן מעט קודם לכן בתאריך 9.3.25. בנוסף, גם לא נרשמה בגין העסקה הראשונה הערת אזהרה. למעשה, הראיות לקיומה של עסקה במקרקעין הן חוזה המכר שהוצג על ידי סיידה ובסול אשר לגביו נטען כי נחתם בין הצדדים לכאורה בחודש דצמבר 2018, עדויות עדי התובעים והנתבע בסול והעתקים של שיקים אשר לכאורה ניתנו כחלק מתשלום התמורה. </w:t>
      </w:r>
    </w:p>
    <w:p w14:paraId="00FDA658" w14:textId="77777777" w:rsidR="00000000" w:rsidRDefault="00000000">
      <w:pPr>
        <w:pStyle w:val="a9"/>
        <w:spacing w:after="0" w:line="360" w:lineRule="auto"/>
        <w:jc w:val="both"/>
        <w:rPr>
          <w:rtl/>
        </w:rPr>
      </w:pPr>
      <w:r>
        <w:rPr>
          <w:rFonts w:ascii="David" w:hAnsi="David" w:cs="David"/>
          <w:sz w:val="28"/>
          <w:szCs w:val="28"/>
          <w:rtl/>
        </w:rPr>
        <w:t>יוצא, כי התחרות במקרה כאן, אינה בין זכויותיהם של רוכשים בעסקאות מנוגדות (סוגיה המוסדרת בסעיף 9 לחוק המקרקעין) אלא בתחרות בין עסקת מכר נטענת שלא בוצע כל רישום בגינה, לבין עיקולים מאוחרים, לכאורה, לאותה עסקה.</w:t>
      </w:r>
    </w:p>
    <w:p w14:paraId="1DE33DCF" w14:textId="77777777" w:rsidR="00000000" w:rsidRDefault="00000000">
      <w:pPr>
        <w:pStyle w:val="a9"/>
        <w:spacing w:after="0" w:line="360" w:lineRule="auto"/>
        <w:jc w:val="both"/>
        <w:rPr>
          <w:rtl/>
        </w:rPr>
      </w:pPr>
      <w:r>
        <w:rPr>
          <w:rFonts w:ascii="David" w:hAnsi="David" w:cs="David"/>
          <w:sz w:val="28"/>
          <w:szCs w:val="28"/>
          <w:rtl/>
        </w:rPr>
        <w:t xml:space="preserve">פסק הדין המנחה בסוגיה זו הוא ע"א 189/95 </w:t>
      </w:r>
      <w:r>
        <w:rPr>
          <w:rFonts w:ascii="David" w:hAnsi="David" w:cs="David"/>
          <w:b/>
          <w:bCs/>
          <w:sz w:val="28"/>
          <w:szCs w:val="28"/>
          <w:rtl/>
        </w:rPr>
        <w:t>בנק אוצר החייל נ' מזל אהרונוב</w:t>
      </w:r>
      <w:r>
        <w:rPr>
          <w:rFonts w:ascii="David" w:hAnsi="David" w:cs="David"/>
          <w:sz w:val="28"/>
          <w:szCs w:val="28"/>
          <w:rtl/>
        </w:rPr>
        <w:t xml:space="preserve">, פ"ד </w:t>
      </w:r>
      <w:proofErr w:type="spellStart"/>
      <w:r>
        <w:rPr>
          <w:rFonts w:ascii="David" w:hAnsi="David" w:cs="David"/>
          <w:sz w:val="28"/>
          <w:szCs w:val="28"/>
          <w:rtl/>
        </w:rPr>
        <w:t>נג</w:t>
      </w:r>
      <w:proofErr w:type="spellEnd"/>
      <w:r>
        <w:rPr>
          <w:rFonts w:ascii="David" w:hAnsi="David" w:cs="David"/>
          <w:sz w:val="28"/>
          <w:szCs w:val="28"/>
          <w:rtl/>
        </w:rPr>
        <w:t>(4) 199 (להלן:</w:t>
      </w:r>
      <w:r>
        <w:rPr>
          <w:rFonts w:ascii="David" w:hAnsi="David" w:cs="David"/>
          <w:b/>
          <w:bCs/>
          <w:sz w:val="28"/>
          <w:szCs w:val="28"/>
          <w:rtl/>
        </w:rPr>
        <w:t xml:space="preserve"> "הלכת אהרונוב"</w:t>
      </w:r>
      <w:r>
        <w:rPr>
          <w:rFonts w:ascii="David" w:hAnsi="David" w:cs="David"/>
          <w:sz w:val="28"/>
          <w:szCs w:val="28"/>
          <w:rtl/>
        </w:rPr>
        <w:t xml:space="preserve">) ולפיו במצב של תחרות בין עסקת מכר ראשונה בזמן לבין עיקול מאוחר בזמן, לקונה יש זכות "מעין קניינית", "זכות שביושר" הגוברת על זכות המעקל וזאת גם אם הקונה לא רשם לזכותו הערת אזהרה. ההסבר טמון בכך שזכותו של המעקל כפופה לזכותו של החייב ואם לחייב אין זכויות בנכס משום שמכרן, הרי שהמעקל אינו יכול לתפוס את אותן זכויות שאינן קיימות. הלכה זו שינתה את ההלכה הקודמת אשר נקבעה במסגרת </w:t>
      </w:r>
      <w:proofErr w:type="spellStart"/>
      <w:r>
        <w:rPr>
          <w:rFonts w:ascii="David" w:hAnsi="David" w:cs="David"/>
          <w:sz w:val="28"/>
          <w:szCs w:val="28"/>
          <w:rtl/>
        </w:rPr>
        <w:t>בר"ע</w:t>
      </w:r>
      <w:proofErr w:type="spellEnd"/>
      <w:r>
        <w:rPr>
          <w:rFonts w:ascii="David" w:hAnsi="David" w:cs="David"/>
          <w:sz w:val="28"/>
          <w:szCs w:val="28"/>
          <w:rtl/>
        </w:rPr>
        <w:t xml:space="preserve"> 178/70</w:t>
      </w:r>
      <w:r>
        <w:rPr>
          <w:rFonts w:ascii="David" w:hAnsi="David" w:cs="David"/>
          <w:b/>
          <w:bCs/>
          <w:sz w:val="28"/>
          <w:szCs w:val="28"/>
          <w:rtl/>
        </w:rPr>
        <w:t xml:space="preserve"> חיים בוקר נ' חברה </w:t>
      </w:r>
      <w:proofErr w:type="spellStart"/>
      <w:r>
        <w:rPr>
          <w:rFonts w:ascii="David" w:hAnsi="David" w:cs="David"/>
          <w:b/>
          <w:bCs/>
          <w:sz w:val="28"/>
          <w:szCs w:val="28"/>
          <w:rtl/>
        </w:rPr>
        <w:t>אנגלו</w:t>
      </w:r>
      <w:proofErr w:type="spellEnd"/>
      <w:r>
        <w:rPr>
          <w:rFonts w:ascii="David" w:hAnsi="David" w:cs="David"/>
          <w:b/>
          <w:bCs/>
          <w:sz w:val="28"/>
          <w:szCs w:val="28"/>
          <w:rtl/>
        </w:rPr>
        <w:t xml:space="preserve"> ישראלית לניהול ואחריות בע"מ</w:t>
      </w:r>
      <w:r>
        <w:rPr>
          <w:rFonts w:ascii="David" w:hAnsi="David" w:cs="David"/>
          <w:sz w:val="28"/>
          <w:szCs w:val="28"/>
          <w:rtl/>
        </w:rPr>
        <w:t xml:space="preserve">, פ"ד כה(2) 121 אשר נתנה בכורה לשיקול אמינות המרשם והאפשרות להסתמך עליו. בעקבות הלכת אהרונוב עסק בית המשפט העליון במספר הזדמנויות נוספות בתחרות בין מעקל לבין רוכש זכות שלא נרשמה (ע"א 790/97 </w:t>
      </w:r>
      <w:r>
        <w:rPr>
          <w:rFonts w:ascii="David" w:hAnsi="David" w:cs="David"/>
          <w:b/>
          <w:bCs/>
          <w:sz w:val="28"/>
          <w:szCs w:val="28"/>
          <w:rtl/>
        </w:rPr>
        <w:t>בנק המזרחי נ' אברהם</w:t>
      </w:r>
      <w:r>
        <w:rPr>
          <w:rFonts w:ascii="David" w:hAnsi="David" w:cs="David"/>
          <w:sz w:val="28"/>
          <w:szCs w:val="28"/>
          <w:rtl/>
        </w:rPr>
        <w:t xml:space="preserve">, נט(3) 697 וע"א 10467/08 </w:t>
      </w:r>
      <w:proofErr w:type="spellStart"/>
      <w:r>
        <w:rPr>
          <w:rFonts w:ascii="David" w:hAnsi="David" w:cs="David"/>
          <w:b/>
          <w:bCs/>
          <w:sz w:val="28"/>
          <w:szCs w:val="28"/>
          <w:rtl/>
        </w:rPr>
        <w:t>חגאזי</w:t>
      </w:r>
      <w:proofErr w:type="spellEnd"/>
      <w:r>
        <w:rPr>
          <w:rFonts w:ascii="David" w:hAnsi="David" w:cs="David"/>
          <w:b/>
          <w:bCs/>
          <w:sz w:val="28"/>
          <w:szCs w:val="28"/>
          <w:rtl/>
        </w:rPr>
        <w:t xml:space="preserve"> נ' </w:t>
      </w:r>
      <w:proofErr w:type="spellStart"/>
      <w:r>
        <w:rPr>
          <w:rFonts w:ascii="David" w:hAnsi="David" w:cs="David"/>
          <w:b/>
          <w:bCs/>
          <w:sz w:val="28"/>
          <w:szCs w:val="28"/>
          <w:rtl/>
        </w:rPr>
        <w:t>עיאס</w:t>
      </w:r>
      <w:proofErr w:type="spellEnd"/>
      <w:r>
        <w:rPr>
          <w:rFonts w:ascii="David" w:hAnsi="David" w:cs="David"/>
          <w:sz w:val="28"/>
          <w:szCs w:val="28"/>
          <w:rtl/>
        </w:rPr>
        <w:t xml:space="preserve"> (3.11.2010)) והגיע לתוצאה דומה אבל מכל פסקי הדין הללו, ומפסקי הדין של בתי המשפט המחוזיים שעסקו במקרים דומים עולה כי במקרים המתאימים יש הכרח לבחון האם אכן נכרתה עסקת מכר מוקדמת בזמן למועד הטלת העיקולים וזאת על מנת למנוע הברחת נכסים.</w:t>
      </w:r>
    </w:p>
    <w:p w14:paraId="31C6FEC0" w14:textId="77777777" w:rsidR="00000000" w:rsidRDefault="00000000">
      <w:pPr>
        <w:pStyle w:val="a9"/>
        <w:spacing w:after="0" w:line="360" w:lineRule="auto"/>
        <w:jc w:val="both"/>
        <w:rPr>
          <w:rtl/>
        </w:rPr>
      </w:pPr>
      <w:r>
        <w:rPr>
          <w:rFonts w:ascii="David" w:hAnsi="David" w:cs="David"/>
          <w:sz w:val="28"/>
          <w:szCs w:val="28"/>
          <w:shd w:val="clear" w:color="auto" w:fill="00FFFF"/>
          <w:rtl/>
        </w:rPr>
        <w:t> </w:t>
      </w:r>
    </w:p>
    <w:p w14:paraId="3A27D4D8" w14:textId="77777777" w:rsidR="00000000" w:rsidRDefault="00000000">
      <w:pPr>
        <w:pStyle w:val="a9"/>
        <w:spacing w:after="0" w:line="360" w:lineRule="auto"/>
        <w:ind w:hanging="360"/>
        <w:jc w:val="both"/>
        <w:rPr>
          <w:rtl/>
        </w:rPr>
      </w:pPr>
      <w:r>
        <w:rPr>
          <w:rFonts w:ascii="David" w:hAnsi="David" w:cs="David"/>
          <w:sz w:val="28"/>
          <w:szCs w:val="28"/>
          <w:rtl/>
        </w:rPr>
        <w:t>9.</w:t>
      </w:r>
      <w:r>
        <w:rPr>
          <w:rFonts w:ascii="Times New Roman" w:hAnsi="Times New Roman" w:cs="Times New Roman"/>
          <w:sz w:val="14"/>
          <w:szCs w:val="14"/>
          <w:rtl/>
        </w:rPr>
        <w:t xml:space="preserve">  </w:t>
      </w:r>
      <w:r>
        <w:rPr>
          <w:rFonts w:ascii="David" w:hAnsi="David" w:cs="David"/>
          <w:sz w:val="28"/>
          <w:szCs w:val="28"/>
          <w:rtl/>
        </w:rPr>
        <w:t xml:space="preserve">התובעים נדרשים, אם כך, להוכיח בראש ובראשונה כי בפן העובדתי אכן נערכה עסקת מכר קודמת בזמנה למועדי רישום העיקולים. בהעדר הוכחה כאמור, הרי שהעיקולים יגברו, אך גם אם יוכיחו התובעים כי הסכם המכר נערך בשנת 2018 קודם לרישום העיקולים, עדיין יידרש בית המשפט להכרעה בשאלה לנוכח ההתנהלות, שעליה אין חולק, שלפיה לא בוצע כל רישום כדין בגין עסקת המכר הנטענת. </w:t>
      </w:r>
    </w:p>
    <w:p w14:paraId="251D306F" w14:textId="77777777" w:rsidR="00000000" w:rsidRDefault="00000000">
      <w:pPr>
        <w:bidi/>
        <w:rPr>
          <w:rtl/>
        </w:rPr>
      </w:pPr>
      <w:r>
        <w:rPr>
          <w:rFonts w:ascii="David" w:hAnsi="David" w:cs="David"/>
          <w:sz w:val="28"/>
          <w:szCs w:val="28"/>
        </w:rPr>
        <w:t> </w:t>
      </w:r>
    </w:p>
    <w:p w14:paraId="6BD7D8E8" w14:textId="77777777" w:rsidR="00000000" w:rsidRDefault="00000000">
      <w:pPr>
        <w:pStyle w:val="a9"/>
        <w:spacing w:after="0" w:line="360" w:lineRule="auto"/>
        <w:ind w:hanging="360"/>
        <w:jc w:val="both"/>
        <w:rPr>
          <w:rtl/>
        </w:rPr>
      </w:pPr>
      <w:r>
        <w:rPr>
          <w:rFonts w:ascii="David" w:hAnsi="David" w:cs="David"/>
          <w:sz w:val="28"/>
          <w:szCs w:val="28"/>
          <w:rtl/>
        </w:rPr>
        <w:t>10.</w:t>
      </w:r>
      <w:r>
        <w:rPr>
          <w:rFonts w:ascii="Times New Roman" w:hAnsi="Times New Roman" w:cs="Times New Roman"/>
          <w:sz w:val="14"/>
          <w:szCs w:val="14"/>
          <w:rtl/>
        </w:rPr>
        <w:t xml:space="preserve">  </w:t>
      </w:r>
      <w:r>
        <w:rPr>
          <w:rFonts w:ascii="David" w:hAnsi="David" w:cs="David"/>
          <w:sz w:val="28"/>
          <w:szCs w:val="28"/>
          <w:rtl/>
        </w:rPr>
        <w:t xml:space="preserve">לצורך הוכחת הטענה בדבר קיומה ומועדה של עסקת המכר הראשונה הוגש תצהיר מטעם התובע 1- סיידה וכן הוגש תצהירו של עורך הדין </w:t>
      </w:r>
      <w:proofErr w:type="spellStart"/>
      <w:r>
        <w:rPr>
          <w:rFonts w:ascii="David" w:hAnsi="David" w:cs="David"/>
          <w:sz w:val="28"/>
          <w:szCs w:val="28"/>
          <w:rtl/>
        </w:rPr>
        <w:t>סאמר</w:t>
      </w:r>
      <w:proofErr w:type="spellEnd"/>
      <w:r>
        <w:rPr>
          <w:rFonts w:ascii="David" w:hAnsi="David" w:cs="David"/>
          <w:sz w:val="28"/>
          <w:szCs w:val="28"/>
          <w:rtl/>
        </w:rPr>
        <w:t xml:space="preserve"> בסול, אשר חתום על עסקת המכר הנטענת, תצהיר אשר לא הוכן לצורך הליך זה אלא לצורך הדיווח המאוחר על העסקה לרשויות המס בראשית שנת 2025. כמו כן העידו סיידה, בסול ועורך הדין </w:t>
      </w:r>
      <w:proofErr w:type="spellStart"/>
      <w:r>
        <w:rPr>
          <w:rFonts w:ascii="David" w:hAnsi="David" w:cs="David"/>
          <w:sz w:val="28"/>
          <w:szCs w:val="28"/>
          <w:rtl/>
        </w:rPr>
        <w:t>סאמר</w:t>
      </w:r>
      <w:proofErr w:type="spellEnd"/>
      <w:r>
        <w:rPr>
          <w:rFonts w:ascii="David" w:hAnsi="David" w:cs="David"/>
          <w:sz w:val="28"/>
          <w:szCs w:val="28"/>
          <w:rtl/>
        </w:rPr>
        <w:t xml:space="preserve"> בסול, באמצעותו הוגש חוזה המכר שלכאורה נכרת בין הצדדים (ת/4) ונסח טאבו נושא תאריך 26/7/18 (ת/6) שהוגש לצורך תמיכה בעדותו של עו"ד בסול, כי כבר ב-2018 ערך לבקשת הלקוחות בירורים לגבי המקרקעין. </w:t>
      </w:r>
    </w:p>
    <w:p w14:paraId="52A91A2A" w14:textId="77777777" w:rsidR="00000000" w:rsidRDefault="00000000">
      <w:pPr>
        <w:pStyle w:val="a9"/>
        <w:rPr>
          <w:rtl/>
        </w:rPr>
      </w:pPr>
      <w:r>
        <w:rPr>
          <w:rFonts w:ascii="David" w:hAnsi="David" w:cs="David"/>
          <w:sz w:val="28"/>
          <w:szCs w:val="28"/>
          <w:rtl/>
        </w:rPr>
        <w:t> </w:t>
      </w:r>
    </w:p>
    <w:p w14:paraId="3C5DAE07" w14:textId="77777777" w:rsidR="00000000" w:rsidRDefault="00000000">
      <w:pPr>
        <w:pStyle w:val="a9"/>
        <w:spacing w:after="0" w:line="360" w:lineRule="auto"/>
        <w:jc w:val="both"/>
        <w:rPr>
          <w:rtl/>
        </w:rPr>
      </w:pPr>
      <w:r>
        <w:rPr>
          <w:rFonts w:ascii="David" w:hAnsi="David" w:cs="David"/>
          <w:sz w:val="28"/>
          <w:szCs w:val="28"/>
          <w:rtl/>
        </w:rPr>
        <w:t xml:space="preserve">אעיר כבר כעת, כי אין בהפקת נסח טאבו בקיץ 2018, אף אם אקבל את הטענה כי אכן הופק נסח במועד ההוא, כדי להוות הוכחה מספקת לקביעת מועד כריתת החוזה ועל כך אפרט בהמשך. </w:t>
      </w:r>
    </w:p>
    <w:p w14:paraId="70EA042D" w14:textId="77777777" w:rsidR="00000000" w:rsidRDefault="00000000">
      <w:pPr>
        <w:pStyle w:val="a9"/>
        <w:spacing w:after="0" w:line="360" w:lineRule="auto"/>
        <w:jc w:val="both"/>
        <w:rPr>
          <w:rtl/>
        </w:rPr>
      </w:pPr>
      <w:r>
        <w:rPr>
          <w:rFonts w:ascii="David" w:hAnsi="David" w:cs="David"/>
          <w:sz w:val="28"/>
          <w:szCs w:val="28"/>
        </w:rPr>
        <w:t> </w:t>
      </w:r>
    </w:p>
    <w:p w14:paraId="5CAF370B" w14:textId="77777777" w:rsidR="00000000" w:rsidRDefault="00000000">
      <w:pPr>
        <w:pStyle w:val="a9"/>
        <w:spacing w:after="0" w:line="360" w:lineRule="auto"/>
        <w:ind w:hanging="360"/>
        <w:jc w:val="both"/>
        <w:rPr>
          <w:rtl/>
        </w:rPr>
      </w:pPr>
      <w:r>
        <w:rPr>
          <w:rFonts w:ascii="David" w:hAnsi="David" w:cs="David"/>
          <w:sz w:val="28"/>
          <w:szCs w:val="28"/>
          <w:rtl/>
        </w:rPr>
        <w:t>11.</w:t>
      </w:r>
      <w:r>
        <w:rPr>
          <w:rFonts w:ascii="Times New Roman" w:hAnsi="Times New Roman" w:cs="Times New Roman"/>
          <w:sz w:val="14"/>
          <w:szCs w:val="14"/>
          <w:rtl/>
        </w:rPr>
        <w:t xml:space="preserve">  </w:t>
      </w:r>
      <w:r>
        <w:rPr>
          <w:rFonts w:ascii="David" w:hAnsi="David" w:cs="David"/>
          <w:sz w:val="28"/>
          <w:szCs w:val="28"/>
          <w:rtl/>
        </w:rPr>
        <w:t xml:space="preserve">כעת, על מנת לקבוע באם אכן נכרת חוזה מכר בין הצדדים ובמועד הנטען יש לבחון את עדויות הצדדים ביחס להסכם המכר הנטען, על רקע הראיות שהובאו בפני בית המשפט. </w:t>
      </w:r>
    </w:p>
    <w:p w14:paraId="48DF9536" w14:textId="77777777" w:rsidR="00000000" w:rsidRDefault="00000000">
      <w:pPr>
        <w:bidi/>
        <w:spacing w:line="360" w:lineRule="auto"/>
        <w:jc w:val="both"/>
        <w:rPr>
          <w:rtl/>
        </w:rPr>
      </w:pPr>
      <w:r>
        <w:rPr>
          <w:rFonts w:ascii="David" w:hAnsi="David" w:cs="David"/>
          <w:sz w:val="28"/>
          <w:szCs w:val="28"/>
        </w:rPr>
        <w:t> </w:t>
      </w:r>
    </w:p>
    <w:p w14:paraId="446C07E4" w14:textId="77777777" w:rsidR="00000000" w:rsidRDefault="00000000">
      <w:pPr>
        <w:bidi/>
        <w:spacing w:line="360" w:lineRule="auto"/>
        <w:ind w:left="360"/>
        <w:rPr>
          <w:rtl/>
        </w:rPr>
      </w:pPr>
      <w:r>
        <w:rPr>
          <w:rFonts w:ascii="David" w:hAnsi="David" w:cs="David"/>
          <w:b/>
          <w:bCs/>
          <w:sz w:val="28"/>
          <w:szCs w:val="28"/>
          <w:u w:val="single"/>
          <w:rtl/>
        </w:rPr>
        <w:t>הראיות</w:t>
      </w:r>
    </w:p>
    <w:p w14:paraId="7F779668" w14:textId="77777777" w:rsidR="00000000" w:rsidRDefault="00000000">
      <w:pPr>
        <w:bidi/>
        <w:spacing w:line="360" w:lineRule="auto"/>
        <w:rPr>
          <w:rtl/>
        </w:rPr>
      </w:pPr>
      <w:r>
        <w:rPr>
          <w:rFonts w:ascii="David" w:hAnsi="David" w:cs="David"/>
          <w:sz w:val="28"/>
          <w:szCs w:val="28"/>
          <w:rtl/>
        </w:rPr>
        <w:t> </w:t>
      </w:r>
    </w:p>
    <w:p w14:paraId="29D21928" w14:textId="77777777" w:rsidR="00000000" w:rsidRDefault="00000000">
      <w:pPr>
        <w:pStyle w:val="a9"/>
        <w:spacing w:after="0" w:line="360" w:lineRule="auto"/>
        <w:ind w:hanging="360"/>
        <w:jc w:val="both"/>
        <w:rPr>
          <w:rtl/>
        </w:rPr>
      </w:pPr>
      <w:r>
        <w:rPr>
          <w:rFonts w:ascii="David" w:hAnsi="David" w:cs="David"/>
          <w:sz w:val="28"/>
          <w:szCs w:val="28"/>
          <w:rtl/>
        </w:rPr>
        <w:t>12.</w:t>
      </w:r>
      <w:r>
        <w:rPr>
          <w:rFonts w:ascii="Times New Roman" w:hAnsi="Times New Roman" w:cs="Times New Roman"/>
          <w:sz w:val="14"/>
          <w:szCs w:val="14"/>
          <w:rtl/>
        </w:rPr>
        <w:t xml:space="preserve">  </w:t>
      </w:r>
      <w:r>
        <w:rPr>
          <w:rFonts w:ascii="David" w:hAnsi="David" w:cs="David"/>
          <w:sz w:val="28"/>
          <w:szCs w:val="28"/>
          <w:rtl/>
        </w:rPr>
        <w:t xml:space="preserve">מטעם התובעים העיד סיידה, הוא התובע 1, אביהם של התובעים 2-4, מר </w:t>
      </w:r>
      <w:proofErr w:type="spellStart"/>
      <w:r>
        <w:rPr>
          <w:rFonts w:ascii="David" w:hAnsi="David" w:cs="David"/>
          <w:sz w:val="28"/>
          <w:szCs w:val="28"/>
          <w:rtl/>
        </w:rPr>
        <w:t>חאתם</w:t>
      </w:r>
      <w:proofErr w:type="spellEnd"/>
      <w:r>
        <w:rPr>
          <w:rFonts w:ascii="David" w:hAnsi="David" w:cs="David"/>
          <w:sz w:val="28"/>
          <w:szCs w:val="28"/>
          <w:rtl/>
        </w:rPr>
        <w:t xml:space="preserve"> אבו </w:t>
      </w:r>
      <w:proofErr w:type="spellStart"/>
      <w:r>
        <w:rPr>
          <w:rFonts w:ascii="David" w:hAnsi="David" w:cs="David"/>
          <w:sz w:val="28"/>
          <w:szCs w:val="28"/>
          <w:rtl/>
        </w:rPr>
        <w:t>חיאל</w:t>
      </w:r>
      <w:proofErr w:type="spellEnd"/>
      <w:r>
        <w:rPr>
          <w:rFonts w:ascii="David" w:hAnsi="David" w:cs="David"/>
          <w:sz w:val="28"/>
          <w:szCs w:val="28"/>
          <w:rtl/>
        </w:rPr>
        <w:t xml:space="preserve">, אשר לטענתו ניהל את העסקה עבור בניו, הנתבע 1 הוא בסול ועורך הדין אשר נטען כי ערך את עסקת המכר הראשונה, עו"ד </w:t>
      </w:r>
      <w:proofErr w:type="spellStart"/>
      <w:r>
        <w:rPr>
          <w:rFonts w:ascii="David" w:hAnsi="David" w:cs="David"/>
          <w:sz w:val="28"/>
          <w:szCs w:val="28"/>
          <w:rtl/>
        </w:rPr>
        <w:t>סאמר</w:t>
      </w:r>
      <w:proofErr w:type="spellEnd"/>
      <w:r>
        <w:rPr>
          <w:rFonts w:ascii="David" w:hAnsi="David" w:cs="David"/>
          <w:sz w:val="28"/>
          <w:szCs w:val="28"/>
          <w:rtl/>
        </w:rPr>
        <w:t xml:space="preserve"> בסול. </w:t>
      </w:r>
    </w:p>
    <w:p w14:paraId="7C1BD34B" w14:textId="77777777" w:rsidR="00000000" w:rsidRDefault="00000000">
      <w:pPr>
        <w:pStyle w:val="a9"/>
        <w:spacing w:after="0" w:line="360" w:lineRule="auto"/>
        <w:jc w:val="both"/>
        <w:rPr>
          <w:rtl/>
        </w:rPr>
      </w:pPr>
      <w:r>
        <w:rPr>
          <w:rFonts w:ascii="David" w:hAnsi="David" w:cs="David"/>
          <w:sz w:val="28"/>
          <w:szCs w:val="28"/>
          <w:rtl/>
        </w:rPr>
        <w:t xml:space="preserve">הנתבעים לא הביאו עדים מטעמם. </w:t>
      </w:r>
    </w:p>
    <w:p w14:paraId="5285D430" w14:textId="77777777" w:rsidR="00000000" w:rsidRDefault="00000000">
      <w:pPr>
        <w:pStyle w:val="a9"/>
        <w:spacing w:after="0" w:line="360" w:lineRule="auto"/>
        <w:jc w:val="both"/>
        <w:rPr>
          <w:rtl/>
        </w:rPr>
      </w:pPr>
      <w:r>
        <w:rPr>
          <w:rFonts w:ascii="David" w:hAnsi="David" w:cs="David"/>
          <w:sz w:val="28"/>
          <w:szCs w:val="28"/>
          <w:rtl/>
        </w:rPr>
        <w:t> </w:t>
      </w:r>
    </w:p>
    <w:p w14:paraId="732A1DA9" w14:textId="77777777" w:rsidR="00000000" w:rsidRDefault="00000000">
      <w:pPr>
        <w:pStyle w:val="a9"/>
        <w:spacing w:after="0" w:line="360" w:lineRule="auto"/>
        <w:ind w:hanging="360"/>
        <w:jc w:val="both"/>
        <w:rPr>
          <w:rtl/>
        </w:rPr>
      </w:pPr>
      <w:r>
        <w:rPr>
          <w:rFonts w:ascii="David" w:hAnsi="David" w:cs="David"/>
          <w:sz w:val="28"/>
          <w:szCs w:val="28"/>
          <w:rtl/>
        </w:rPr>
        <w:t>13.</w:t>
      </w:r>
      <w:r>
        <w:rPr>
          <w:rFonts w:ascii="Times New Roman" w:hAnsi="Times New Roman" w:cs="Times New Roman"/>
          <w:sz w:val="14"/>
          <w:szCs w:val="14"/>
          <w:rtl/>
        </w:rPr>
        <w:t xml:space="preserve">  </w:t>
      </w:r>
      <w:r>
        <w:rPr>
          <w:rFonts w:ascii="David" w:hAnsi="David" w:cs="David"/>
          <w:sz w:val="28"/>
          <w:szCs w:val="28"/>
          <w:rtl/>
        </w:rPr>
        <w:t>ראשון העיד הנתבע 1, בסול, אשר הוזמן להעיד מטעמם של התובעים. בסול לא הגיש כתב הגנה בהליך ולמעשה, אין בינו לבין סיידה כל יריבות והוא הצטרף לגרסתו ולעתירתו של סיידה. בסול גם לא הגיש תצהיר אלא העיד בבית המשפט, כאמור, כעד מטעם התובעים.</w:t>
      </w:r>
    </w:p>
    <w:p w14:paraId="31C0CFA3" w14:textId="77777777" w:rsidR="00000000" w:rsidRDefault="00000000">
      <w:pPr>
        <w:pStyle w:val="a9"/>
        <w:spacing w:after="0" w:line="360" w:lineRule="auto"/>
        <w:jc w:val="both"/>
        <w:rPr>
          <w:rtl/>
        </w:rPr>
      </w:pPr>
      <w:r>
        <w:rPr>
          <w:rFonts w:ascii="David" w:hAnsi="David" w:cs="David"/>
          <w:sz w:val="28"/>
          <w:szCs w:val="28"/>
          <w:rtl/>
        </w:rPr>
        <w:t xml:space="preserve">בעדותו הראשית מסר כי הוא היה הבעלים של המקרקעין כיורשו של אביו, אשר הוא שרשום עד היום כבעל המקרקעין. בסול מסר כי הערת האזהרה הרשומה על שמו נרשמה בשנת 1998 כאשר נתן לאביו הלוואה על סך 150,000 ₪. לטענתו, אביו החזיר לו את הכספים לפני שנפטר, אך הערת האזהרה לא בוטלה מפאת חוסר זמן ומכיוון שלטענתו, לאחר מותו הטראגי של אביו, שכח מעניין ההערה. בסול אישר את חתימתו על הסכם המכר הנטען ועל ייפוי הכוח ומסר כי המדובר בהסכם שבמסגרתו מכר לסיידה את המקרקעין, בחודש דצמבר 2018, אשר נחתם בפני עו"ד בסול, והתמורה עבור המקרקעין עמדה על סך של 240,000 ₪. בסול טען כי קיבל את מלוא התמורה (חלקה במזומן וחלקה בשיקים) וכי בנוסף, התחייב הקונה סיידה לשלם גם את המיסים הנובעים מן העסקה. </w:t>
      </w:r>
    </w:p>
    <w:p w14:paraId="4CEA61C7" w14:textId="77777777" w:rsidR="00000000" w:rsidRDefault="00000000">
      <w:pPr>
        <w:pStyle w:val="a9"/>
        <w:spacing w:after="0" w:line="360" w:lineRule="auto"/>
        <w:jc w:val="both"/>
        <w:rPr>
          <w:rtl/>
        </w:rPr>
      </w:pPr>
      <w:r>
        <w:rPr>
          <w:rFonts w:ascii="David" w:hAnsi="David" w:cs="David"/>
          <w:sz w:val="28"/>
          <w:szCs w:val="28"/>
          <w:rtl/>
        </w:rPr>
        <w:t xml:space="preserve">בסול טען כי אינו יודע מדוע לא נרשמה הערת אזהרה לטובת סיידה וכי האחריות לרישומה היא על עורך הדין של סיידה, הוא עו"ד בסול אשר גם ערך את ההסכם. לטענת בסול במועד המכירה לא הייתה כל מניעה למכור את הזכויות, לא היו עיקולים או שעבודים על זכויותיו ומצבו הכלכלי היה טוב, כך לדבריו (עמ' 4 ש' 30-37), אך הוא נזקק לכסף ולכן מכר את המקרקעין. </w:t>
      </w:r>
    </w:p>
    <w:p w14:paraId="56B5E6A9" w14:textId="77777777" w:rsidR="00000000" w:rsidRDefault="00000000">
      <w:pPr>
        <w:bidi/>
        <w:spacing w:line="360" w:lineRule="auto"/>
        <w:ind w:firstLine="720"/>
        <w:jc w:val="both"/>
        <w:rPr>
          <w:rtl/>
        </w:rPr>
      </w:pPr>
      <w:r>
        <w:rPr>
          <w:rFonts w:ascii="David" w:hAnsi="David" w:cs="David"/>
          <w:sz w:val="28"/>
          <w:szCs w:val="28"/>
          <w:rtl/>
        </w:rPr>
        <w:t xml:space="preserve">בחקירתו הנגדית מסר בסול כי נכון למועד עדותו, היקף חובותיו עמד על סך 4,300,000 ₪. </w:t>
      </w:r>
    </w:p>
    <w:p w14:paraId="1B5EB34B" w14:textId="77777777" w:rsidR="00000000" w:rsidRDefault="00000000">
      <w:pPr>
        <w:pStyle w:val="a9"/>
        <w:spacing w:after="0" w:line="360" w:lineRule="auto"/>
        <w:jc w:val="both"/>
        <w:rPr>
          <w:rtl/>
        </w:rPr>
      </w:pPr>
      <w:r>
        <w:rPr>
          <w:rFonts w:ascii="David" w:hAnsi="David" w:cs="David"/>
          <w:sz w:val="28"/>
          <w:szCs w:val="28"/>
          <w:rtl/>
        </w:rPr>
        <w:t> </w:t>
      </w:r>
    </w:p>
    <w:p w14:paraId="1B110C2E" w14:textId="77777777" w:rsidR="00000000" w:rsidRDefault="00000000">
      <w:pPr>
        <w:pStyle w:val="a9"/>
        <w:spacing w:after="0" w:line="360" w:lineRule="auto"/>
        <w:jc w:val="both"/>
        <w:rPr>
          <w:rtl/>
        </w:rPr>
      </w:pPr>
      <w:r>
        <w:rPr>
          <w:rFonts w:ascii="David" w:hAnsi="David" w:cs="David"/>
          <w:sz w:val="28"/>
          <w:szCs w:val="28"/>
          <w:rtl/>
        </w:rPr>
        <w:t xml:space="preserve">כאשר נשאל מדוע לא רשם את המקרקעין על שמו בהתאם לצו הירושה של אביו המנוח, השיב בסול כי היה רישום ברשם הירושות וכי הייתה לו הערת אזהרה - זאת חרף דבריו בפתח עדותו כי אביו החזיר את החוב מושא הערת האזהרה ולכן ניתן היה למעשה לבטלה. כאשר התבקש להסביר את תשובתו זו, טען כי היה לו צו ירושה שאותו מסר לעורך הדין של סיידה ולא חשב שזה עניינו לטפל בהעברת הרישום על שמו. </w:t>
      </w:r>
    </w:p>
    <w:p w14:paraId="780D0292" w14:textId="77777777" w:rsidR="00000000" w:rsidRDefault="00000000">
      <w:pPr>
        <w:pStyle w:val="a9"/>
        <w:spacing w:after="0" w:line="360" w:lineRule="auto"/>
        <w:jc w:val="both"/>
        <w:rPr>
          <w:rtl/>
        </w:rPr>
      </w:pPr>
      <w:r>
        <w:rPr>
          <w:rFonts w:ascii="David" w:hAnsi="David" w:cs="David"/>
          <w:sz w:val="28"/>
          <w:szCs w:val="28"/>
          <w:rtl/>
        </w:rPr>
        <w:t xml:space="preserve">אשר לתשלום, טען כי קיבל את כל הסכום </w:t>
      </w:r>
      <w:r>
        <w:rPr>
          <w:rFonts w:ascii="David" w:hAnsi="David" w:cs="David"/>
          <w:b/>
          <w:bCs/>
          <w:sz w:val="28"/>
          <w:szCs w:val="28"/>
          <w:rtl/>
        </w:rPr>
        <w:t>"באותה תקופה של 2018 שמכרתי את האדמה. כאילו, צמוד לזה, אחרי 2018, חודש ינואר, חודש פברואר 2019"</w:t>
      </w:r>
      <w:r>
        <w:rPr>
          <w:rFonts w:ascii="David" w:hAnsi="David" w:cs="David"/>
          <w:sz w:val="28"/>
          <w:szCs w:val="28"/>
          <w:rtl/>
        </w:rPr>
        <w:t xml:space="preserve"> (עמ' 6 ש' 33) ובהמשך מסר כי קיבל חלק מהשיקים במעמד חתימת ההסכם (עמ' 6 ש' 36)</w:t>
      </w:r>
      <w:r>
        <w:rPr>
          <w:rFonts w:ascii="David" w:hAnsi="David" w:cs="David"/>
          <w:sz w:val="28"/>
          <w:szCs w:val="28"/>
        </w:rPr>
        <w:t xml:space="preserve"> </w:t>
      </w:r>
      <w:r>
        <w:rPr>
          <w:rFonts w:ascii="David" w:hAnsi="David" w:cs="David"/>
          <w:sz w:val="28"/>
          <w:szCs w:val="28"/>
          <w:rtl/>
        </w:rPr>
        <w:t xml:space="preserve">, וכי קיבל בסך </w:t>
      </w:r>
      <w:proofErr w:type="spellStart"/>
      <w:r>
        <w:rPr>
          <w:rFonts w:ascii="David" w:hAnsi="David" w:cs="David"/>
          <w:sz w:val="28"/>
          <w:szCs w:val="28"/>
          <w:rtl/>
        </w:rPr>
        <w:t>הכל</w:t>
      </w:r>
      <w:proofErr w:type="spellEnd"/>
      <w:r>
        <w:rPr>
          <w:rFonts w:ascii="David" w:hAnsi="David" w:cs="David"/>
          <w:sz w:val="28"/>
          <w:szCs w:val="28"/>
          <w:rtl/>
        </w:rPr>
        <w:t xml:space="preserve"> 4 שיקים ע"ס 20,000 ₪ כל אחד והיתר במזומן (עמ' 7 ש' 1). בסול מסר כי את השיקים הפקיד </w:t>
      </w:r>
      <w:r>
        <w:rPr>
          <w:rFonts w:ascii="David" w:hAnsi="David" w:cs="David"/>
          <w:b/>
          <w:bCs/>
          <w:sz w:val="28"/>
          <w:szCs w:val="28"/>
          <w:rtl/>
        </w:rPr>
        <w:t xml:space="preserve">"בחשבון בנק שלי" </w:t>
      </w:r>
      <w:r>
        <w:rPr>
          <w:rFonts w:ascii="David" w:hAnsi="David" w:cs="David"/>
          <w:sz w:val="28"/>
          <w:szCs w:val="28"/>
          <w:rtl/>
        </w:rPr>
        <w:t xml:space="preserve">(עמ' 7 ש' 10) ואת המזומן לא הפקיד (עמ' 10 ש' 14). </w:t>
      </w:r>
    </w:p>
    <w:p w14:paraId="26288E48" w14:textId="77777777" w:rsidR="00000000" w:rsidRDefault="00000000">
      <w:pPr>
        <w:pStyle w:val="a9"/>
        <w:spacing w:after="0" w:line="360" w:lineRule="auto"/>
        <w:jc w:val="both"/>
        <w:rPr>
          <w:rtl/>
        </w:rPr>
      </w:pPr>
      <w:r>
        <w:rPr>
          <w:rFonts w:ascii="David" w:hAnsi="David" w:cs="David"/>
          <w:sz w:val="28"/>
          <w:szCs w:val="28"/>
          <w:rtl/>
        </w:rPr>
        <w:t xml:space="preserve">כאשר נשאל אודות המשא ומתן לקראת העסקה הנטענת, טען כי ניהלו מו"מ כשבועיים קודם לחתימת ההסכם בחודש דצמבר 2018 וכאשר נשאל כיצד זה שמועדי הפירעון של </w:t>
      </w:r>
      <w:r>
        <w:rPr>
          <w:rFonts w:ascii="David" w:hAnsi="David" w:cs="David"/>
          <w:b/>
          <w:bCs/>
          <w:sz w:val="28"/>
          <w:szCs w:val="28"/>
          <w:rtl/>
        </w:rPr>
        <w:t>השיקים</w:t>
      </w:r>
      <w:r>
        <w:rPr>
          <w:rFonts w:ascii="David" w:hAnsi="David" w:cs="David"/>
          <w:sz w:val="28"/>
          <w:szCs w:val="28"/>
          <w:rtl/>
        </w:rPr>
        <w:t xml:space="preserve"> שהציג כראיה לקבלת התשלום עבור העסקה הם </w:t>
      </w:r>
      <w:r>
        <w:rPr>
          <w:rFonts w:ascii="David" w:hAnsi="David" w:cs="David"/>
          <w:b/>
          <w:bCs/>
          <w:sz w:val="28"/>
          <w:szCs w:val="28"/>
          <w:rtl/>
        </w:rPr>
        <w:t xml:space="preserve">בחודשים אוגוסט, ספטמבר, ואוקטובר </w:t>
      </w:r>
      <w:r>
        <w:rPr>
          <w:rFonts w:ascii="David" w:hAnsi="David" w:cs="David"/>
          <w:sz w:val="28"/>
          <w:szCs w:val="28"/>
          <w:rtl/>
        </w:rPr>
        <w:t>כלומר לפני מועד החתימה שבו, כנטען, סוכמה התמורה (עמ' 7 ש' 33), השיב כי אמר קודם לכן שקיבל את השיקים בצמוד למועד החתימה על ההסכם והכוונה היא גם לפני החתימה (עמ' 8 ש' 1), אך לא הסביר את ההיגיון שבדבר (</w:t>
      </w:r>
      <w:proofErr w:type="spellStart"/>
      <w:r>
        <w:rPr>
          <w:rFonts w:ascii="David" w:hAnsi="David" w:cs="David"/>
          <w:sz w:val="28"/>
          <w:szCs w:val="28"/>
          <w:rtl/>
        </w:rPr>
        <w:t>יצויין</w:t>
      </w:r>
      <w:proofErr w:type="spellEnd"/>
      <w:r>
        <w:rPr>
          <w:rFonts w:ascii="David" w:hAnsi="David" w:cs="David"/>
          <w:sz w:val="28"/>
          <w:szCs w:val="28"/>
          <w:rtl/>
        </w:rPr>
        <w:t xml:space="preserve"> כי בסול נשאל בטעות על נובמבר במקום אוגוסט - אולם המועדים המופיעים בשיקים הם בחודשים אוגוסט ספטמבר ואוקטובר - </w:t>
      </w:r>
      <w:proofErr w:type="spellStart"/>
      <w:r>
        <w:rPr>
          <w:rFonts w:ascii="David" w:hAnsi="David" w:cs="David"/>
          <w:sz w:val="28"/>
          <w:szCs w:val="28"/>
          <w:rtl/>
        </w:rPr>
        <w:t>ר.ג.מ</w:t>
      </w:r>
      <w:proofErr w:type="spellEnd"/>
      <w:r>
        <w:rPr>
          <w:rFonts w:ascii="David" w:hAnsi="David" w:cs="David"/>
          <w:sz w:val="28"/>
          <w:szCs w:val="28"/>
          <w:rtl/>
        </w:rPr>
        <w:t xml:space="preserve">.). בסול טען בתוקף, כי עו"ד בסול לא ייצג אותו בעסקה, אלא רק את סיידה והאחריות לדיווח על העסקה הייתה על סיידה ועל עו"ד בסול. </w:t>
      </w:r>
    </w:p>
    <w:p w14:paraId="7CE721B7" w14:textId="77777777" w:rsidR="00000000" w:rsidRDefault="00000000">
      <w:pPr>
        <w:pStyle w:val="a9"/>
        <w:spacing w:after="0" w:line="360" w:lineRule="auto"/>
        <w:jc w:val="both"/>
        <w:rPr>
          <w:rtl/>
        </w:rPr>
      </w:pPr>
      <w:r>
        <w:rPr>
          <w:rFonts w:ascii="David" w:hAnsi="David" w:cs="David"/>
          <w:sz w:val="28"/>
          <w:szCs w:val="28"/>
          <w:rtl/>
        </w:rPr>
        <w:t>גם ביחס לשווי העסקה, סתר בסול את עצמו, כאשר בתחילה השיב כי הגיעו אל מועד החתימה לאחר שהסכימו מראש על גובה התשלום ואילו בהמשך, טען כי רק בפגישה שבה נחתם ההסכם, הוסכם על הסכום והוא נכתב בכתב יד על גב ההסכם (עמ' 9 ש' 6-11). יצוין כי בסול טען וחזר על טענתו זו, כי ההסכם נחתם בביתו של סיידה (עמ' 9 ש' 10-11 ו- 13).</w:t>
      </w:r>
    </w:p>
    <w:p w14:paraId="4A056736" w14:textId="77777777" w:rsidR="00000000" w:rsidRDefault="00000000">
      <w:pPr>
        <w:pStyle w:val="a9"/>
        <w:spacing w:after="0" w:line="360" w:lineRule="auto"/>
        <w:jc w:val="both"/>
        <w:rPr>
          <w:rtl/>
        </w:rPr>
      </w:pPr>
      <w:r>
        <w:rPr>
          <w:rFonts w:ascii="David" w:hAnsi="David" w:cs="David"/>
          <w:sz w:val="28"/>
          <w:szCs w:val="28"/>
          <w:rtl/>
        </w:rPr>
        <w:t xml:space="preserve">בסול נשאל כיצד זה אם סכום העסקה נסגר רק ביום החתימה על ההסכם, הוא קיבל שיקים עם מועדי פירעון מוקדמים בכמה חודשים והשיב </w:t>
      </w:r>
      <w:r>
        <w:rPr>
          <w:rFonts w:ascii="David" w:hAnsi="David" w:cs="David"/>
          <w:b/>
          <w:bCs/>
          <w:sz w:val="28"/>
          <w:szCs w:val="28"/>
          <w:rtl/>
        </w:rPr>
        <w:t>"אני ועומר הרבה זמן מכירים, אני לפעמים לוקח, לקחתי ממנו שיקים, כסף"</w:t>
      </w:r>
      <w:r>
        <w:rPr>
          <w:rFonts w:ascii="David" w:hAnsi="David" w:cs="David"/>
          <w:sz w:val="28"/>
          <w:szCs w:val="28"/>
          <w:rtl/>
        </w:rPr>
        <w:t xml:space="preserve"> (עמ' 9 ש' 18) וכאשר נשאל בהמשך לדבריו האם ייתכן שהשיקים הללו אינם קשורים לעסקה הנדונה, עמד על כך שהם היו חלק מהתשלום עבור עסקת המכר. כאשר נשאל מדוע השיקים נמשכו מחשבון חברה אחת לפקודת חברה אחרת ואין המדובר בשיקים של סיידה באופן אישי לפקודתו של בסול עצמו, טען ראשית, כי השיקים על שמו, אך כאשר עומת עם העובדה כי השיקים ניתנו לפקודת חברה (ראו ת/8), טען כי זו חברה שהיא שלו וכי אינו רואה כל קושי בכך ששיקים של חברה שולמו לפקודת חברה אחרת וזאת בעבור קרקע ששייכת לאדם פרטי ונמכרת לאדם פרטי אחר (עמ' 9 ש' 22 עד עמ' 10 ש' 5). בהמשך אישר בסול כי הוא וסיידה עובדים יחד והיו ביניהם עסקאות נוספות אחרות שאינן קשורות לרכישת המקרקעין הנטענת (עמ' 10 ש' 27).</w:t>
      </w:r>
    </w:p>
    <w:p w14:paraId="4C5554AA" w14:textId="77777777" w:rsidR="00000000" w:rsidRDefault="00000000">
      <w:pPr>
        <w:pStyle w:val="a9"/>
        <w:spacing w:after="0" w:line="360" w:lineRule="auto"/>
        <w:jc w:val="both"/>
        <w:rPr>
          <w:rtl/>
        </w:rPr>
      </w:pPr>
      <w:r>
        <w:rPr>
          <w:rFonts w:ascii="David" w:hAnsi="David" w:cs="David"/>
          <w:sz w:val="28"/>
          <w:szCs w:val="28"/>
          <w:rtl/>
        </w:rPr>
        <w:t> </w:t>
      </w:r>
    </w:p>
    <w:p w14:paraId="009DD3A1" w14:textId="77777777" w:rsidR="00000000" w:rsidRDefault="00000000">
      <w:pPr>
        <w:pStyle w:val="a9"/>
        <w:spacing w:after="0" w:line="360" w:lineRule="auto"/>
        <w:ind w:hanging="360"/>
        <w:jc w:val="both"/>
        <w:rPr>
          <w:rtl/>
        </w:rPr>
      </w:pPr>
      <w:r>
        <w:rPr>
          <w:rFonts w:ascii="David" w:hAnsi="David" w:cs="David"/>
          <w:sz w:val="28"/>
          <w:szCs w:val="28"/>
          <w:rtl/>
        </w:rPr>
        <w:t>14.</w:t>
      </w:r>
      <w:r>
        <w:rPr>
          <w:rFonts w:ascii="Times New Roman" w:hAnsi="Times New Roman" w:cs="Times New Roman"/>
          <w:sz w:val="14"/>
          <w:szCs w:val="14"/>
          <w:rtl/>
        </w:rPr>
        <w:t xml:space="preserve">  </w:t>
      </w:r>
      <w:r>
        <w:rPr>
          <w:rFonts w:ascii="David" w:hAnsi="David" w:cs="David"/>
          <w:sz w:val="28"/>
          <w:szCs w:val="28"/>
          <w:rtl/>
        </w:rPr>
        <w:t xml:space="preserve">התובע, סיידה הצהיר כי רכש את המקרקעין בתאריך 22.12.18, כי בדק את מצב הזכויות במקרקעין וגילה כי לטובת בסול הייתה רשומה הערת אזהרה וכי בסול הציג בפניו מסמכים המעידים על כך שהוא יורשו של המנוח שהוא בעל הזכויות. לאור האמור ועל פי יעוץ משפטי שקיבל, מצב הזכויות </w:t>
      </w:r>
      <w:proofErr w:type="spellStart"/>
      <w:r>
        <w:rPr>
          <w:rFonts w:ascii="David" w:hAnsi="David" w:cs="David"/>
          <w:sz w:val="28"/>
          <w:szCs w:val="28"/>
          <w:rtl/>
        </w:rPr>
        <w:t>איפשר</w:t>
      </w:r>
      <w:proofErr w:type="spellEnd"/>
      <w:r>
        <w:rPr>
          <w:rFonts w:ascii="David" w:hAnsi="David" w:cs="David"/>
          <w:sz w:val="28"/>
          <w:szCs w:val="28"/>
          <w:rtl/>
        </w:rPr>
        <w:t xml:space="preserve"> את עסקת המקרקעין ולכן השלים את העסקה, שילם את מלוא התמורה במזומן וב- 3 שיקים, כל אחד ע"ס 20,000 ₪ (בניגוד לעדותו של בסול אשר דיבר על 4 שיקים ע"ס 20,000 ₪)</w:t>
      </w:r>
      <w:r>
        <w:rPr>
          <w:rFonts w:ascii="David" w:hAnsi="David" w:cs="David"/>
          <w:sz w:val="28"/>
          <w:szCs w:val="28"/>
        </w:rPr>
        <w:t xml:space="preserve"> </w:t>
      </w:r>
      <w:r>
        <w:rPr>
          <w:rFonts w:ascii="David" w:hAnsi="David" w:cs="David"/>
          <w:sz w:val="28"/>
          <w:szCs w:val="28"/>
          <w:rtl/>
        </w:rPr>
        <w:t xml:space="preserve">ובסה"כ שילם 240,000 ₪ עבור המקרקעין. סיידה צירף לתצהירו נסחי טאבו, צוואת אביו המנוח של בסול, הסכם המכר והעתק של 3 שיקים. על פי תצהירו של סיידה, מיד לאחר רכישת המקרקעין, הוא תפס בהם חזקה בלעדית, אך בשל העדר יכולת כלכלית לשלם את המס, דיווח על העסקה באיחור. הוא הדגיש כי למרות האיחור בדיווח, במסגרת הבקשה לרישום המאוחר הוגש גם תצהירו של עו"ד בסול, שעדותו תובא בהמשך, תצהיר אשר הוגש גם בתיק זה (ת/5), פקיד שומה נצרת אישר את הדיווח וערך שומה בהסתמך על הסכם המכר משנת 2018. </w:t>
      </w:r>
      <w:proofErr w:type="spellStart"/>
      <w:r>
        <w:rPr>
          <w:rFonts w:ascii="David" w:hAnsi="David" w:cs="David"/>
          <w:sz w:val="28"/>
          <w:szCs w:val="28"/>
          <w:rtl/>
        </w:rPr>
        <w:t>יצויין</w:t>
      </w:r>
      <w:proofErr w:type="spellEnd"/>
      <w:r>
        <w:rPr>
          <w:rFonts w:ascii="David" w:hAnsi="David" w:cs="David"/>
          <w:sz w:val="28"/>
          <w:szCs w:val="28"/>
          <w:rtl/>
        </w:rPr>
        <w:t xml:space="preserve"> כי בניגוד לדברי עו"ד בסול, אשר יובאו להלן, סיידה לא טרח לציין כי ביקש מעורך דינו שלא לרשום הערת אזהרה ביחס לעסקה במטרה להסתיר את העסקה </w:t>
      </w:r>
      <w:proofErr w:type="spellStart"/>
      <w:r>
        <w:rPr>
          <w:rFonts w:ascii="David" w:hAnsi="David" w:cs="David"/>
          <w:sz w:val="28"/>
          <w:szCs w:val="28"/>
          <w:rtl/>
        </w:rPr>
        <w:t>מנושיו</w:t>
      </w:r>
      <w:proofErr w:type="spellEnd"/>
      <w:r>
        <w:rPr>
          <w:rFonts w:ascii="David" w:hAnsi="David" w:cs="David"/>
          <w:sz w:val="28"/>
          <w:szCs w:val="28"/>
          <w:rtl/>
        </w:rPr>
        <w:t>.</w:t>
      </w:r>
    </w:p>
    <w:p w14:paraId="41CC811C" w14:textId="77777777" w:rsidR="00000000" w:rsidRDefault="00000000">
      <w:pPr>
        <w:pStyle w:val="a9"/>
        <w:spacing w:after="0" w:line="360" w:lineRule="auto"/>
        <w:jc w:val="both"/>
        <w:rPr>
          <w:rtl/>
        </w:rPr>
      </w:pPr>
      <w:r>
        <w:rPr>
          <w:rFonts w:ascii="David" w:hAnsi="David" w:cs="David"/>
          <w:sz w:val="28"/>
          <w:szCs w:val="28"/>
          <w:rtl/>
        </w:rPr>
        <w:t xml:space="preserve">סיידה טען כי לאחר שרכש את המקרקעין נקלע לקשיים כלכליים בעקבות פרויקט בניה אותו יזם על קרקע אחרת </w:t>
      </w:r>
      <w:proofErr w:type="spellStart"/>
      <w:r>
        <w:rPr>
          <w:rFonts w:ascii="David" w:hAnsi="David" w:cs="David"/>
          <w:sz w:val="28"/>
          <w:szCs w:val="28"/>
          <w:rtl/>
        </w:rPr>
        <w:t>בריינה</w:t>
      </w:r>
      <w:proofErr w:type="spellEnd"/>
      <w:r>
        <w:rPr>
          <w:rFonts w:ascii="David" w:hAnsi="David" w:cs="David"/>
          <w:sz w:val="28"/>
          <w:szCs w:val="28"/>
          <w:rtl/>
        </w:rPr>
        <w:t xml:space="preserve"> ופנה לעזרת מתווכים אשר חיברו בינו לבין התובעים 2-4 אשר רכשו ממנו את המקרקעין בתאריך 5.5.24 בתמורה לסך של 400,000 ₪, סכום אשר שולם לו במלואו באמצעות שיק, שלגביו לא הוצג אישור הפקדה לגביו. העסקה דווחה לרשויות המס ואושרה על ידי פקיד השומה.</w:t>
      </w:r>
    </w:p>
    <w:p w14:paraId="5D81DCCC" w14:textId="77777777" w:rsidR="00000000" w:rsidRDefault="00000000">
      <w:pPr>
        <w:pStyle w:val="a9"/>
        <w:spacing w:after="0" w:line="360" w:lineRule="auto"/>
        <w:jc w:val="both"/>
        <w:rPr>
          <w:rtl/>
        </w:rPr>
      </w:pPr>
      <w:r>
        <w:rPr>
          <w:rFonts w:ascii="David" w:hAnsi="David" w:cs="David"/>
          <w:sz w:val="28"/>
          <w:szCs w:val="28"/>
          <w:rtl/>
        </w:rPr>
        <w:t xml:space="preserve">בחקירתו הנגדית בבית המשפט מסר סיידה כי ניהל משא ומתן עם בסול בקשר לעסקה הראשונה במשך 3-4 חודשים, וכי היה עליו לשלם את המס בגין העסקה, אך הוא לא מצא את המימון הדרוש לכך לאחר שלטענתו השקיע את כל כספו בבניית בית. סיידה העיד כי כשהחליט למכור את המקרקעין גילה שנרשמו עליו עיקולים לחובתו של בסול, אך החליט בכל זאת לבצע את עסקת המכר לתובעים 2-4. כשנשאל מדוע הסכים לקבל תמורה חרף ידיעתו על קיומם של העיקולים השיב שעיקול גדול שהיה רשום על המקרקעין לטובת מס הכנסה - הוסר והוא ציפה שלאור זאת בית המשפט יבטל את שאר העיקולים, תשובה עליה שב וחזר מספר פעמים במהלך עדותו: </w:t>
      </w:r>
      <w:r>
        <w:rPr>
          <w:rFonts w:ascii="David" w:hAnsi="David" w:cs="David"/>
          <w:b/>
          <w:bCs/>
          <w:sz w:val="28"/>
          <w:szCs w:val="28"/>
          <w:rtl/>
        </w:rPr>
        <w:t>"אבל ביטלנו עיקול הגדול לפני שלקח את הכסף... אם המס הכנסה, המדינה נותנת לי ביטול, אז מה עם החייבים האלה, חייבים לתת לי ביטול. אם המדינה נתנה לי, היה לי ביטול לפני מכירת האדמה..."</w:t>
      </w:r>
      <w:r>
        <w:rPr>
          <w:rFonts w:ascii="David" w:hAnsi="David" w:cs="David"/>
          <w:sz w:val="28"/>
          <w:szCs w:val="28"/>
          <w:rtl/>
        </w:rPr>
        <w:t xml:space="preserve"> (עמ' 25, ש' 18-21), ובהמשך: </w:t>
      </w:r>
      <w:r>
        <w:rPr>
          <w:rFonts w:ascii="David" w:hAnsi="David" w:cs="David"/>
          <w:b/>
          <w:bCs/>
          <w:sz w:val="28"/>
          <w:szCs w:val="28"/>
          <w:rtl/>
        </w:rPr>
        <w:t>"יש לי, ביטול של המדינה... אמרתי, והמדינה נתנה לי, אז מה עם החייבים האלה? חייב להיות, הבית משפט ייתן לי... הוא נתן לי ביטול, המדינה נתנה לי, אז המעקלים לא ייתנו לי?"</w:t>
      </w:r>
      <w:r>
        <w:rPr>
          <w:rFonts w:ascii="David" w:hAnsi="David" w:cs="David"/>
          <w:sz w:val="28"/>
          <w:szCs w:val="28"/>
          <w:rtl/>
        </w:rPr>
        <w:t xml:space="preserve"> (עמ' 25 ש' 25-28), ועוד: </w:t>
      </w:r>
      <w:r>
        <w:rPr>
          <w:rFonts w:ascii="David" w:hAnsi="David" w:cs="David"/>
          <w:b/>
          <w:bCs/>
          <w:sz w:val="28"/>
          <w:szCs w:val="28"/>
          <w:rtl/>
        </w:rPr>
        <w:t xml:space="preserve">"והביא לי את הביטול, אמר לי </w:t>
      </w:r>
      <w:proofErr w:type="spellStart"/>
      <w:r>
        <w:rPr>
          <w:rFonts w:ascii="David" w:hAnsi="David" w:cs="David"/>
          <w:b/>
          <w:bCs/>
          <w:sz w:val="28"/>
          <w:szCs w:val="28"/>
          <w:rtl/>
        </w:rPr>
        <w:t>סאמר</w:t>
      </w:r>
      <w:proofErr w:type="spellEnd"/>
      <w:r>
        <w:rPr>
          <w:rFonts w:ascii="David" w:hAnsi="David" w:cs="David"/>
          <w:b/>
          <w:bCs/>
          <w:sz w:val="28"/>
          <w:szCs w:val="28"/>
          <w:rtl/>
        </w:rPr>
        <w:t xml:space="preserve">, הנה, ביטול מהמדינה, אז </w:t>
      </w:r>
      <w:proofErr w:type="spellStart"/>
      <w:r>
        <w:rPr>
          <w:rFonts w:ascii="David" w:hAnsi="David" w:cs="David"/>
          <w:b/>
          <w:bCs/>
          <w:sz w:val="28"/>
          <w:szCs w:val="28"/>
          <w:rtl/>
        </w:rPr>
        <w:t>הכל</w:t>
      </w:r>
      <w:proofErr w:type="spellEnd"/>
      <w:r>
        <w:rPr>
          <w:rFonts w:ascii="David" w:hAnsi="David" w:cs="David"/>
          <w:b/>
          <w:bCs/>
          <w:sz w:val="28"/>
          <w:szCs w:val="28"/>
          <w:rtl/>
        </w:rPr>
        <w:t xml:space="preserve"> בסדר"</w:t>
      </w:r>
      <w:r>
        <w:rPr>
          <w:rFonts w:ascii="David" w:hAnsi="David" w:cs="David"/>
          <w:sz w:val="28"/>
          <w:szCs w:val="28"/>
          <w:rtl/>
        </w:rPr>
        <w:t xml:space="preserve"> (עמ' 25 ש' 30- 31). </w:t>
      </w:r>
    </w:p>
    <w:p w14:paraId="5A006A4E" w14:textId="77777777" w:rsidR="00000000" w:rsidRDefault="00000000">
      <w:pPr>
        <w:pStyle w:val="a9"/>
        <w:spacing w:after="0" w:line="360" w:lineRule="auto"/>
        <w:jc w:val="both"/>
        <w:rPr>
          <w:rtl/>
        </w:rPr>
      </w:pPr>
      <w:r>
        <w:rPr>
          <w:rFonts w:ascii="David" w:hAnsi="David" w:cs="David"/>
          <w:sz w:val="28"/>
          <w:szCs w:val="28"/>
          <w:rtl/>
        </w:rPr>
        <w:t> </w:t>
      </w:r>
    </w:p>
    <w:p w14:paraId="5CFB1743" w14:textId="77777777" w:rsidR="00000000" w:rsidRDefault="00000000">
      <w:pPr>
        <w:pStyle w:val="a9"/>
        <w:spacing w:after="0" w:line="360" w:lineRule="auto"/>
        <w:ind w:hanging="360"/>
        <w:jc w:val="both"/>
        <w:rPr>
          <w:rtl/>
        </w:rPr>
      </w:pPr>
      <w:r>
        <w:rPr>
          <w:rFonts w:ascii="David" w:hAnsi="David" w:cs="David"/>
          <w:sz w:val="28"/>
          <w:szCs w:val="28"/>
          <w:rtl/>
        </w:rPr>
        <w:t>15.</w:t>
      </w:r>
      <w:r>
        <w:rPr>
          <w:rFonts w:ascii="Times New Roman" w:hAnsi="Times New Roman" w:cs="Times New Roman"/>
          <w:sz w:val="14"/>
          <w:szCs w:val="14"/>
          <w:rtl/>
        </w:rPr>
        <w:t xml:space="preserve">  </w:t>
      </w:r>
      <w:r>
        <w:rPr>
          <w:rFonts w:ascii="David" w:hAnsi="David" w:cs="David"/>
          <w:sz w:val="28"/>
          <w:szCs w:val="28"/>
          <w:rtl/>
        </w:rPr>
        <w:t xml:space="preserve">עו"ד </w:t>
      </w:r>
      <w:proofErr w:type="spellStart"/>
      <w:r>
        <w:rPr>
          <w:rFonts w:ascii="David" w:hAnsi="David" w:cs="David"/>
          <w:sz w:val="28"/>
          <w:szCs w:val="28"/>
          <w:rtl/>
        </w:rPr>
        <w:t>סאמר</w:t>
      </w:r>
      <w:proofErr w:type="spellEnd"/>
      <w:r>
        <w:rPr>
          <w:rFonts w:ascii="David" w:hAnsi="David" w:cs="David"/>
          <w:sz w:val="28"/>
          <w:szCs w:val="28"/>
          <w:rtl/>
        </w:rPr>
        <w:t xml:space="preserve"> בסול העיד אף הוא מטעם התובעים ומסר בתצהירו (ת/5) תצהיר אשר נחתם ביום 6.2.24 ונערך לצורך דיווח על עסקת המכר הראשונה לרשויות המס, כי בחודש יולי 2018 התבקש על ידי סיידה לבדוק את החלקות לקראת ביצוע עסקת מכר עם בסול. לשם כך, הפיק נסח רישום ולמד ממנו כי בסול טרם רשם את חלקה 3 על שמו והיא עדיין מופיעה על שם אביו המנוח </w:t>
      </w:r>
      <w:proofErr w:type="spellStart"/>
      <w:r>
        <w:rPr>
          <w:rFonts w:ascii="David" w:hAnsi="David" w:cs="David"/>
          <w:sz w:val="28"/>
          <w:szCs w:val="28"/>
          <w:rtl/>
        </w:rPr>
        <w:t>פח'רי</w:t>
      </w:r>
      <w:proofErr w:type="spellEnd"/>
      <w:r>
        <w:rPr>
          <w:rFonts w:ascii="David" w:hAnsi="David" w:cs="David"/>
          <w:sz w:val="28"/>
          <w:szCs w:val="28"/>
          <w:rtl/>
        </w:rPr>
        <w:t xml:space="preserve"> בסול ועל כן לבקשתו, הביא לו בסול צו ירושה של אביו מאושר מתאים למקור מיום 30.7.18. צו הירושה ונסח הטאבו הוגשו כראיות (ת/3 </w:t>
      </w:r>
      <w:proofErr w:type="spellStart"/>
      <w:r>
        <w:rPr>
          <w:rFonts w:ascii="David" w:hAnsi="David" w:cs="David"/>
          <w:sz w:val="28"/>
          <w:szCs w:val="28"/>
          <w:rtl/>
        </w:rPr>
        <w:t>ות</w:t>
      </w:r>
      <w:proofErr w:type="spellEnd"/>
      <w:r>
        <w:rPr>
          <w:rFonts w:ascii="David" w:hAnsi="David" w:cs="David"/>
          <w:sz w:val="28"/>
          <w:szCs w:val="28"/>
          <w:rtl/>
        </w:rPr>
        <w:t xml:space="preserve">/6 בהתאמה). עו"ד בסול הצהיר כי העסקה לא הבשילה לכדי חתימה עד חודש דצמבר 2018, בתאריך 22.12.18, אז </w:t>
      </w:r>
      <w:r>
        <w:rPr>
          <w:rFonts w:ascii="David" w:hAnsi="David" w:cs="David"/>
          <w:b/>
          <w:bCs/>
          <w:sz w:val="28"/>
          <w:szCs w:val="28"/>
          <w:rtl/>
        </w:rPr>
        <w:t>"התייצבו אצלי"</w:t>
      </w:r>
      <w:r>
        <w:rPr>
          <w:rFonts w:ascii="David" w:hAnsi="David" w:cs="David"/>
          <w:sz w:val="28"/>
          <w:szCs w:val="28"/>
          <w:rtl/>
        </w:rPr>
        <w:t xml:space="preserve"> סיידה ובסול וחתמו על העסקה (חוזה המכר ת/4). </w:t>
      </w:r>
    </w:p>
    <w:p w14:paraId="27B858E2" w14:textId="77777777" w:rsidR="00000000" w:rsidRDefault="00000000">
      <w:pPr>
        <w:pStyle w:val="a9"/>
        <w:spacing w:after="0" w:line="360" w:lineRule="auto"/>
        <w:jc w:val="both"/>
        <w:rPr>
          <w:rtl/>
        </w:rPr>
      </w:pPr>
      <w:r>
        <w:rPr>
          <w:rFonts w:ascii="David" w:hAnsi="David" w:cs="David"/>
          <w:sz w:val="28"/>
          <w:szCs w:val="28"/>
          <w:rtl/>
        </w:rPr>
        <w:t xml:space="preserve">בניגוד לתצהירו של עו"ד בסול, כאילו הצדדים הגיעו </w:t>
      </w:r>
      <w:r>
        <w:rPr>
          <w:rFonts w:ascii="David" w:hAnsi="David" w:cs="David"/>
          <w:b/>
          <w:bCs/>
          <w:sz w:val="28"/>
          <w:szCs w:val="28"/>
          <w:rtl/>
        </w:rPr>
        <w:t>אליו</w:t>
      </w:r>
      <w:r>
        <w:rPr>
          <w:rFonts w:ascii="David" w:hAnsi="David" w:cs="David"/>
          <w:sz w:val="28"/>
          <w:szCs w:val="28"/>
          <w:rtl/>
        </w:rPr>
        <w:t xml:space="preserve"> כדי לחתום, טען בסול, בשתי הזדמנויות במהלך עדותו, כי ההסכם נחתם בביתו של סיידה (עמ' 16 ש' 7-8). עו"ד בסול המשיך ומסר בתצהירו כי סיידה ביקש ממנו שלא לדווח על העסקה בטענה שאין לו איך לשלם את המיסים המתחייבים, זאת על אף שהוסכם בחוזה כי מס שבח ישולם על ידי סיידה. </w:t>
      </w:r>
    </w:p>
    <w:p w14:paraId="66368D06" w14:textId="77777777" w:rsidR="00000000" w:rsidRDefault="00000000">
      <w:pPr>
        <w:pStyle w:val="a9"/>
        <w:spacing w:after="0" w:line="360" w:lineRule="auto"/>
        <w:jc w:val="both"/>
        <w:rPr>
          <w:rtl/>
        </w:rPr>
      </w:pPr>
      <w:r>
        <w:rPr>
          <w:rFonts w:ascii="David" w:hAnsi="David" w:cs="David"/>
          <w:sz w:val="28"/>
          <w:szCs w:val="28"/>
          <w:rtl/>
        </w:rPr>
        <w:t xml:space="preserve">עוד הוגשו כראיה חמישה מכתבים מיום 20.1.25 (ת/7) בחתימתו של עו"ד בסול המופנים אל נושים שונים בדרישה לביטול עיקול אשר הוטל על המקרקעין בשל חוב של בסול. במכתבים ציין עו"ד בסול כי המקרקעין נמכרו לסיידה בתאריך 22.12.18 והאחרון מעוניין לרשום אותם על שמו כעת, אך נבצר ממנו בשל העיקולים שנרשמו. </w:t>
      </w:r>
    </w:p>
    <w:p w14:paraId="55CCFE7D" w14:textId="77777777" w:rsidR="00000000" w:rsidRDefault="00000000">
      <w:pPr>
        <w:pStyle w:val="a9"/>
        <w:spacing w:after="0" w:line="360" w:lineRule="auto"/>
        <w:jc w:val="both"/>
        <w:rPr>
          <w:rtl/>
        </w:rPr>
      </w:pPr>
      <w:r>
        <w:rPr>
          <w:rFonts w:ascii="David" w:hAnsi="David" w:cs="David"/>
          <w:sz w:val="28"/>
          <w:szCs w:val="28"/>
          <w:rtl/>
        </w:rPr>
        <w:t xml:space="preserve">בחקירתו הנגדית מסר עו"ד בסול, כי בניגוד לדבריו של בסול, ייצג את שני הצדדים לעסקה ולא רק את סיידה כפי שטען בסול, אך אינו זוכר מי מהם פנה אליו לשם שכירת שירותיו. במהלך חקירתו הנגדית, הוסיף עו"ד בסול על האמור בתצהירו וטען כי זכור לו שסיידה מסר </w:t>
      </w:r>
      <w:proofErr w:type="spellStart"/>
      <w:r>
        <w:rPr>
          <w:rFonts w:ascii="David" w:hAnsi="David" w:cs="David"/>
          <w:sz w:val="28"/>
          <w:szCs w:val="28"/>
          <w:rtl/>
        </w:rPr>
        <w:t>לבסול</w:t>
      </w:r>
      <w:proofErr w:type="spellEnd"/>
      <w:r>
        <w:rPr>
          <w:rFonts w:ascii="David" w:hAnsi="David" w:cs="David"/>
          <w:sz w:val="28"/>
          <w:szCs w:val="28"/>
          <w:rtl/>
        </w:rPr>
        <w:t xml:space="preserve"> </w:t>
      </w:r>
      <w:r>
        <w:rPr>
          <w:rFonts w:ascii="David" w:hAnsi="David" w:cs="David"/>
          <w:b/>
          <w:bCs/>
          <w:sz w:val="28"/>
          <w:szCs w:val="28"/>
          <w:rtl/>
        </w:rPr>
        <w:t>"על החשבון"</w:t>
      </w:r>
      <w:r>
        <w:rPr>
          <w:rFonts w:ascii="David" w:hAnsi="David" w:cs="David"/>
          <w:sz w:val="28"/>
          <w:szCs w:val="28"/>
          <w:rtl/>
        </w:rPr>
        <w:t xml:space="preserve"> כסף וכאשר שאל את סיידה למה הוא לא לוקח חזרה את כספו משהעסקה לא נסגרה בסמוך לחודש יולי 2018, השיב לו האחרון כי הוא רוצה את הקרקע. בהתאם, לאחר זמן התקשרו או חזרו אליו ואמרו שהם עושים את העסקה (עמ' 13 ש' 34). בהמשך חקירתו, לאחר שנשאל על ידי בית המשפט האם ראה ששולם כסף, שינה את דבריו ואמר - </w:t>
      </w:r>
      <w:r>
        <w:rPr>
          <w:rFonts w:ascii="David" w:hAnsi="David" w:cs="David"/>
          <w:b/>
          <w:bCs/>
          <w:sz w:val="28"/>
          <w:szCs w:val="28"/>
          <w:rtl/>
        </w:rPr>
        <w:t>"לא אמר לי כסף, נתן לי שיקים, אמר לי"</w:t>
      </w:r>
      <w:r>
        <w:rPr>
          <w:rFonts w:ascii="David" w:hAnsi="David" w:cs="David"/>
          <w:sz w:val="28"/>
          <w:szCs w:val="28"/>
          <w:rtl/>
        </w:rPr>
        <w:t xml:space="preserve"> (עמ' 14 ש' 32). עו"ד בסול נשאל ארוכות על אודות טיפולו בעסקה, בין היתר נשאל מדוע לא דאג לרישום הערת אזהרה לטובת המוכר והשיב בשאלות תוך התחמקות ממענה- </w:t>
      </w:r>
      <w:r>
        <w:rPr>
          <w:rFonts w:ascii="David" w:hAnsi="David" w:cs="David"/>
          <w:b/>
          <w:bCs/>
          <w:sz w:val="28"/>
          <w:szCs w:val="28"/>
          <w:rtl/>
        </w:rPr>
        <w:t>"למה, אסור לעשות דבר כזה?"</w:t>
      </w:r>
      <w:r>
        <w:rPr>
          <w:rFonts w:ascii="David" w:hAnsi="David" w:cs="David"/>
          <w:sz w:val="28"/>
          <w:szCs w:val="28"/>
          <w:rtl/>
        </w:rPr>
        <w:t xml:space="preserve"> </w:t>
      </w:r>
      <w:r>
        <w:rPr>
          <w:rFonts w:ascii="David" w:hAnsi="David" w:cs="David"/>
          <w:b/>
          <w:bCs/>
          <w:sz w:val="28"/>
          <w:szCs w:val="28"/>
          <w:rtl/>
        </w:rPr>
        <w:t>"כן, מה, תגיד לי?"</w:t>
      </w:r>
      <w:r>
        <w:rPr>
          <w:rFonts w:ascii="David" w:hAnsi="David" w:cs="David"/>
          <w:sz w:val="28"/>
          <w:szCs w:val="28"/>
          <w:rtl/>
        </w:rPr>
        <w:t xml:space="preserve"> </w:t>
      </w:r>
      <w:r>
        <w:rPr>
          <w:rFonts w:ascii="David" w:hAnsi="David" w:cs="David"/>
          <w:b/>
          <w:bCs/>
          <w:sz w:val="28"/>
          <w:szCs w:val="28"/>
          <w:rtl/>
        </w:rPr>
        <w:t>"חייב הייתי לרשום הערת אזהרה?"</w:t>
      </w:r>
      <w:r>
        <w:rPr>
          <w:rFonts w:ascii="David" w:hAnsi="David" w:cs="David"/>
          <w:sz w:val="28"/>
          <w:szCs w:val="28"/>
          <w:rtl/>
        </w:rPr>
        <w:t xml:space="preserve"> (עמ' 15 ש' 43) גם ביחס לחובה לדווח על העסקה לרשויות המס טען עו"ד בסול כי למרות שקיבל </w:t>
      </w:r>
      <w:proofErr w:type="spellStart"/>
      <w:r>
        <w:rPr>
          <w:rFonts w:ascii="David" w:hAnsi="David" w:cs="David"/>
          <w:sz w:val="28"/>
          <w:szCs w:val="28"/>
          <w:rtl/>
        </w:rPr>
        <w:t>יפוי</w:t>
      </w:r>
      <w:proofErr w:type="spellEnd"/>
      <w:r>
        <w:rPr>
          <w:rFonts w:ascii="David" w:hAnsi="David" w:cs="David"/>
          <w:sz w:val="28"/>
          <w:szCs w:val="28"/>
          <w:rtl/>
        </w:rPr>
        <w:t xml:space="preserve"> כוח כנדרש משני הצדדים, נמנע מלדווח והסביר זאת בבקשתו של סיידה שלטענתו מסר לו כי אין לו כסף לשלם עבור המיסים (עמ' 16 ש' 1). בהמשך, נתן עו"ד בסול טעם נוסף לכך שלא רשם הערת אזהרה לטובת סיידה - לדבריו בעסקה קודמת שבה ייצג את בסול ואת אשתו, רשם הערת אזהרה לטובתם והדבר גרם לכך שהוטל עיקול של מע"מ על ההערה, ולכן, הפעם, בחר שלא לרשום הערת אזהרה. עניין זה שב ועלה גם בהמשך החקירה, כאשר עו"ד בסול לא הכחיש כי בחר שלא לרשום הערת אזהרה כדי למנוע ממע"מ את הידיעה אודות זכויותיו של סיידה במקרקעין, זאת משום שלסיידה היה חוב למע"מ (עמ' 16 ש' 27-34). כאמור, עניין החוב של סיידה למע"מ כטעם לכך שלא נרשמה הערת אזהרה, לא עלה בתצהירו של עו"ד בסול, שם נכתב רק כי לסיידה לא היה כסף לשלם, אלא רק בחקירתו הנגדית בבית המשפט, כאשר בהמשך חקירתו הנגדית הוא גם מאשר כי לא ביצע את הרישום ולא דיווח על העסקה בגלל חובות למע"מ וקושי לשלם את המיסים בגין העסקה (עמ' 20 ש' 9-17).</w:t>
      </w:r>
    </w:p>
    <w:p w14:paraId="344BDD0C" w14:textId="77777777" w:rsidR="00000000" w:rsidRDefault="00000000">
      <w:pPr>
        <w:pStyle w:val="a9"/>
        <w:spacing w:after="0" w:line="360" w:lineRule="auto"/>
        <w:jc w:val="both"/>
        <w:rPr>
          <w:rtl/>
        </w:rPr>
      </w:pPr>
      <w:r>
        <w:rPr>
          <w:rFonts w:ascii="David" w:hAnsi="David" w:cs="David"/>
          <w:sz w:val="28"/>
          <w:szCs w:val="28"/>
          <w:rtl/>
        </w:rPr>
        <w:t xml:space="preserve">עו"ד בסול טען כי שמע על כך שסיידה מכר את המקרקעין, אולם לא טיפל בעסקה - הכוונה כמובן לעסקה השנייה הנטענת בין סיידה לתובעים 2-4. לדבריו סיידה פנה אליו בחודש פברואר 2024 וביקש ממנו לטפל בדיווח על העסקה ובהשלמת הרישום כדי שיוכל למכור את המקרקעין הלאה. כאשר נשאל עו"ד בסול מדוע בחודש ינואר 2025, כשפנה בדרישה להסרת העיקולים כדי שיוכל לטפל בדיווח על העסקה הנטענת משנת 2018, הוא לא ציין שהמקרקעין כבר נמכרו בעסקה נוספת, טען כי אולי באותו זמן עדיין לא הייתה העסקה הנוספת בה מכר סיידה את המקרקעין (עמ' 22 ש' 19) וכאשר עומת עם העובדה כי על פי הטענה סיידה מכר את המקרקעין כבר בחודש מאי 2024 (בטעות נאמר לו חודש אפריל אך על ההסכם מופיע חודש מאי - </w:t>
      </w:r>
      <w:proofErr w:type="spellStart"/>
      <w:r>
        <w:rPr>
          <w:rFonts w:ascii="David" w:hAnsi="David" w:cs="David"/>
          <w:sz w:val="28"/>
          <w:szCs w:val="28"/>
          <w:rtl/>
        </w:rPr>
        <w:t>ר.ג.מ</w:t>
      </w:r>
      <w:proofErr w:type="spellEnd"/>
      <w:r>
        <w:rPr>
          <w:rFonts w:ascii="David" w:hAnsi="David" w:cs="David"/>
          <w:sz w:val="28"/>
          <w:szCs w:val="28"/>
          <w:rtl/>
        </w:rPr>
        <w:t xml:space="preserve">.), טען כי לא היה חייב לציין זאת במכתביו (עמ' 22 ש' 22-34). </w:t>
      </w:r>
    </w:p>
    <w:p w14:paraId="5D6BF4D1" w14:textId="77777777" w:rsidR="00000000" w:rsidRDefault="00000000">
      <w:pPr>
        <w:pStyle w:val="a9"/>
        <w:spacing w:after="0" w:line="360" w:lineRule="auto"/>
        <w:jc w:val="both"/>
        <w:rPr>
          <w:rtl/>
        </w:rPr>
      </w:pPr>
      <w:r>
        <w:rPr>
          <w:rFonts w:ascii="David" w:hAnsi="David" w:cs="David"/>
          <w:sz w:val="28"/>
          <w:szCs w:val="28"/>
          <w:rtl/>
        </w:rPr>
        <w:t> </w:t>
      </w:r>
    </w:p>
    <w:p w14:paraId="119BDF81" w14:textId="77777777" w:rsidR="00000000" w:rsidRDefault="00000000">
      <w:pPr>
        <w:pStyle w:val="a9"/>
        <w:spacing w:after="0" w:line="360" w:lineRule="auto"/>
        <w:ind w:hanging="360"/>
        <w:jc w:val="both"/>
        <w:rPr>
          <w:rtl/>
        </w:rPr>
      </w:pPr>
      <w:r>
        <w:rPr>
          <w:rFonts w:ascii="David" w:hAnsi="David" w:cs="David"/>
          <w:sz w:val="28"/>
          <w:szCs w:val="28"/>
          <w:rtl/>
        </w:rPr>
        <w:t>16.</w:t>
      </w:r>
      <w:r>
        <w:rPr>
          <w:rFonts w:ascii="Times New Roman" w:hAnsi="Times New Roman" w:cs="Times New Roman"/>
          <w:sz w:val="14"/>
          <w:szCs w:val="14"/>
          <w:rtl/>
        </w:rPr>
        <w:t xml:space="preserve">  </w:t>
      </w:r>
      <w:r>
        <w:rPr>
          <w:rFonts w:ascii="David" w:hAnsi="David" w:cs="David"/>
          <w:sz w:val="28"/>
          <w:szCs w:val="28"/>
          <w:rtl/>
        </w:rPr>
        <w:t xml:space="preserve">התובעים 2-4 לא העידו במסגרת ההליך. תחתם, העיד אביהם, </w:t>
      </w:r>
      <w:proofErr w:type="spellStart"/>
      <w:r>
        <w:rPr>
          <w:rFonts w:ascii="David" w:hAnsi="David" w:cs="David"/>
          <w:sz w:val="28"/>
          <w:szCs w:val="28"/>
          <w:rtl/>
        </w:rPr>
        <w:t>חאתם</w:t>
      </w:r>
      <w:proofErr w:type="spellEnd"/>
      <w:r>
        <w:rPr>
          <w:rFonts w:ascii="David" w:hAnsi="David" w:cs="David"/>
          <w:sz w:val="28"/>
          <w:szCs w:val="28"/>
          <w:rtl/>
        </w:rPr>
        <w:t xml:space="preserve"> אבו </w:t>
      </w:r>
      <w:proofErr w:type="spellStart"/>
      <w:r>
        <w:rPr>
          <w:rFonts w:ascii="David" w:hAnsi="David" w:cs="David"/>
          <w:sz w:val="28"/>
          <w:szCs w:val="28"/>
          <w:rtl/>
        </w:rPr>
        <w:t>חיאל</w:t>
      </w:r>
      <w:proofErr w:type="spellEnd"/>
      <w:r>
        <w:rPr>
          <w:rFonts w:ascii="David" w:hAnsi="David" w:cs="David"/>
          <w:sz w:val="28"/>
          <w:szCs w:val="28"/>
          <w:rtl/>
        </w:rPr>
        <w:t xml:space="preserve">, אשר לדבריו ניהל עבורם את עסקת הרכישה מסיידה. אבו </w:t>
      </w:r>
      <w:proofErr w:type="spellStart"/>
      <w:r>
        <w:rPr>
          <w:rFonts w:ascii="David" w:hAnsi="David" w:cs="David"/>
          <w:sz w:val="28"/>
          <w:szCs w:val="28"/>
          <w:rtl/>
        </w:rPr>
        <w:t>חיאל</w:t>
      </w:r>
      <w:proofErr w:type="spellEnd"/>
      <w:r>
        <w:rPr>
          <w:rFonts w:ascii="David" w:hAnsi="David" w:cs="David"/>
          <w:sz w:val="28"/>
          <w:szCs w:val="28"/>
          <w:rtl/>
        </w:rPr>
        <w:t xml:space="preserve"> מסר בתצהירו כי נודע לו על המקרקעין מהמתווך </w:t>
      </w:r>
      <w:proofErr w:type="spellStart"/>
      <w:r>
        <w:rPr>
          <w:rFonts w:ascii="David" w:hAnsi="David" w:cs="David"/>
          <w:sz w:val="28"/>
          <w:szCs w:val="28"/>
          <w:rtl/>
        </w:rPr>
        <w:t>משהור</w:t>
      </w:r>
      <w:proofErr w:type="spellEnd"/>
      <w:r>
        <w:rPr>
          <w:rFonts w:ascii="David" w:hAnsi="David" w:cs="David"/>
          <w:sz w:val="28"/>
          <w:szCs w:val="28"/>
          <w:rtl/>
        </w:rPr>
        <w:t xml:space="preserve"> בסול, שכן בסמוך למקרקעין קיימת חלקה נוספת שנרכשה על ידי בניו כבר ביולי 2022. מאחר שהמקרקעין הנדונים מהווים המשך טבעי לחלקה שרכשו בניו המתווך פנה אליו והציע כי בניו ירכשו גם את המקרקעין מסיידה. אבו </w:t>
      </w:r>
      <w:proofErr w:type="spellStart"/>
      <w:r>
        <w:rPr>
          <w:rFonts w:ascii="David" w:hAnsi="David" w:cs="David"/>
          <w:sz w:val="28"/>
          <w:szCs w:val="28"/>
          <w:rtl/>
        </w:rPr>
        <w:t>חיאל</w:t>
      </w:r>
      <w:proofErr w:type="spellEnd"/>
      <w:r>
        <w:rPr>
          <w:rFonts w:ascii="David" w:hAnsi="David" w:cs="David"/>
          <w:sz w:val="28"/>
          <w:szCs w:val="28"/>
          <w:rtl/>
        </w:rPr>
        <w:t xml:space="preserve"> טען בתצהיר כי התמורה שולמה לסיידה בחלוף כמה חודשים ולא כפי שצוין בהסכם והוא אינו יודע מהן הסיבות לכך, אך ציין כי בניו תפסו חזקה במקרקעין מיד לאחר חתימת ההסכם עם סיידה. אבו </w:t>
      </w:r>
      <w:proofErr w:type="spellStart"/>
      <w:r>
        <w:rPr>
          <w:rFonts w:ascii="David" w:hAnsi="David" w:cs="David"/>
          <w:sz w:val="28"/>
          <w:szCs w:val="28"/>
          <w:rtl/>
        </w:rPr>
        <w:t>חיאל</w:t>
      </w:r>
      <w:proofErr w:type="spellEnd"/>
      <w:r>
        <w:rPr>
          <w:rFonts w:ascii="David" w:hAnsi="David" w:cs="David"/>
          <w:sz w:val="28"/>
          <w:szCs w:val="28"/>
          <w:rtl/>
        </w:rPr>
        <w:t xml:space="preserve"> מסר כי התובעים 2-4 הכניסו טרקטור וניסו ליישר את הטרסה שבין החלקות, ללא הצלחה, אך מעת לעת הם עורכים פיקניק במקרקעין. כאשר הגיע מועד תשלום התמורה, התברר לו כי יש בעיות עם מצב הזכויות בחלקות, אך בהנחיית עו"ד </w:t>
      </w:r>
      <w:proofErr w:type="spellStart"/>
      <w:r>
        <w:rPr>
          <w:rFonts w:ascii="David" w:hAnsi="David" w:cs="David"/>
          <w:sz w:val="28"/>
          <w:szCs w:val="28"/>
          <w:rtl/>
        </w:rPr>
        <w:t>ח'טיב</w:t>
      </w:r>
      <w:proofErr w:type="spellEnd"/>
      <w:r>
        <w:rPr>
          <w:rFonts w:ascii="David" w:hAnsi="David" w:cs="David"/>
          <w:sz w:val="28"/>
          <w:szCs w:val="28"/>
          <w:rtl/>
        </w:rPr>
        <w:t xml:space="preserve">, שילמו בניו, התובעים 2-4, את התמורה באמצעות שיק על סך 400,000 ₪. העסקה דווחה למיסוי מקרקעין ושולמו </w:t>
      </w:r>
      <w:proofErr w:type="spellStart"/>
      <w:r>
        <w:rPr>
          <w:rFonts w:ascii="David" w:hAnsi="David" w:cs="David"/>
          <w:sz w:val="28"/>
          <w:szCs w:val="28"/>
          <w:rtl/>
        </w:rPr>
        <w:t>המסים</w:t>
      </w:r>
      <w:proofErr w:type="spellEnd"/>
      <w:r>
        <w:rPr>
          <w:rFonts w:ascii="David" w:hAnsi="David" w:cs="David"/>
          <w:sz w:val="28"/>
          <w:szCs w:val="28"/>
          <w:rtl/>
        </w:rPr>
        <w:t xml:space="preserve"> המתחייבים מהעסקה. למרות שתשלום התמורה בוצע בהנחיית עו"ד חטיב, לא הוסרו העיקולים ובניו לא הצליחו לרשום את זכויותיהם בטאבו, על כן שכרו את שירותיו של עו"ד חטיב לצורך הגשת התביעה. </w:t>
      </w:r>
    </w:p>
    <w:p w14:paraId="23DA08B8" w14:textId="77777777" w:rsidR="00000000" w:rsidRDefault="00000000">
      <w:pPr>
        <w:pStyle w:val="a9"/>
        <w:spacing w:after="0" w:line="360" w:lineRule="auto"/>
        <w:jc w:val="both"/>
        <w:rPr>
          <w:rtl/>
        </w:rPr>
      </w:pPr>
      <w:r>
        <w:rPr>
          <w:rFonts w:ascii="David" w:hAnsi="David" w:cs="David"/>
          <w:sz w:val="28"/>
          <w:szCs w:val="28"/>
          <w:rtl/>
        </w:rPr>
        <w:t xml:space="preserve">בחקירתו הנגדית מסר אבו </w:t>
      </w:r>
      <w:proofErr w:type="spellStart"/>
      <w:r>
        <w:rPr>
          <w:rFonts w:ascii="David" w:hAnsi="David" w:cs="David"/>
          <w:sz w:val="28"/>
          <w:szCs w:val="28"/>
          <w:rtl/>
        </w:rPr>
        <w:t>חיאל</w:t>
      </w:r>
      <w:proofErr w:type="spellEnd"/>
      <w:r>
        <w:rPr>
          <w:rFonts w:ascii="David" w:hAnsi="David" w:cs="David"/>
          <w:sz w:val="28"/>
          <w:szCs w:val="28"/>
          <w:rtl/>
        </w:rPr>
        <w:t xml:space="preserve"> כי ילדיו הם שרכשו את המקרקעין וגם הוא היה נוכח בעסקה עם סיידה, וכי עו"ד חטיב ייצג את ילדיו בעסקה ואת סיידה ייצג עו"ד אחר. לדבריו, בתחילה לא ידע שיש עיקולים על המקרקעין, והדבר נודע לו רק בשלב בו עמדו לשלם את התמורה (עמ' 27 ש' 38) אך הוא אינו זוכר את התאריך. </w:t>
      </w:r>
    </w:p>
    <w:p w14:paraId="7E8D3ECD" w14:textId="77777777" w:rsidR="00000000" w:rsidRDefault="00000000">
      <w:pPr>
        <w:pStyle w:val="a9"/>
        <w:spacing w:after="0" w:line="360" w:lineRule="auto"/>
        <w:jc w:val="both"/>
        <w:rPr>
          <w:rtl/>
        </w:rPr>
      </w:pPr>
      <w:r>
        <w:rPr>
          <w:rFonts w:ascii="David" w:hAnsi="David" w:cs="David"/>
          <w:sz w:val="28"/>
          <w:szCs w:val="28"/>
          <w:rtl/>
        </w:rPr>
        <w:t xml:space="preserve">בהמשך, העיד כי נודע לו על העיקולים רק לאחר ששילם (כזכור השיק נושא תאריך של למעלה מ- 9 חודשים לאחר תאריך ההסכם) כיוון שרק אז קיבל מעורך הדין את נסח הטאבו (עמ' 28 ש' 8- 12) ובמקום נוסף טען כי גילה על העיקולים מספר חודשים לאחר החתימה (עמ' 29 ש' 5-11). כשנשאל מדוע לא ביטל את העסקה לאחר שגילה שיש עיקולים השיב כי הבין שסיידה לא ידע על העיקולים (עמ' 30 ש' 10-12). </w:t>
      </w:r>
    </w:p>
    <w:p w14:paraId="0BAF3503" w14:textId="77777777" w:rsidR="00000000" w:rsidRDefault="00000000">
      <w:pPr>
        <w:pStyle w:val="a9"/>
        <w:spacing w:after="0" w:line="360" w:lineRule="auto"/>
        <w:jc w:val="both"/>
        <w:rPr>
          <w:rtl/>
        </w:rPr>
      </w:pPr>
      <w:r>
        <w:rPr>
          <w:rFonts w:ascii="David" w:hAnsi="David" w:cs="David"/>
          <w:sz w:val="28"/>
          <w:szCs w:val="28"/>
          <w:rtl/>
        </w:rPr>
        <w:t xml:space="preserve">אשר לתמורה, טען בעדותו כי תמורת העסקה שולמה כשבועיים-שלושה לאחר חתימת הסכם המכר (עמ' 28 ש' 30-32) אולם כאמור, ההסכם נחתם לכאורה בתאריך 5.5.24 והטענה היא כי התשלום עבור העסקה נעשה באמצעות שיק אחד ויחיד הנושא תאריך 25.2.25. העד העיד על עצמו כמי שטיפל בעסקה עבור בניו, אך באופן תמוה, למרות זאת, כבר בתצהירו הצהיר כי התשלום בוצע מספר חודשים לאחר חתימת ההסכם וטען כי אינו יודע מדוע. בפועל, החוזה נושא תאריך מחודש מאי 2024 ואילו השיק נושא תאריך פירעון 25.2.25 וגם כאן, לא הביא העד עימו כל ראיה מטעמם של התובעים על כך שהשיק נפרע. </w:t>
      </w:r>
    </w:p>
    <w:p w14:paraId="5B91755A" w14:textId="77777777" w:rsidR="00000000" w:rsidRDefault="00000000">
      <w:pPr>
        <w:pStyle w:val="a9"/>
        <w:spacing w:after="0" w:line="360" w:lineRule="auto"/>
        <w:jc w:val="both"/>
        <w:rPr>
          <w:rtl/>
        </w:rPr>
      </w:pPr>
      <w:r>
        <w:rPr>
          <w:rFonts w:ascii="David" w:hAnsi="David" w:cs="David"/>
          <w:sz w:val="28"/>
          <w:szCs w:val="28"/>
          <w:rtl/>
        </w:rPr>
        <w:t>בנוסף, העד טען כי סיידה ביקש ממנו לרשום את השיק לפקודת אשתו, אך הוא סירב והתעקש לרשום את השיק על שם סיידה בלבד (עמ' 28 ש' 33-36 ועמ' 30 ש' 3). הלכה למעשה, השיק אשר הוצג במסגרת ההליך נמשך לפקודת "</w:t>
      </w:r>
      <w:proofErr w:type="spellStart"/>
      <w:r>
        <w:rPr>
          <w:rFonts w:ascii="David" w:hAnsi="David" w:cs="David"/>
          <w:sz w:val="28"/>
          <w:szCs w:val="28"/>
          <w:rtl/>
        </w:rPr>
        <w:t>עאמר</w:t>
      </w:r>
      <w:proofErr w:type="spellEnd"/>
      <w:r>
        <w:rPr>
          <w:rFonts w:ascii="David" w:hAnsi="David" w:cs="David"/>
          <w:sz w:val="28"/>
          <w:szCs w:val="28"/>
          <w:rtl/>
        </w:rPr>
        <w:t xml:space="preserve"> ונעמת סיידה" לא ברור מי היא נעמת, ובכך יש כדי להטיל ספק במהימנותו של העד שכאמור התעקש שרשם את השיק אך ורק לפקודתו של סיידה.</w:t>
      </w:r>
    </w:p>
    <w:p w14:paraId="764FDF8C" w14:textId="77777777" w:rsidR="00000000" w:rsidRDefault="00000000">
      <w:pPr>
        <w:bidi/>
        <w:spacing w:line="360" w:lineRule="auto"/>
        <w:jc w:val="both"/>
        <w:rPr>
          <w:rtl/>
        </w:rPr>
      </w:pPr>
      <w:r>
        <w:rPr>
          <w:rFonts w:ascii="David" w:hAnsi="David" w:cs="David"/>
          <w:b/>
          <w:bCs/>
          <w:sz w:val="28"/>
          <w:szCs w:val="28"/>
        </w:rPr>
        <w:t> </w:t>
      </w:r>
    </w:p>
    <w:p w14:paraId="7140069A" w14:textId="77777777" w:rsidR="00000000" w:rsidRDefault="00000000">
      <w:pPr>
        <w:bidi/>
        <w:spacing w:line="360" w:lineRule="auto"/>
        <w:ind w:firstLine="360"/>
        <w:jc w:val="both"/>
        <w:rPr>
          <w:rtl/>
        </w:rPr>
      </w:pPr>
      <w:r>
        <w:rPr>
          <w:rFonts w:ascii="David" w:hAnsi="David" w:cs="David"/>
          <w:b/>
          <w:bCs/>
          <w:sz w:val="28"/>
          <w:szCs w:val="28"/>
          <w:u w:val="single"/>
          <w:rtl/>
        </w:rPr>
        <w:t>דיון ומסקנות</w:t>
      </w:r>
    </w:p>
    <w:p w14:paraId="404A2ED1" w14:textId="77777777" w:rsidR="00000000" w:rsidRDefault="00000000">
      <w:pPr>
        <w:bidi/>
        <w:spacing w:line="360" w:lineRule="auto"/>
        <w:jc w:val="both"/>
        <w:rPr>
          <w:rtl/>
        </w:rPr>
      </w:pPr>
      <w:r>
        <w:rPr>
          <w:rFonts w:ascii="David" w:hAnsi="David" w:cs="David"/>
          <w:b/>
          <w:bCs/>
          <w:sz w:val="28"/>
          <w:szCs w:val="28"/>
          <w:rtl/>
        </w:rPr>
        <w:t> </w:t>
      </w:r>
    </w:p>
    <w:p w14:paraId="78F2DEEA" w14:textId="77777777" w:rsidR="00000000" w:rsidRDefault="00000000">
      <w:pPr>
        <w:pStyle w:val="a9"/>
        <w:spacing w:after="0" w:line="360" w:lineRule="auto"/>
        <w:ind w:hanging="360"/>
        <w:jc w:val="both"/>
        <w:rPr>
          <w:rtl/>
        </w:rPr>
      </w:pPr>
      <w:r>
        <w:rPr>
          <w:rFonts w:ascii="David" w:hAnsi="David" w:cs="David"/>
          <w:sz w:val="28"/>
          <w:szCs w:val="28"/>
          <w:rtl/>
        </w:rPr>
        <w:t>17.</w:t>
      </w:r>
      <w:r>
        <w:rPr>
          <w:rFonts w:ascii="Times New Roman" w:hAnsi="Times New Roman" w:cs="Times New Roman"/>
          <w:sz w:val="14"/>
          <w:szCs w:val="14"/>
          <w:rtl/>
        </w:rPr>
        <w:t xml:space="preserve">  </w:t>
      </w:r>
      <w:r>
        <w:rPr>
          <w:rFonts w:ascii="David" w:hAnsi="David" w:cs="David"/>
          <w:sz w:val="28"/>
          <w:szCs w:val="28"/>
          <w:rtl/>
        </w:rPr>
        <w:t xml:space="preserve">לאחר ששמעתי את העדויות והתרשמתי מהעדים באופן בלתי אמצעי, ולאחר שעיינתי בראיות, הגעתי לכלל מסקנה כי התובעים לא עמדו בנטל להוכיח את טענתם לפיה נכרת בין בסול לסיידה הסכם מכר בחודש דצמבר 2018, או למצער קודם לרישום העיקולים על המקרקעין זאת מן הטעמים שיפורטו להלן. </w:t>
      </w:r>
    </w:p>
    <w:p w14:paraId="185EB2CB" w14:textId="77777777" w:rsidR="00000000" w:rsidRDefault="00000000">
      <w:pPr>
        <w:pStyle w:val="a9"/>
        <w:spacing w:after="0" w:line="360" w:lineRule="auto"/>
        <w:jc w:val="both"/>
        <w:rPr>
          <w:rtl/>
        </w:rPr>
      </w:pPr>
      <w:r>
        <w:rPr>
          <w:rFonts w:ascii="David" w:hAnsi="David" w:cs="David"/>
          <w:sz w:val="28"/>
          <w:szCs w:val="28"/>
          <w:rtl/>
        </w:rPr>
        <w:t xml:space="preserve">קודם לכך, רואה אני להבהיר, בפתח הדברים, כי כאשר באתי לבחון את הראיות בתיק זה, שמתי לנגד עייני את האינטרס הברור המשותף לארבעת התובעים ולנתבע בסול, בפסק דין שיאשר את עסקת המכר הנטענת בחודש דצמבר 2018. </w:t>
      </w:r>
      <w:proofErr w:type="spellStart"/>
      <w:r>
        <w:rPr>
          <w:rFonts w:ascii="David" w:hAnsi="David" w:cs="David"/>
          <w:sz w:val="28"/>
          <w:szCs w:val="28"/>
          <w:rtl/>
        </w:rPr>
        <w:t>לבסול</w:t>
      </w:r>
      <w:proofErr w:type="spellEnd"/>
      <w:r>
        <w:rPr>
          <w:rFonts w:ascii="David" w:hAnsi="David" w:cs="David"/>
          <w:sz w:val="28"/>
          <w:szCs w:val="28"/>
          <w:rtl/>
        </w:rPr>
        <w:t xml:space="preserve">, אשר קיבל על פי טענתו, את מלוא התמורה ואשר שקוע בחובות בגינם הוטלו העיקולים- יש אינטרס ברור בכך. </w:t>
      </w:r>
      <w:proofErr w:type="spellStart"/>
      <w:r>
        <w:rPr>
          <w:rFonts w:ascii="David" w:hAnsi="David" w:cs="David"/>
          <w:sz w:val="28"/>
          <w:szCs w:val="28"/>
          <w:rtl/>
        </w:rPr>
        <w:t>יצויין</w:t>
      </w:r>
      <w:proofErr w:type="spellEnd"/>
      <w:r>
        <w:rPr>
          <w:rFonts w:ascii="David" w:hAnsi="David" w:cs="David"/>
          <w:sz w:val="28"/>
          <w:szCs w:val="28"/>
          <w:rtl/>
        </w:rPr>
        <w:t xml:space="preserve"> בהקשר </w:t>
      </w:r>
      <w:proofErr w:type="spellStart"/>
      <w:r>
        <w:rPr>
          <w:rFonts w:ascii="David" w:hAnsi="David" w:cs="David"/>
          <w:sz w:val="28"/>
          <w:szCs w:val="28"/>
          <w:rtl/>
        </w:rPr>
        <w:t>לבסול</w:t>
      </w:r>
      <w:proofErr w:type="spellEnd"/>
      <w:r>
        <w:rPr>
          <w:rFonts w:ascii="David" w:hAnsi="David" w:cs="David"/>
          <w:sz w:val="28"/>
          <w:szCs w:val="28"/>
          <w:rtl/>
        </w:rPr>
        <w:t xml:space="preserve">, כי זה האחרון, נתבע בתיק, אולם לא הועלתה נגדו כל טענה או דרישה מצד התובעים והוא אף העיד מטעמם, והיותו נתבע מעלה תמיהה, בין היתר גם לאור התנהלותו בתיק והעובדה כי למעשה, הוא שותף לעתירות התובעים. </w:t>
      </w:r>
    </w:p>
    <w:p w14:paraId="03FDCBEC" w14:textId="77777777" w:rsidR="00000000" w:rsidRDefault="00000000">
      <w:pPr>
        <w:pStyle w:val="a9"/>
        <w:spacing w:after="0" w:line="360" w:lineRule="auto"/>
        <w:jc w:val="both"/>
        <w:rPr>
          <w:rtl/>
        </w:rPr>
      </w:pPr>
      <w:r>
        <w:rPr>
          <w:rFonts w:ascii="David" w:hAnsi="David" w:cs="David"/>
          <w:sz w:val="28"/>
          <w:szCs w:val="28"/>
          <w:rtl/>
        </w:rPr>
        <w:t xml:space="preserve">לסיידה אינטרס ברור, בהיותו התובע בתיק, בין היתר לאחר שגם הוא, לטענתו, כבר קיבל תשלום מלא עבור עסקת המכר </w:t>
      </w:r>
      <w:proofErr w:type="spellStart"/>
      <w:r>
        <w:rPr>
          <w:rFonts w:ascii="David" w:hAnsi="David" w:cs="David"/>
          <w:sz w:val="28"/>
          <w:szCs w:val="28"/>
          <w:rtl/>
        </w:rPr>
        <w:t>השניה</w:t>
      </w:r>
      <w:proofErr w:type="spellEnd"/>
      <w:r>
        <w:rPr>
          <w:rFonts w:ascii="David" w:hAnsi="David" w:cs="David"/>
          <w:sz w:val="28"/>
          <w:szCs w:val="28"/>
          <w:rtl/>
        </w:rPr>
        <w:t xml:space="preserve">, עסקת המכר שביצע עם שאר התובעים, אשר לטענתם רכשו ושילמו עבור המקרקעין- ועל כן גם הם, ובשמם אביהם אשר העיד מטעמם, בעלי אינטרס בקבלת התביעה. </w:t>
      </w:r>
    </w:p>
    <w:p w14:paraId="3A84DCB9" w14:textId="77777777" w:rsidR="00000000" w:rsidRDefault="00000000">
      <w:pPr>
        <w:pStyle w:val="a9"/>
        <w:spacing w:after="0" w:line="360" w:lineRule="auto"/>
        <w:jc w:val="both"/>
        <w:rPr>
          <w:rtl/>
        </w:rPr>
      </w:pPr>
      <w:r>
        <w:rPr>
          <w:rFonts w:ascii="David" w:hAnsi="David" w:cs="David"/>
          <w:sz w:val="28"/>
          <w:szCs w:val="28"/>
          <w:rtl/>
        </w:rPr>
        <w:t xml:space="preserve">על כך יש להוסיף, ועל זאת אפרט בהרחבה בהמשך, את חוסר תום הלב והתנהלות שלכאורה מנוגדת לדין, אשר עלתה בבירור מן הראיות כפי שהובאו מעלה, של כל המעורבים. </w:t>
      </w:r>
    </w:p>
    <w:p w14:paraId="161483B2" w14:textId="77777777" w:rsidR="00000000" w:rsidRDefault="00000000">
      <w:pPr>
        <w:bidi/>
        <w:spacing w:line="360" w:lineRule="auto"/>
        <w:jc w:val="both"/>
        <w:rPr>
          <w:rtl/>
        </w:rPr>
      </w:pPr>
      <w:r>
        <w:rPr>
          <w:rFonts w:ascii="David" w:hAnsi="David" w:cs="David"/>
          <w:sz w:val="28"/>
          <w:szCs w:val="28"/>
          <w:rtl/>
        </w:rPr>
        <w:t> </w:t>
      </w:r>
    </w:p>
    <w:p w14:paraId="2C0CF904" w14:textId="77777777" w:rsidR="00000000" w:rsidRDefault="00000000">
      <w:pPr>
        <w:pStyle w:val="a9"/>
        <w:spacing w:after="0" w:line="360" w:lineRule="auto"/>
        <w:ind w:hanging="360"/>
        <w:jc w:val="both"/>
        <w:rPr>
          <w:rtl/>
        </w:rPr>
      </w:pPr>
      <w:r>
        <w:rPr>
          <w:rFonts w:ascii="David" w:hAnsi="David" w:cs="David"/>
          <w:sz w:val="28"/>
          <w:szCs w:val="28"/>
          <w:rtl/>
        </w:rPr>
        <w:t>18.</w:t>
      </w:r>
      <w:r>
        <w:rPr>
          <w:rFonts w:ascii="Times New Roman" w:hAnsi="Times New Roman" w:cs="Times New Roman"/>
          <w:sz w:val="14"/>
          <w:szCs w:val="14"/>
          <w:rtl/>
        </w:rPr>
        <w:t xml:space="preserve">  </w:t>
      </w:r>
      <w:r>
        <w:rPr>
          <w:rFonts w:ascii="David" w:hAnsi="David" w:cs="David"/>
          <w:sz w:val="28"/>
          <w:szCs w:val="28"/>
          <w:rtl/>
        </w:rPr>
        <w:t xml:space="preserve">באשר לעדויות לעניין עסקת המכר הראשונה, מצאתי כי עדויותיהם של סיידה ובסול ועו"ד </w:t>
      </w:r>
      <w:proofErr w:type="spellStart"/>
      <w:r>
        <w:rPr>
          <w:rFonts w:ascii="David" w:hAnsi="David" w:cs="David"/>
          <w:sz w:val="28"/>
          <w:szCs w:val="28"/>
          <w:rtl/>
        </w:rPr>
        <w:t>סאמר</w:t>
      </w:r>
      <w:proofErr w:type="spellEnd"/>
      <w:r>
        <w:rPr>
          <w:rFonts w:ascii="David" w:hAnsi="David" w:cs="David"/>
          <w:sz w:val="28"/>
          <w:szCs w:val="28"/>
          <w:rtl/>
        </w:rPr>
        <w:t xml:space="preserve"> בסול היו רצופות בסתירות ובאי דיוקים רבים, הן סתירות פנימיות בגרסתו של כל אחד מן העדים כאמור והן סתירות בין העדים לבין עצמם, כפי שיפורט להלן. על אלו יש להוסיף את התרשמותי השלילית מן העדים, המבוססת הן על התרשמות בלתי אמצעית והן על הסתירות בעדויות, על ההתנהלות המכוונת לעבור על החוק ועל תשובות מתחמקות ובלתי הגיוניות. כל אלו הובילו אותי למסקנה כי לא הוכחה כריתת עסקת המכר הראשונה במועד הנטען. גם עסקת המכר </w:t>
      </w:r>
      <w:proofErr w:type="spellStart"/>
      <w:r>
        <w:rPr>
          <w:rFonts w:ascii="David" w:hAnsi="David" w:cs="David"/>
          <w:sz w:val="28"/>
          <w:szCs w:val="28"/>
          <w:rtl/>
        </w:rPr>
        <w:t>השניה</w:t>
      </w:r>
      <w:proofErr w:type="spellEnd"/>
      <w:r>
        <w:rPr>
          <w:rFonts w:ascii="David" w:hAnsi="David" w:cs="David"/>
          <w:sz w:val="28"/>
          <w:szCs w:val="28"/>
          <w:rtl/>
        </w:rPr>
        <w:t xml:space="preserve"> לא הוכחה כנדרש ועל כך בקצרה בהמשך.</w:t>
      </w:r>
    </w:p>
    <w:p w14:paraId="08B9CE85" w14:textId="77777777" w:rsidR="00000000" w:rsidRDefault="00000000">
      <w:pPr>
        <w:bidi/>
        <w:spacing w:line="360" w:lineRule="auto"/>
        <w:ind w:firstLine="360"/>
        <w:jc w:val="both"/>
        <w:rPr>
          <w:rtl/>
        </w:rPr>
      </w:pPr>
      <w:r>
        <w:rPr>
          <w:rFonts w:ascii="David" w:hAnsi="David" w:cs="David"/>
          <w:b/>
          <w:bCs/>
          <w:sz w:val="28"/>
          <w:szCs w:val="28"/>
          <w:rtl/>
        </w:rPr>
        <w:t> </w:t>
      </w:r>
    </w:p>
    <w:p w14:paraId="5B348368" w14:textId="77777777" w:rsidR="00000000" w:rsidRDefault="00000000">
      <w:pPr>
        <w:pStyle w:val="a9"/>
        <w:spacing w:after="0" w:line="360" w:lineRule="auto"/>
        <w:ind w:hanging="360"/>
        <w:jc w:val="both"/>
        <w:rPr>
          <w:rtl/>
        </w:rPr>
      </w:pPr>
      <w:r>
        <w:rPr>
          <w:rFonts w:ascii="David" w:hAnsi="David" w:cs="David"/>
          <w:sz w:val="28"/>
          <w:szCs w:val="28"/>
          <w:rtl/>
        </w:rPr>
        <w:t>19.</w:t>
      </w:r>
      <w:r>
        <w:rPr>
          <w:rFonts w:ascii="Times New Roman" w:hAnsi="Times New Roman" w:cs="Times New Roman"/>
          <w:sz w:val="14"/>
          <w:szCs w:val="14"/>
          <w:rtl/>
        </w:rPr>
        <w:t xml:space="preserve">  </w:t>
      </w:r>
      <w:r>
        <w:rPr>
          <w:rFonts w:ascii="David" w:hAnsi="David" w:cs="David"/>
          <w:sz w:val="28"/>
          <w:szCs w:val="28"/>
          <w:rtl/>
        </w:rPr>
        <w:t xml:space="preserve">ראשית, אין מחלוקת כי עד עצם היום הזה, הזכויות במקרקעין רשומות על שמו של אביו המנוח של בסול, לאחר שזה לא טרח להעבירן על שמו מאז נפטר אביו. למרות זאת, בסעיף 2 להסכם (ת/4) נרשם שהמוכר מצהיר כי הוא הבעלים הבלעדי של זכויות הבעלות בממכר וכי אין מניעה עובדתית או משפטית להעברת זכויותיו משמו לשם הקונה בלשכת רישום המקרקעין, אלא שהמוכר, הוא בסול, לא רשם את זכויותיו במקרקעין על שמו בטאבו טרם החתימה על הסכם המכר, מכאן, הצהרת בסול בהסכם המכר אינה משקפת את מצב האמת. </w:t>
      </w:r>
    </w:p>
    <w:p w14:paraId="08A20460" w14:textId="77777777" w:rsidR="00000000" w:rsidRDefault="00000000">
      <w:pPr>
        <w:bidi/>
        <w:spacing w:line="360" w:lineRule="auto"/>
        <w:ind w:left="720"/>
        <w:jc w:val="both"/>
        <w:rPr>
          <w:rtl/>
        </w:rPr>
      </w:pPr>
      <w:r>
        <w:rPr>
          <w:rFonts w:ascii="David" w:hAnsi="David" w:cs="David"/>
          <w:sz w:val="28"/>
          <w:szCs w:val="28"/>
          <w:rtl/>
        </w:rPr>
        <w:t xml:space="preserve">בסעיף 3 להסכם מצהיר הקונה מצידו, כי בדק את הממכר לרבות מבחינת רישומו בלשכת רישום המקרקעין, אלא שבפועל בהתאם לאמור בתצהירו, גילה סיידה כי המקרקעין אינם רשומים על שמו של בסול, אלא על שם אביו וכי בסול רשם הערת אזהרה לטובתו, וחרף זאת החליט לטענתו לחתום על הסכם המכר. </w:t>
      </w:r>
    </w:p>
    <w:p w14:paraId="4A8E9750" w14:textId="77777777" w:rsidR="00000000" w:rsidRDefault="00000000">
      <w:pPr>
        <w:bidi/>
        <w:spacing w:line="360" w:lineRule="auto"/>
        <w:ind w:left="720"/>
        <w:jc w:val="both"/>
        <w:rPr>
          <w:rtl/>
        </w:rPr>
      </w:pPr>
      <w:r>
        <w:rPr>
          <w:rFonts w:ascii="David" w:hAnsi="David" w:cs="David"/>
          <w:sz w:val="28"/>
          <w:szCs w:val="28"/>
          <w:rtl/>
        </w:rPr>
        <w:t> </w:t>
      </w:r>
    </w:p>
    <w:p w14:paraId="5B4FB9FE" w14:textId="77777777" w:rsidR="00000000" w:rsidRDefault="00000000">
      <w:pPr>
        <w:pStyle w:val="a9"/>
        <w:spacing w:after="0" w:line="360" w:lineRule="auto"/>
        <w:ind w:hanging="360"/>
        <w:jc w:val="both"/>
        <w:rPr>
          <w:rtl/>
        </w:rPr>
      </w:pPr>
      <w:r>
        <w:rPr>
          <w:rFonts w:ascii="David" w:hAnsi="David" w:cs="David"/>
          <w:sz w:val="28"/>
          <w:szCs w:val="28"/>
          <w:rtl/>
        </w:rPr>
        <w:t>20.</w:t>
      </w:r>
      <w:r>
        <w:rPr>
          <w:rFonts w:ascii="Times New Roman" w:hAnsi="Times New Roman" w:cs="Times New Roman"/>
          <w:sz w:val="14"/>
          <w:szCs w:val="14"/>
          <w:rtl/>
        </w:rPr>
        <w:t xml:space="preserve">  </w:t>
      </w:r>
      <w:r>
        <w:rPr>
          <w:rFonts w:ascii="David" w:hAnsi="David" w:cs="David"/>
          <w:sz w:val="28"/>
          <w:szCs w:val="28"/>
          <w:rtl/>
        </w:rPr>
        <w:t xml:space="preserve">שנית, העסקה לא הושלמה ברישום, חרף התחייבות הצדדים בסעיף 8 להסכם לנקוט בכל הצעדים הדרושים והאפשריים לצורך העברת הזכויות בממכר ורישומן על שם הקונה. אין מחלוקת על כך שסיידה לא השלים את התחייבותו, לכאורה, לאחר שלא נקט בשום צעד לצורך העברת הזכויות בממכר ורישומן על שמו. לכאורה, גם עורך הדין שייצג את סיידה או את הצדדים שניהם, לא ביצע את המוטל עליו ולא רשם את העסקה. </w:t>
      </w:r>
    </w:p>
    <w:p w14:paraId="1C9F2EA0" w14:textId="77777777" w:rsidR="00000000" w:rsidRDefault="00000000">
      <w:pPr>
        <w:pStyle w:val="a9"/>
        <w:spacing w:after="0" w:line="360" w:lineRule="auto"/>
        <w:jc w:val="both"/>
        <w:rPr>
          <w:rtl/>
        </w:rPr>
      </w:pPr>
      <w:r>
        <w:rPr>
          <w:rFonts w:ascii="David" w:hAnsi="David" w:cs="David"/>
          <w:sz w:val="28"/>
          <w:szCs w:val="28"/>
          <w:rtl/>
        </w:rPr>
        <w:t xml:space="preserve">כפי שיובהר להלן, ככל </w:t>
      </w:r>
      <w:proofErr w:type="spellStart"/>
      <w:r>
        <w:rPr>
          <w:rFonts w:ascii="David" w:hAnsi="David" w:cs="David"/>
          <w:sz w:val="28"/>
          <w:szCs w:val="28"/>
          <w:rtl/>
        </w:rPr>
        <w:t>שהיתה</w:t>
      </w:r>
      <w:proofErr w:type="spellEnd"/>
      <w:r>
        <w:rPr>
          <w:rFonts w:ascii="David" w:hAnsi="David" w:cs="David"/>
          <w:sz w:val="28"/>
          <w:szCs w:val="28"/>
          <w:rtl/>
        </w:rPr>
        <w:t xml:space="preserve"> עסקה במועד כלשהו לא ידוע, מדברי התובעים בעצמם, עולה כי לא היסח דעת הוא שגרם לאי-דיווח ואי-רישום העסקה, אלא כוונה ברורה ועליה העידו עדי התובעים, להסתיר את העסקה מן הרשויות ומנושים ולדחות את התשלום בגינה עד למועד שבו יהיה נוח הדבר לצדדים. </w:t>
      </w:r>
    </w:p>
    <w:p w14:paraId="21CC7270" w14:textId="77777777" w:rsidR="00000000" w:rsidRDefault="00000000">
      <w:pPr>
        <w:pStyle w:val="a9"/>
        <w:spacing w:after="0" w:line="360" w:lineRule="auto"/>
        <w:jc w:val="both"/>
        <w:rPr>
          <w:rtl/>
        </w:rPr>
      </w:pPr>
      <w:r>
        <w:rPr>
          <w:rFonts w:ascii="David" w:hAnsi="David" w:cs="David"/>
          <w:sz w:val="28"/>
          <w:szCs w:val="28"/>
          <w:rtl/>
        </w:rPr>
        <w:t> </w:t>
      </w:r>
    </w:p>
    <w:p w14:paraId="3B4F0303" w14:textId="77777777" w:rsidR="00000000" w:rsidRDefault="00000000">
      <w:pPr>
        <w:pStyle w:val="a9"/>
        <w:spacing w:after="0" w:line="360" w:lineRule="auto"/>
        <w:jc w:val="both"/>
        <w:rPr>
          <w:rtl/>
        </w:rPr>
      </w:pPr>
      <w:r>
        <w:rPr>
          <w:rFonts w:ascii="David" w:hAnsi="David" w:cs="David"/>
          <w:sz w:val="28"/>
          <w:szCs w:val="28"/>
          <w:rtl/>
        </w:rPr>
        <w:t>סיידה העיד כי לא דיווח על העסקה לרשויות המס מכיוון שלא היה לו כסף לשלם את מס הרכישה (עמ' 25 ש' 8). גם עו"ד בסול מסר בתצהירו, אותו תצהיר אשר הוגש לרשויות המס לצורך הבקשה כי יאשרו את הדיווח המאוחר על העסקה, כי סיידה ביקש ממנו שלא לדווח על העסקה מאחר ולא היה לו כסף לתשלום המיסים (ס' 6 לתצהיר (ת/5)). עו"ד בסול אף חזר על הדברים בעדותו (עמ' 16 ש' 2), אלא שהצהרה זו אינה עולה בקנה אחד עם דברים נוספים שמסר עו"ד בסול בעדותו, לאחר שנשאל שוב ושוב כיצד זה לא קיים חובותיו כעורך הדין בעסקה לרישום העסקה או לכל הפחות רישום הערת אזהרה על מנת לשמור על זכויותיו של הקונה, אז השיב בעמ' 16 ש' 19-22 כך:</w:t>
      </w:r>
    </w:p>
    <w:p w14:paraId="61335923" w14:textId="77777777" w:rsidR="00000000" w:rsidRDefault="00000000">
      <w:pPr>
        <w:pStyle w:val="a9"/>
        <w:spacing w:after="0" w:line="360" w:lineRule="auto"/>
        <w:jc w:val="both"/>
        <w:rPr>
          <w:rtl/>
        </w:rPr>
      </w:pPr>
      <w:r>
        <w:rPr>
          <w:rFonts w:ascii="David" w:hAnsi="David" w:cs="David"/>
          <w:b/>
          <w:bCs/>
          <w:sz w:val="28"/>
          <w:szCs w:val="28"/>
          <w:rtl/>
        </w:rPr>
        <w:t xml:space="preserve">"טוב בוא אני אגיד לך למה. לעומר </w:t>
      </w:r>
      <w:proofErr w:type="spellStart"/>
      <w:r>
        <w:rPr>
          <w:rFonts w:ascii="David" w:hAnsi="David" w:cs="David"/>
          <w:b/>
          <w:bCs/>
          <w:sz w:val="28"/>
          <w:szCs w:val="28"/>
          <w:rtl/>
        </w:rPr>
        <w:t>היתה</w:t>
      </w:r>
      <w:proofErr w:type="spellEnd"/>
      <w:r>
        <w:rPr>
          <w:rFonts w:ascii="David" w:hAnsi="David" w:cs="David"/>
          <w:b/>
          <w:bCs/>
          <w:sz w:val="28"/>
          <w:szCs w:val="28"/>
          <w:rtl/>
        </w:rPr>
        <w:t xml:space="preserve"> עסקה אחרת אצלי והיה רשום לטובתו הערת אזהרה, או לטובת אשתו, והוטל עיקול למע"מ, סגרנו את התיק היום. אז אני לא רשמתי הערת אזהרה בכדי שלא יוטל עיקול של מע"מ על ההערה החדשה."</w:t>
      </w:r>
    </w:p>
    <w:p w14:paraId="09EF85C2" w14:textId="77777777" w:rsidR="00000000" w:rsidRDefault="00000000">
      <w:pPr>
        <w:bidi/>
        <w:spacing w:line="360" w:lineRule="auto"/>
        <w:jc w:val="both"/>
        <w:rPr>
          <w:rtl/>
        </w:rPr>
      </w:pPr>
      <w:r>
        <w:rPr>
          <w:rFonts w:ascii="David" w:hAnsi="David" w:cs="David"/>
          <w:color w:val="FF0000"/>
          <w:sz w:val="28"/>
          <w:szCs w:val="28"/>
          <w:rtl/>
        </w:rPr>
        <w:t> </w:t>
      </w:r>
    </w:p>
    <w:p w14:paraId="44EB287C" w14:textId="77777777" w:rsidR="00000000" w:rsidRDefault="00000000">
      <w:pPr>
        <w:pStyle w:val="a9"/>
        <w:spacing w:after="0" w:line="360" w:lineRule="auto"/>
        <w:ind w:hanging="360"/>
        <w:jc w:val="both"/>
        <w:rPr>
          <w:rtl/>
        </w:rPr>
      </w:pPr>
      <w:r>
        <w:rPr>
          <w:rFonts w:ascii="David" w:hAnsi="David" w:cs="David"/>
          <w:sz w:val="28"/>
          <w:szCs w:val="28"/>
          <w:rtl/>
        </w:rPr>
        <w:t>21.</w:t>
      </w:r>
      <w:r>
        <w:rPr>
          <w:rFonts w:ascii="Times New Roman" w:hAnsi="Times New Roman" w:cs="Times New Roman"/>
          <w:sz w:val="14"/>
          <w:szCs w:val="14"/>
          <w:rtl/>
        </w:rPr>
        <w:t xml:space="preserve">  </w:t>
      </w:r>
      <w:r>
        <w:rPr>
          <w:rFonts w:ascii="David" w:hAnsi="David" w:cs="David"/>
          <w:sz w:val="28"/>
          <w:szCs w:val="28"/>
          <w:rtl/>
        </w:rPr>
        <w:t xml:space="preserve">התובעים ביקשו להוכיח כי נכרתה העסקה הראשונה, בין היתר, באמצעות הסתמכות על כך שאישור רשויות המס את הדיווח המאוחר על העסקה, מהווה ראייה לכך שמדובר בעסקה שאכן התבצעה במועד הנטען על ידי בסול וסיידה. טענה זו לא אוכל לקבל, שכן ברי כי רשויות המס לא בחנו והכריעו בראיות ביחס לעסקה או למועדה, אלא אישרו את קבלת המיסים בגין העסקה הנטענת על פי טענותיהם של סיידה ובסול בלבד ועל פי תצהירו של עו"ד בסול, אשר כפי שתואר, בין התצהיר לבין העדות ובין העדים לבין עצמם - קיימים פערים וסתירות. בהקשר זה אציין כי העסקה הוגשה לרשויות המס לאישור, כך עלה מטענות התובעים, בחודש פברואר 2024, אך אושרה לרישום על ידי רשויות המס רק בחודש אוגוסט 2025. </w:t>
      </w:r>
    </w:p>
    <w:p w14:paraId="0C7D020E" w14:textId="77777777" w:rsidR="00000000" w:rsidRDefault="00000000">
      <w:pPr>
        <w:bidi/>
        <w:rPr>
          <w:rtl/>
        </w:rPr>
      </w:pPr>
      <w:r>
        <w:rPr>
          <w:rFonts w:ascii="David" w:hAnsi="David" w:cs="David"/>
          <w:color w:val="FF0000"/>
          <w:sz w:val="28"/>
          <w:szCs w:val="28"/>
        </w:rPr>
        <w:t> </w:t>
      </w:r>
    </w:p>
    <w:p w14:paraId="32C480DE" w14:textId="77777777" w:rsidR="00000000" w:rsidRDefault="00000000">
      <w:pPr>
        <w:pStyle w:val="a9"/>
        <w:spacing w:after="0" w:line="360" w:lineRule="auto"/>
        <w:ind w:hanging="360"/>
        <w:jc w:val="both"/>
        <w:rPr>
          <w:rtl/>
        </w:rPr>
      </w:pPr>
      <w:r>
        <w:rPr>
          <w:rFonts w:ascii="David" w:hAnsi="David" w:cs="David"/>
          <w:sz w:val="28"/>
          <w:szCs w:val="28"/>
          <w:rtl/>
        </w:rPr>
        <w:t>22.</w:t>
      </w:r>
      <w:r>
        <w:rPr>
          <w:rFonts w:ascii="Times New Roman" w:hAnsi="Times New Roman" w:cs="Times New Roman"/>
          <w:sz w:val="14"/>
          <w:szCs w:val="14"/>
          <w:rtl/>
        </w:rPr>
        <w:t xml:space="preserve">  </w:t>
      </w:r>
      <w:r>
        <w:rPr>
          <w:rFonts w:ascii="David" w:hAnsi="David" w:cs="David"/>
          <w:sz w:val="28"/>
          <w:szCs w:val="28"/>
          <w:rtl/>
        </w:rPr>
        <w:t xml:space="preserve">לסיכום סוגיה זו, אומר כי העדר הדיווח לאחר מועד כריתת העסקה הנטענת הראשונה, אי הדיווח לרשויות המס וגם אי רישום הערת אזהרה, כאשר הפניה לרישום נעשית בחלוף למעלה משש שנים מאז המועד הנטען לביצוע העסקה הראשונה, בסמוך למועד הגשת התביעה ולמעשה, לאחר העסקה </w:t>
      </w:r>
      <w:proofErr w:type="spellStart"/>
      <w:r>
        <w:rPr>
          <w:rFonts w:ascii="David" w:hAnsi="David" w:cs="David"/>
          <w:sz w:val="28"/>
          <w:szCs w:val="28"/>
          <w:rtl/>
        </w:rPr>
        <w:t>השניה</w:t>
      </w:r>
      <w:proofErr w:type="spellEnd"/>
      <w:r>
        <w:rPr>
          <w:rFonts w:ascii="David" w:hAnsi="David" w:cs="David"/>
          <w:sz w:val="28"/>
          <w:szCs w:val="28"/>
          <w:rtl/>
        </w:rPr>
        <w:t xml:space="preserve">, מטילה גם היא דופי בטענת התובעים ביחס למועד הנטען לעסקה הראשונה. להתנהלות המתמיהה יש להוסיף גם את העובדה שבמכתביו של עו"ד בסול לנושים השונים, מכתבים אשר נשלחו לאחר שכבר לכאורה נכרתה עסקת המכר </w:t>
      </w:r>
      <w:proofErr w:type="spellStart"/>
      <w:r>
        <w:rPr>
          <w:rFonts w:ascii="David" w:hAnsi="David" w:cs="David"/>
          <w:sz w:val="28"/>
          <w:szCs w:val="28"/>
          <w:rtl/>
        </w:rPr>
        <w:t>השניה</w:t>
      </w:r>
      <w:proofErr w:type="spellEnd"/>
      <w:r>
        <w:rPr>
          <w:rFonts w:ascii="David" w:hAnsi="David" w:cs="David"/>
          <w:sz w:val="28"/>
          <w:szCs w:val="28"/>
          <w:rtl/>
        </w:rPr>
        <w:t xml:space="preserve">, לא </w:t>
      </w:r>
      <w:proofErr w:type="spellStart"/>
      <w:r>
        <w:rPr>
          <w:rFonts w:ascii="David" w:hAnsi="David" w:cs="David"/>
          <w:sz w:val="28"/>
          <w:szCs w:val="28"/>
          <w:rtl/>
        </w:rPr>
        <w:t>צויין</w:t>
      </w:r>
      <w:proofErr w:type="spellEnd"/>
      <w:r>
        <w:rPr>
          <w:rFonts w:ascii="David" w:hAnsi="David" w:cs="David"/>
          <w:sz w:val="28"/>
          <w:szCs w:val="28"/>
          <w:rtl/>
        </w:rPr>
        <w:t>, ולו במילה, כי המקרקעין כבר החליפו ידיים פעם נוספת ולא מצאתי בעדותו של עו"ד בסול הסבר סביר לכך, זולת תשובות מתריסות.</w:t>
      </w:r>
    </w:p>
    <w:p w14:paraId="37909DD0" w14:textId="77777777" w:rsidR="00000000" w:rsidRDefault="00000000">
      <w:pPr>
        <w:bidi/>
        <w:spacing w:line="360" w:lineRule="auto"/>
        <w:jc w:val="both"/>
        <w:rPr>
          <w:rtl/>
        </w:rPr>
      </w:pPr>
      <w:r>
        <w:rPr>
          <w:rFonts w:ascii="David" w:hAnsi="David" w:cs="David"/>
          <w:b/>
          <w:bCs/>
          <w:sz w:val="28"/>
          <w:szCs w:val="28"/>
          <w:rtl/>
        </w:rPr>
        <w:t> </w:t>
      </w:r>
    </w:p>
    <w:p w14:paraId="4203143F" w14:textId="77777777" w:rsidR="00000000" w:rsidRDefault="00000000">
      <w:pPr>
        <w:pStyle w:val="a9"/>
        <w:spacing w:after="0" w:line="360" w:lineRule="auto"/>
        <w:ind w:hanging="360"/>
        <w:jc w:val="both"/>
        <w:rPr>
          <w:rtl/>
        </w:rPr>
      </w:pPr>
      <w:r>
        <w:rPr>
          <w:rFonts w:ascii="David" w:hAnsi="David" w:cs="David"/>
          <w:sz w:val="28"/>
          <w:szCs w:val="28"/>
          <w:rtl/>
        </w:rPr>
        <w:t>23.</w:t>
      </w:r>
      <w:r>
        <w:rPr>
          <w:rFonts w:ascii="Times New Roman" w:hAnsi="Times New Roman" w:cs="Times New Roman"/>
          <w:sz w:val="14"/>
          <w:szCs w:val="14"/>
          <w:rtl/>
        </w:rPr>
        <w:t xml:space="preserve">  </w:t>
      </w:r>
      <w:r>
        <w:rPr>
          <w:rFonts w:ascii="David" w:hAnsi="David" w:cs="David"/>
          <w:sz w:val="28"/>
          <w:szCs w:val="28"/>
          <w:rtl/>
        </w:rPr>
        <w:t xml:space="preserve">סוגיה נוספת שגם בה לא נמסרה </w:t>
      </w:r>
      <w:proofErr w:type="spellStart"/>
      <w:r>
        <w:rPr>
          <w:rFonts w:ascii="David" w:hAnsi="David" w:cs="David"/>
          <w:sz w:val="28"/>
          <w:szCs w:val="28"/>
          <w:rtl/>
        </w:rPr>
        <w:t>גירסה</w:t>
      </w:r>
      <w:proofErr w:type="spellEnd"/>
      <w:r>
        <w:rPr>
          <w:rFonts w:ascii="David" w:hAnsi="David" w:cs="David"/>
          <w:sz w:val="28"/>
          <w:szCs w:val="28"/>
          <w:rtl/>
        </w:rPr>
        <w:t xml:space="preserve"> אחת נוגעת למקום כריתת החוזה. בסול העיד כי מקום כריתת החוזה היה אצל סיידה בבית (עמ' 9 ש' 10), גם עורך הדין </w:t>
      </w:r>
      <w:proofErr w:type="spellStart"/>
      <w:r>
        <w:rPr>
          <w:rFonts w:ascii="David" w:hAnsi="David" w:cs="David"/>
          <w:sz w:val="28"/>
          <w:szCs w:val="28"/>
          <w:rtl/>
        </w:rPr>
        <w:t>סאמר</w:t>
      </w:r>
      <w:proofErr w:type="spellEnd"/>
      <w:r>
        <w:rPr>
          <w:rFonts w:ascii="David" w:hAnsi="David" w:cs="David"/>
          <w:sz w:val="28"/>
          <w:szCs w:val="28"/>
          <w:rtl/>
        </w:rPr>
        <w:t xml:space="preserve"> בסול העיד בפני בית המשפט שמקום כריתת החוזה היה בבית של סיידה (עמ' 16 ש' 7-11), אלא שמדובר בשינוי גרסה של האחרון לאחר שבתצהירו אשר הוגש כאמור פרק זמן לפני הגשת התביעה, במסגרת הדיווח המאוחר לכאורה על העסקה הראשונה, הצהיר כי הצדדים התייצבו </w:t>
      </w:r>
      <w:r>
        <w:rPr>
          <w:rFonts w:ascii="David" w:hAnsi="David" w:cs="David"/>
          <w:b/>
          <w:bCs/>
          <w:sz w:val="28"/>
          <w:szCs w:val="28"/>
          <w:u w:val="single"/>
          <w:rtl/>
        </w:rPr>
        <w:t>אצלו</w:t>
      </w:r>
      <w:r>
        <w:rPr>
          <w:rFonts w:ascii="David" w:hAnsi="David" w:cs="David"/>
          <w:sz w:val="28"/>
          <w:szCs w:val="28"/>
          <w:rtl/>
        </w:rPr>
        <w:t xml:space="preserve"> וחתמו על העסקה (ס' 5 לתצהיר (ת/5)). מדובר בסתירה מהותית, שלא ניתן לה הסבר, וגם בה יש כדי להטיל ספק ביחס לכריתת החוזה, בנסיבות הנטענות ע"י התובעים. </w:t>
      </w:r>
    </w:p>
    <w:p w14:paraId="0B2C8D02" w14:textId="77777777" w:rsidR="00000000" w:rsidRDefault="00000000">
      <w:pPr>
        <w:bidi/>
        <w:spacing w:line="360" w:lineRule="auto"/>
        <w:jc w:val="both"/>
        <w:rPr>
          <w:rtl/>
        </w:rPr>
      </w:pPr>
      <w:r>
        <w:rPr>
          <w:rFonts w:ascii="David" w:hAnsi="David" w:cs="David"/>
          <w:sz w:val="28"/>
          <w:szCs w:val="28"/>
        </w:rPr>
        <w:t> </w:t>
      </w:r>
    </w:p>
    <w:p w14:paraId="472A2A37" w14:textId="77777777" w:rsidR="00000000" w:rsidRDefault="00000000">
      <w:pPr>
        <w:pStyle w:val="a9"/>
        <w:spacing w:after="0" w:line="360" w:lineRule="auto"/>
        <w:ind w:hanging="360"/>
        <w:jc w:val="both"/>
        <w:rPr>
          <w:rtl/>
        </w:rPr>
      </w:pPr>
      <w:r>
        <w:rPr>
          <w:rFonts w:ascii="David" w:hAnsi="David" w:cs="David"/>
          <w:sz w:val="28"/>
          <w:szCs w:val="28"/>
          <w:rtl/>
        </w:rPr>
        <w:t>24.</w:t>
      </w:r>
      <w:r>
        <w:rPr>
          <w:rFonts w:ascii="Times New Roman" w:hAnsi="Times New Roman" w:cs="Times New Roman"/>
          <w:sz w:val="14"/>
          <w:szCs w:val="14"/>
          <w:rtl/>
        </w:rPr>
        <w:t xml:space="preserve">  </w:t>
      </w:r>
      <w:r>
        <w:rPr>
          <w:rFonts w:ascii="David" w:hAnsi="David" w:cs="David"/>
          <w:sz w:val="28"/>
          <w:szCs w:val="28"/>
          <w:rtl/>
        </w:rPr>
        <w:t xml:space="preserve">גם בשאלת הייצוג הצדדים מוסרים גרסאות סותרות, בעוד שעורך הדין בסול הצהיר כי ייצג את שני הצדדים בביצוע עסקת המכר הראשונה (ס' 1 לתצהיר (ת/5)) וכך גם העיד (עמ' 12 ש' 12-13), הרי שהנתבע בסול טען כי עו"ד בסול כלל לא ייצג אותו בעסקה אלא רק את סיידה ועמד על טענתו זו לאורך חקירתו (עמ' 8 ש' 25). לא הוצגו ראיות כלשהן בנושא ונותרנו עם עדויות סותרות, אשר גם הן מקשות על קבלת גרסת התובעים ביחס לעצם קיומה של העסקה הנטענת. </w:t>
      </w:r>
    </w:p>
    <w:p w14:paraId="37A26B6E" w14:textId="77777777" w:rsidR="00000000" w:rsidRDefault="00000000">
      <w:pPr>
        <w:pStyle w:val="a9"/>
        <w:spacing w:after="0" w:line="360" w:lineRule="auto"/>
        <w:jc w:val="both"/>
        <w:rPr>
          <w:rtl/>
        </w:rPr>
      </w:pPr>
      <w:r>
        <w:rPr>
          <w:rFonts w:ascii="David" w:hAnsi="David" w:cs="David"/>
          <w:sz w:val="28"/>
          <w:szCs w:val="28"/>
          <w:rtl/>
        </w:rPr>
        <w:t xml:space="preserve">אוסיף ואומר עוד כי התובעים לא הציגו כל ראיה נוספת להוכחת טענותיהם לכריתת ההסכם בדצמבר 2018, הגם שיכולים היו לעשות כן. כך למשל בעדותו בבית המשפט העיד עו"ד בסול שיש במחשבו הפרטי עותק של ההסכם מהמועד בו לכאורה נערך (עמ' 20 ש' 27), אך הטענה לא גובתה בראיה כלשהי. כך גם כאמור, לא הובאו ראיות ביחס לסוגיית התמורה בעסקה כמפורט להלן. </w:t>
      </w:r>
    </w:p>
    <w:p w14:paraId="6D002091" w14:textId="77777777" w:rsidR="00000000" w:rsidRDefault="00000000">
      <w:pPr>
        <w:pStyle w:val="a9"/>
        <w:rPr>
          <w:rtl/>
        </w:rPr>
      </w:pPr>
      <w:r>
        <w:rPr>
          <w:rFonts w:ascii="David" w:hAnsi="David" w:cs="David"/>
          <w:sz w:val="28"/>
          <w:szCs w:val="28"/>
          <w:rtl/>
        </w:rPr>
        <w:t> </w:t>
      </w:r>
    </w:p>
    <w:p w14:paraId="38EE5110" w14:textId="77777777" w:rsidR="00000000" w:rsidRDefault="00000000">
      <w:pPr>
        <w:pStyle w:val="a9"/>
        <w:spacing w:after="0" w:line="360" w:lineRule="auto"/>
        <w:ind w:hanging="360"/>
        <w:jc w:val="both"/>
        <w:rPr>
          <w:rtl/>
        </w:rPr>
      </w:pPr>
      <w:r>
        <w:rPr>
          <w:rFonts w:ascii="David" w:hAnsi="David" w:cs="David"/>
          <w:sz w:val="28"/>
          <w:szCs w:val="28"/>
          <w:rtl/>
        </w:rPr>
        <w:t>25.</w:t>
      </w:r>
      <w:r>
        <w:rPr>
          <w:rFonts w:ascii="Times New Roman" w:hAnsi="Times New Roman" w:cs="Times New Roman"/>
          <w:sz w:val="14"/>
          <w:szCs w:val="14"/>
          <w:rtl/>
        </w:rPr>
        <w:t xml:space="preserve">  </w:t>
      </w:r>
      <w:r>
        <w:rPr>
          <w:rFonts w:ascii="David" w:hAnsi="David" w:cs="David"/>
          <w:sz w:val="28"/>
          <w:szCs w:val="28"/>
          <w:rtl/>
        </w:rPr>
        <w:t xml:space="preserve">סוגיה אחרונה בדיון העובדתי הנוגע לעסקה הראשונה, אך לא אחרונה בסדר החשיבות, וגם בה כשלו התובעים, היא סוגיית התמורה בעסקת המכר הראשונה. המעורבים מסרו גרסאות שונות ביחס לכל פרט רלוונטי הנוגע לתמורה. בסעיף 5 להסכם מתחייבים הצדדים לכאורה, כי התמורה בעסקה תשולם במעמד החתימה וכי חתימת המוכר מהווה ראיה לקבלתו את מלוא סכום התמורה. אלא שבפועל כך לטענת סיידה בתצהירו, הוא שילם את התמורה ב-3 שיקים ע"ס 20,000 ₪ כל אחד ואת היתרה שילם במזומן, זאת בשונה מטענת בסול לפיה </w:t>
      </w:r>
      <w:r>
        <w:rPr>
          <w:rFonts w:ascii="David" w:hAnsi="David" w:cs="David"/>
          <w:b/>
          <w:bCs/>
          <w:sz w:val="28"/>
          <w:szCs w:val="28"/>
          <w:rtl/>
        </w:rPr>
        <w:t xml:space="preserve">"קיבל חלק מהשיקים במעמד חתימת ההסכם" </w:t>
      </w:r>
      <w:r>
        <w:rPr>
          <w:rFonts w:ascii="David" w:hAnsi="David" w:cs="David"/>
          <w:sz w:val="28"/>
          <w:szCs w:val="28"/>
          <w:rtl/>
        </w:rPr>
        <w:t>(עמ' 6 ש' 36), וכי "</w:t>
      </w:r>
      <w:r>
        <w:rPr>
          <w:rFonts w:ascii="David" w:hAnsi="David" w:cs="David"/>
          <w:b/>
          <w:bCs/>
          <w:sz w:val="28"/>
          <w:szCs w:val="28"/>
          <w:rtl/>
        </w:rPr>
        <w:t>קיבל 4 שיקים ע"ס 20,000 ₪ והיתר במזומן"</w:t>
      </w:r>
      <w:r>
        <w:rPr>
          <w:rFonts w:ascii="David" w:hAnsi="David" w:cs="David"/>
          <w:sz w:val="28"/>
          <w:szCs w:val="28"/>
          <w:rtl/>
        </w:rPr>
        <w:t xml:space="preserve"> (עמ' 7 ש' 1). כאן המקום לציין כי כלל לא הובאו ראיות לעניין התשלום במזומן, לא אישור משיכה ולא אישור הפקדה בסכומים הנטענים ובמועדים הנטענים. </w:t>
      </w:r>
    </w:p>
    <w:p w14:paraId="29A8AC5A" w14:textId="77777777" w:rsidR="00000000" w:rsidRDefault="00000000">
      <w:pPr>
        <w:pStyle w:val="a9"/>
        <w:spacing w:after="0" w:line="360" w:lineRule="auto"/>
        <w:jc w:val="both"/>
        <w:rPr>
          <w:rtl/>
        </w:rPr>
      </w:pPr>
      <w:r>
        <w:rPr>
          <w:rFonts w:ascii="David" w:hAnsi="David" w:cs="David"/>
          <w:sz w:val="28"/>
          <w:szCs w:val="28"/>
          <w:rtl/>
        </w:rPr>
        <w:t xml:space="preserve">באשר למועד תשלום השיקים, עיון בתצהירו של סיידה (ת/8) וב-3 השיקים שצורפו לו, מלמד כי השיקים ניתנו </w:t>
      </w:r>
      <w:r>
        <w:rPr>
          <w:rFonts w:ascii="David" w:hAnsi="David" w:cs="David"/>
          <w:b/>
          <w:bCs/>
          <w:sz w:val="28"/>
          <w:szCs w:val="28"/>
          <w:rtl/>
        </w:rPr>
        <w:t xml:space="preserve">בחודשים אוגוסט, ספטמבר ואוקטובר, </w:t>
      </w:r>
      <w:r>
        <w:rPr>
          <w:rFonts w:ascii="David" w:hAnsi="David" w:cs="David"/>
          <w:sz w:val="28"/>
          <w:szCs w:val="28"/>
          <w:rtl/>
        </w:rPr>
        <w:t xml:space="preserve">קרי חודשים עובר למועד הנטען של כריתת החוזה, ראיות שאינן מתיישבות עם טענותיו של בסול לפיהן קיבל את כל הסכום </w:t>
      </w:r>
      <w:r>
        <w:rPr>
          <w:rFonts w:ascii="David" w:hAnsi="David" w:cs="David"/>
          <w:b/>
          <w:bCs/>
          <w:sz w:val="28"/>
          <w:szCs w:val="28"/>
          <w:rtl/>
        </w:rPr>
        <w:t>"באותה תקופה של 2018 שמכרתי את האדמה. כאילו, צמוד לזה, אחרי 2018, חודש ינואר, חודש פברואר 2019"</w:t>
      </w:r>
      <w:r>
        <w:rPr>
          <w:rFonts w:ascii="David" w:hAnsi="David" w:cs="David"/>
          <w:sz w:val="28"/>
          <w:szCs w:val="28"/>
          <w:rtl/>
        </w:rPr>
        <w:t xml:space="preserve"> (עמ' 6 ש' 33) ובוודאי שלא עם טענתו כי קיבל חלק מהשיקים במועד חתימת ההסכם אשר לטענת הצדדים היה בדצמבר 2018. מועדי פירעון השיקים אף אינם מתיישבים עם עדותו של בסול כאילו ניהל מו"מ על המקרקעין כשבועיים בלבד עובר למועד חתימת ההסכם בדצמבר 2018, שהרי השיקים נמסרו חודשים קודם לכן. </w:t>
      </w:r>
    </w:p>
    <w:p w14:paraId="46E8D4DB" w14:textId="77777777" w:rsidR="00000000" w:rsidRDefault="00000000">
      <w:pPr>
        <w:pStyle w:val="a9"/>
        <w:spacing w:after="0" w:line="360" w:lineRule="auto"/>
        <w:jc w:val="both"/>
        <w:rPr>
          <w:rtl/>
        </w:rPr>
      </w:pPr>
      <w:r>
        <w:rPr>
          <w:rFonts w:ascii="David" w:hAnsi="David" w:cs="David"/>
          <w:sz w:val="28"/>
          <w:szCs w:val="28"/>
          <w:rtl/>
        </w:rPr>
        <w:t xml:space="preserve">בעניין זה </w:t>
      </w:r>
      <w:proofErr w:type="spellStart"/>
      <w:r>
        <w:rPr>
          <w:rFonts w:ascii="David" w:hAnsi="David" w:cs="David"/>
          <w:sz w:val="28"/>
          <w:szCs w:val="28"/>
          <w:rtl/>
        </w:rPr>
        <w:t>יצויין</w:t>
      </w:r>
      <w:proofErr w:type="spellEnd"/>
      <w:r>
        <w:rPr>
          <w:rFonts w:ascii="David" w:hAnsi="David" w:cs="David"/>
          <w:sz w:val="28"/>
          <w:szCs w:val="28"/>
          <w:rtl/>
        </w:rPr>
        <w:t xml:space="preserve">, כי בעוד שבסול טען שניהל מו"מ על הקרקע במשך שבועיים (עמ' 7 ש' 19), טענה שאינה מתיישבת גם עם מועד הפקת נסח הטאבו מיום 26/7/18 (ת/6), סיידה טען מנגד כי ניהל מו"מ עם בסול במשך 3-4 חודשים (עמ' 24 ש' 10). </w:t>
      </w:r>
    </w:p>
    <w:p w14:paraId="6D3ABF6E" w14:textId="77777777" w:rsidR="00000000" w:rsidRDefault="00000000">
      <w:pPr>
        <w:pStyle w:val="a9"/>
        <w:spacing w:after="0" w:line="360" w:lineRule="auto"/>
        <w:jc w:val="both"/>
        <w:rPr>
          <w:rtl/>
        </w:rPr>
      </w:pPr>
      <w:r>
        <w:rPr>
          <w:rFonts w:ascii="David" w:hAnsi="David" w:cs="David"/>
          <w:sz w:val="28"/>
          <w:szCs w:val="28"/>
          <w:rtl/>
        </w:rPr>
        <w:t xml:space="preserve">בסול גם לא ידע להסביר איך ייתכן שקיבל תשלום עבור מכירת המקרקעין עוד בטרם הסכימו הצדדים על סכום התמורה, שלטענתו נקבע במעמד כריתת החוזה ולכן נרשם בכתב יד, והעיד </w:t>
      </w:r>
      <w:r>
        <w:rPr>
          <w:rFonts w:ascii="David" w:hAnsi="David" w:cs="David"/>
          <w:b/>
          <w:bCs/>
          <w:sz w:val="28"/>
          <w:szCs w:val="28"/>
          <w:rtl/>
        </w:rPr>
        <w:t>"אני ועומר הרבה זמן מכירים, אני לפעמים לוקח, לקחתי ממנו שיקים, כסף"</w:t>
      </w:r>
      <w:r>
        <w:rPr>
          <w:rFonts w:ascii="David" w:hAnsi="David" w:cs="David"/>
          <w:sz w:val="28"/>
          <w:szCs w:val="28"/>
          <w:rtl/>
        </w:rPr>
        <w:t xml:space="preserve"> (עמ' 9 ש' 18), ובהמשך העיד כי הוא וסיידה עובדים יחד והיו ביניהם עסקאות נוספות אחרות במסגרתן רכש בסול חומרי בניין מסיידה (עמ' 10 ש' 27-33). </w:t>
      </w:r>
      <w:proofErr w:type="spellStart"/>
      <w:r>
        <w:rPr>
          <w:rFonts w:ascii="David" w:hAnsi="David" w:cs="David"/>
          <w:sz w:val="28"/>
          <w:szCs w:val="28"/>
          <w:rtl/>
        </w:rPr>
        <w:t>יצויין</w:t>
      </w:r>
      <w:proofErr w:type="spellEnd"/>
      <w:r>
        <w:rPr>
          <w:rFonts w:ascii="David" w:hAnsi="David" w:cs="David"/>
          <w:sz w:val="28"/>
          <w:szCs w:val="28"/>
          <w:rtl/>
        </w:rPr>
        <w:t xml:space="preserve"> בהקשר זה כי עו"ד בסול דווקא ניסה לתת לכך הסבר וטען כי השיקים שולמו </w:t>
      </w:r>
      <w:proofErr w:type="spellStart"/>
      <w:r>
        <w:rPr>
          <w:rFonts w:ascii="David" w:hAnsi="David" w:cs="David"/>
          <w:sz w:val="28"/>
          <w:szCs w:val="28"/>
          <w:rtl/>
        </w:rPr>
        <w:t>לבסול</w:t>
      </w:r>
      <w:proofErr w:type="spellEnd"/>
      <w:r>
        <w:rPr>
          <w:rFonts w:ascii="David" w:hAnsi="David" w:cs="David"/>
          <w:sz w:val="28"/>
          <w:szCs w:val="28"/>
          <w:rtl/>
        </w:rPr>
        <w:t xml:space="preserve"> על חשבון רכישת המקרקעין העתידית וזאת עוד טרם סוכמה העסקה ומחירה והסביר התנהלות זו באומרו </w:t>
      </w:r>
      <w:r>
        <w:rPr>
          <w:rFonts w:ascii="David" w:hAnsi="David" w:cs="David"/>
          <w:b/>
          <w:bCs/>
          <w:sz w:val="28"/>
          <w:szCs w:val="28"/>
          <w:rtl/>
        </w:rPr>
        <w:t>"יש במגזר את הסיפורים האלה, נותנים על החשבון, אח"כ חוזרים לחתום, כאילו לתפוס את הקרקע"</w:t>
      </w:r>
      <w:r>
        <w:rPr>
          <w:rFonts w:ascii="David" w:hAnsi="David" w:cs="David"/>
          <w:sz w:val="28"/>
          <w:szCs w:val="28"/>
          <w:rtl/>
        </w:rPr>
        <w:t xml:space="preserve"> (עמ' 13 ש' 34-36 ובעמ' 14 ש' 20 וש' 37-38). </w:t>
      </w:r>
    </w:p>
    <w:p w14:paraId="01CED20E" w14:textId="77777777" w:rsidR="00000000" w:rsidRDefault="00000000">
      <w:pPr>
        <w:pStyle w:val="a9"/>
        <w:spacing w:after="0" w:line="360" w:lineRule="auto"/>
        <w:jc w:val="both"/>
        <w:rPr>
          <w:rtl/>
        </w:rPr>
      </w:pPr>
      <w:r>
        <w:rPr>
          <w:rFonts w:ascii="David" w:hAnsi="David" w:cs="David"/>
          <w:sz w:val="28"/>
          <w:szCs w:val="28"/>
          <w:rtl/>
        </w:rPr>
        <w:t xml:space="preserve">נוסף על כך, השיקים שעליהם ביקשו התובעים להסתמך, כראיה לכך ששולמה התמורה במסגרת העסקה, נמשכו מחשבונה של חברת </w:t>
      </w:r>
      <w:proofErr w:type="spellStart"/>
      <w:r>
        <w:rPr>
          <w:rFonts w:ascii="David" w:hAnsi="David" w:cs="David"/>
          <w:sz w:val="28"/>
          <w:szCs w:val="28"/>
          <w:rtl/>
        </w:rPr>
        <w:t>ס.ע.ח</w:t>
      </w:r>
      <w:proofErr w:type="spellEnd"/>
      <w:r>
        <w:rPr>
          <w:rFonts w:ascii="David" w:hAnsi="David" w:cs="David"/>
          <w:sz w:val="28"/>
          <w:szCs w:val="28"/>
          <w:rtl/>
        </w:rPr>
        <w:t xml:space="preserve"> חומרי בניין בע"מ השייכת לסיידה, לפקודת חברת בנייה ואחזקות השייכת </w:t>
      </w:r>
      <w:proofErr w:type="spellStart"/>
      <w:r>
        <w:rPr>
          <w:rFonts w:ascii="David" w:hAnsi="David" w:cs="David"/>
          <w:sz w:val="28"/>
          <w:szCs w:val="28"/>
          <w:rtl/>
        </w:rPr>
        <w:t>לבסול</w:t>
      </w:r>
      <w:proofErr w:type="spellEnd"/>
      <w:r>
        <w:rPr>
          <w:rFonts w:ascii="David" w:hAnsi="David" w:cs="David"/>
          <w:sz w:val="28"/>
          <w:szCs w:val="28"/>
          <w:rtl/>
        </w:rPr>
        <w:t xml:space="preserve">, כאשר שני הצדדים מעידים כי ניהלו ביניהם יחסים עסקיים עובר לביצוע הסכם המכר. עניין זה מטיל צל כבד על הטענה כי המדובר בשיקים אשר שייכים לעסקת המכר הנטענת. בסול לא ידע להסביר מדוע תשלום עבור מכירת קרקע פרטית נעשה לכאורה באמצעות שיקים ששולמו בין שתי חברות (עמ' 9 ש' 22, עמ' 10 ש' 5, 27) והדבר אף סותר את עדותו לפיה </w:t>
      </w:r>
      <w:r>
        <w:rPr>
          <w:rFonts w:ascii="David" w:hAnsi="David" w:cs="David"/>
          <w:b/>
          <w:bCs/>
          <w:sz w:val="28"/>
          <w:szCs w:val="28"/>
          <w:rtl/>
        </w:rPr>
        <w:t xml:space="preserve">"השיקים הפקדתי בחשבון בנק שלי" </w:t>
      </w:r>
      <w:r>
        <w:rPr>
          <w:rFonts w:ascii="David" w:hAnsi="David" w:cs="David"/>
          <w:sz w:val="28"/>
          <w:szCs w:val="28"/>
          <w:rtl/>
        </w:rPr>
        <w:t xml:space="preserve">(פרוטוקול, עמ' 7 ש' 10), שהרי ברי כי שיקים שהינם לפקודת חברה לא ניתן היה להפקיד בחשבונו של בסול. איש מן הצדדים, גם לא עורך דינם, לא טרחו לתת הסבר כיצד זה משולמת עסקה בין יחידים באמצעות המחאות מחשבון חברה אחת לאחרת, גם לא ברור כיצד דווחה העסקה בדיווחי אותן חברות. </w:t>
      </w:r>
    </w:p>
    <w:p w14:paraId="765D168F" w14:textId="77777777" w:rsidR="00000000" w:rsidRDefault="00000000">
      <w:pPr>
        <w:pStyle w:val="a9"/>
        <w:spacing w:after="0" w:line="360" w:lineRule="auto"/>
        <w:jc w:val="both"/>
        <w:rPr>
          <w:rtl/>
        </w:rPr>
      </w:pPr>
      <w:r>
        <w:rPr>
          <w:rFonts w:ascii="David" w:hAnsi="David" w:cs="David"/>
          <w:sz w:val="28"/>
          <w:szCs w:val="28"/>
          <w:rtl/>
        </w:rPr>
        <w:t xml:space="preserve">מאחר שהשיקים נמשכו מחשבון חברה אחת לפקודת חברה אחרת ומאחר שמועד </w:t>
      </w:r>
      <w:proofErr w:type="spellStart"/>
      <w:r>
        <w:rPr>
          <w:rFonts w:ascii="David" w:hAnsi="David" w:cs="David"/>
          <w:sz w:val="28"/>
          <w:szCs w:val="28"/>
          <w:rtl/>
        </w:rPr>
        <w:t>פרעונם</w:t>
      </w:r>
      <w:proofErr w:type="spellEnd"/>
      <w:r>
        <w:rPr>
          <w:rFonts w:ascii="David" w:hAnsi="David" w:cs="David"/>
          <w:sz w:val="28"/>
          <w:szCs w:val="28"/>
          <w:rtl/>
        </w:rPr>
        <w:t xml:space="preserve"> קודם במספר חודשים למועד שבו סיכמו, לטענתם, בסול וסיידה, על עסקת המקרקעין, כאשר ברקע הדברים, על פי עדויות התובעים, קשרי מסחר שהיו בין החברות המדוברות, במהלכן הוחלפו שיקים, ולאחר שגם לא הוצגו אישורים על </w:t>
      </w:r>
      <w:proofErr w:type="spellStart"/>
      <w:r>
        <w:rPr>
          <w:rFonts w:ascii="David" w:hAnsi="David" w:cs="David"/>
          <w:sz w:val="28"/>
          <w:szCs w:val="28"/>
          <w:rtl/>
        </w:rPr>
        <w:t>פרעונם</w:t>
      </w:r>
      <w:proofErr w:type="spellEnd"/>
      <w:r>
        <w:rPr>
          <w:rFonts w:ascii="David" w:hAnsi="David" w:cs="David"/>
          <w:sz w:val="28"/>
          <w:szCs w:val="28"/>
          <w:rtl/>
        </w:rPr>
        <w:t xml:space="preserve"> של אותם שיקים, המסקנה היא כי לא הוכח הקשר בין השיקים שהוצגו לבין עסקת המכר ולא ניתן לקבל את הטענה כי המדובר בשיקים אשר שימשו לתשלום חלק מסכום התמורה. </w:t>
      </w:r>
    </w:p>
    <w:p w14:paraId="6C3763FC" w14:textId="77777777" w:rsidR="00000000" w:rsidRDefault="00000000">
      <w:pPr>
        <w:pStyle w:val="a9"/>
        <w:spacing w:after="0" w:line="360" w:lineRule="auto"/>
        <w:jc w:val="both"/>
        <w:rPr>
          <w:rtl/>
        </w:rPr>
      </w:pPr>
      <w:r>
        <w:rPr>
          <w:rFonts w:ascii="David" w:hAnsi="David" w:cs="David"/>
          <w:sz w:val="28"/>
          <w:szCs w:val="28"/>
          <w:rtl/>
        </w:rPr>
        <w:t xml:space="preserve">לסיכום סוגיית התמורה, בין הצדדים סתירות ביחס לאופן שבו לטענתם שולם סכום התמורה, הן ביחס למועד, הן ביחס לאופן שבו שולם, הן ביחס למספר השיקים שנמסרו וכמובן שמועדי </w:t>
      </w:r>
      <w:proofErr w:type="spellStart"/>
      <w:r>
        <w:rPr>
          <w:rFonts w:ascii="David" w:hAnsi="David" w:cs="David"/>
          <w:sz w:val="28"/>
          <w:szCs w:val="28"/>
          <w:rtl/>
        </w:rPr>
        <w:t>פרעונם</w:t>
      </w:r>
      <w:proofErr w:type="spellEnd"/>
      <w:r>
        <w:rPr>
          <w:rFonts w:ascii="David" w:hAnsi="David" w:cs="David"/>
          <w:sz w:val="28"/>
          <w:szCs w:val="28"/>
          <w:rtl/>
        </w:rPr>
        <w:t xml:space="preserve"> של השיקים כלל אינם מתיישבים עם המועדים שמסרו הצדדים ואף לא עם </w:t>
      </w:r>
      <w:proofErr w:type="spellStart"/>
      <w:r>
        <w:rPr>
          <w:rFonts w:ascii="David" w:hAnsi="David" w:cs="David"/>
          <w:sz w:val="28"/>
          <w:szCs w:val="28"/>
          <w:rtl/>
        </w:rPr>
        <w:t>ההגיון</w:t>
      </w:r>
      <w:proofErr w:type="spellEnd"/>
      <w:r>
        <w:rPr>
          <w:rFonts w:ascii="David" w:hAnsi="David" w:cs="David"/>
          <w:sz w:val="28"/>
          <w:szCs w:val="28"/>
          <w:rtl/>
        </w:rPr>
        <w:t xml:space="preserve">, אלא מתיישבים יותר עם העובדה שבין הצדדים התנהלו, ללא קשר למקרקעין, קשרים עסקיים ומסחריים במסגרתם הוחלפו שיקים. </w:t>
      </w:r>
    </w:p>
    <w:p w14:paraId="2403AB04" w14:textId="77777777" w:rsidR="00000000" w:rsidRDefault="00000000">
      <w:pPr>
        <w:pStyle w:val="a9"/>
        <w:spacing w:after="0" w:line="360" w:lineRule="auto"/>
        <w:jc w:val="both"/>
        <w:rPr>
          <w:rtl/>
        </w:rPr>
      </w:pPr>
      <w:r>
        <w:rPr>
          <w:rFonts w:ascii="David" w:hAnsi="David" w:cs="David"/>
          <w:sz w:val="28"/>
          <w:szCs w:val="28"/>
          <w:rtl/>
        </w:rPr>
        <w:t xml:space="preserve">על הסתירות הללו, יש להוסיף את העובדה שלמרות שבידי התובעים </w:t>
      </w:r>
      <w:proofErr w:type="spellStart"/>
      <w:r>
        <w:rPr>
          <w:rFonts w:ascii="David" w:hAnsi="David" w:cs="David"/>
          <w:sz w:val="28"/>
          <w:szCs w:val="28"/>
          <w:rtl/>
        </w:rPr>
        <w:t>היתה</w:t>
      </w:r>
      <w:proofErr w:type="spellEnd"/>
      <w:r>
        <w:rPr>
          <w:rFonts w:ascii="David" w:hAnsi="David" w:cs="David"/>
          <w:sz w:val="28"/>
          <w:szCs w:val="28"/>
          <w:rtl/>
        </w:rPr>
        <w:t xml:space="preserve"> האפשרות להביא ראיות אשר יתמכו בטענתם לתשלום סכום התמורה, ראיות אלו לא הובאו. לא הובאו ראיות בדבר אותם שיקים אשר נמסרו במועדים רלוונטיים ובין הצדדים להסכם, במובחן משיקים שהוחלפו בין החברות במועדים אחרים, ולמרות שנטען כי שולם סכום כסף משמעותי במזומן, לא הובאה כל ראיה, כמו למשל אישור על משיכת הכספים. אי הבאת ראיות אשר מטבע הדברים אמורות להיות בידי צד להליך ולשרתו, משמשת לחובתו וכך גם בענייננו. </w:t>
      </w:r>
    </w:p>
    <w:p w14:paraId="3BC484A8" w14:textId="77777777" w:rsidR="00000000" w:rsidRDefault="00000000">
      <w:pPr>
        <w:bidi/>
        <w:spacing w:line="360" w:lineRule="auto"/>
        <w:jc w:val="both"/>
        <w:rPr>
          <w:rtl/>
        </w:rPr>
      </w:pPr>
      <w:r>
        <w:rPr>
          <w:rFonts w:ascii="David" w:hAnsi="David" w:cs="David"/>
          <w:b/>
          <w:bCs/>
          <w:sz w:val="28"/>
          <w:szCs w:val="28"/>
          <w:rtl/>
        </w:rPr>
        <w:t> </w:t>
      </w:r>
    </w:p>
    <w:p w14:paraId="7D21F074" w14:textId="77777777" w:rsidR="00000000" w:rsidRDefault="00000000">
      <w:pPr>
        <w:pStyle w:val="a9"/>
        <w:spacing w:after="0" w:line="360" w:lineRule="auto"/>
        <w:ind w:hanging="360"/>
        <w:jc w:val="both"/>
        <w:rPr>
          <w:rtl/>
        </w:rPr>
      </w:pPr>
      <w:r>
        <w:rPr>
          <w:rFonts w:ascii="David" w:hAnsi="David" w:cs="David"/>
          <w:sz w:val="28"/>
          <w:szCs w:val="28"/>
          <w:rtl/>
        </w:rPr>
        <w:t>26.</w:t>
      </w:r>
      <w:r>
        <w:rPr>
          <w:rFonts w:ascii="Times New Roman" w:hAnsi="Times New Roman" w:cs="Times New Roman"/>
          <w:sz w:val="14"/>
          <w:szCs w:val="14"/>
          <w:rtl/>
        </w:rPr>
        <w:t xml:space="preserve">  </w:t>
      </w:r>
      <w:r>
        <w:rPr>
          <w:rFonts w:ascii="David" w:hAnsi="David" w:cs="David"/>
          <w:sz w:val="28"/>
          <w:szCs w:val="28"/>
          <w:rtl/>
        </w:rPr>
        <w:t>לאור המפורט, המסקנה היא כי התובעים לא עמדו בנטל להוכיח כי נכרת הסכם המכר בין בסול לסיידה, לבטח לא במועד הנטען על ידי התובעים. בעדויות אשר נשמעו בבית המשפט מטעמם של התובעים, עדויותיהם של בסול, סיידה ועו"ד בסול, נתגלעו סתירות מהותיות ביחס לסוגיות המרכזיות הדרושות לצורך הוכחת קיומו של הסכם מכר, חרף אי השלמתו ברישום, בדגש על הצהרות הצדדים בהסכם הנטען אשר אינן מתיישבות עם המציאות, התנהלות הצדדים לאחר מועד העסקה הראשונה הנטענת, סוגיית התמורה אשר לא הוכחה, מקום כריתת החוזה והייצוג . הסכם המכר אשר הוצג אין בו כשלעצמו כדי להוות ראיה לכך שהוא אכן נכרת בין הצדדים במועד הנטען, דהיינו בטרם נרשמו העיקולים. למעשה, זולת עדויות הצדדים שהם בעלי אינטרס ברור בתביעה ועו"ד בסול מטעמם, התובעים לא הצליחו לעמוד בנטל להוכיח את טענותיהם אל מול טענת הנתבעים כי המדובר בניסיון להברחת נכסים. עדויותיהם של בסול וסיידה היו רצופות סתירות פנימיות וחיצוניות ולא הותירו רושם מהימן. עו"ד בסול בעדותו הגיב לשאלות רבות בתשובות מתחמקות ומתריסות, בפרט לשאלות שעסקו באי קיום החובות שבדין ביחס לדיווח, לתשלום המיסים ולרישום. לא שוכנעתי, כי אכן נכרת הסכם מכר בין בסול לסיידה בשנת 2018. כלל הסתירות ושינויי הגרסאות מובילים למסקנה כי נסיבות חתימת חוזה המכר אינן כפי שביקשו התובעים לטעון.</w:t>
      </w:r>
    </w:p>
    <w:p w14:paraId="1A1280AA" w14:textId="77777777" w:rsidR="00000000" w:rsidRDefault="00000000">
      <w:pPr>
        <w:pStyle w:val="a9"/>
        <w:spacing w:after="0" w:line="360" w:lineRule="auto"/>
        <w:jc w:val="both"/>
        <w:rPr>
          <w:rtl/>
        </w:rPr>
      </w:pPr>
      <w:r>
        <w:rPr>
          <w:rFonts w:ascii="David" w:hAnsi="David" w:cs="David"/>
          <w:sz w:val="28"/>
          <w:szCs w:val="28"/>
          <w:rtl/>
        </w:rPr>
        <w:t xml:space="preserve">כל המפורט לעיל הביא אותי לכדי מסקנה שהתובעים לא הוכיחו כי נכרת בין בסול לסיידה הסכם מכר בחודש דצמבר 2018, או בכלל. </w:t>
      </w:r>
    </w:p>
    <w:p w14:paraId="52DEAA3C" w14:textId="77777777" w:rsidR="00000000" w:rsidRDefault="00000000">
      <w:pPr>
        <w:pStyle w:val="a9"/>
        <w:spacing w:after="0" w:line="360" w:lineRule="auto"/>
        <w:jc w:val="both"/>
        <w:rPr>
          <w:rtl/>
        </w:rPr>
      </w:pPr>
      <w:r>
        <w:rPr>
          <w:rFonts w:ascii="David" w:hAnsi="David" w:cs="David"/>
          <w:sz w:val="28"/>
          <w:szCs w:val="28"/>
          <w:rtl/>
        </w:rPr>
        <w:t> </w:t>
      </w:r>
    </w:p>
    <w:p w14:paraId="4335ADA4" w14:textId="77777777" w:rsidR="00000000" w:rsidRDefault="00000000">
      <w:pPr>
        <w:pStyle w:val="a9"/>
        <w:spacing w:after="0" w:line="360" w:lineRule="auto"/>
        <w:ind w:hanging="360"/>
        <w:jc w:val="both"/>
        <w:rPr>
          <w:rtl/>
        </w:rPr>
      </w:pPr>
      <w:r>
        <w:rPr>
          <w:rFonts w:ascii="David" w:hAnsi="David" w:cs="David"/>
          <w:sz w:val="28"/>
          <w:szCs w:val="28"/>
          <w:rtl/>
        </w:rPr>
        <w:t>27.</w:t>
      </w:r>
      <w:r>
        <w:rPr>
          <w:rFonts w:ascii="Times New Roman" w:hAnsi="Times New Roman" w:cs="Times New Roman"/>
          <w:sz w:val="14"/>
          <w:szCs w:val="14"/>
          <w:rtl/>
        </w:rPr>
        <w:t xml:space="preserve">  </w:t>
      </w:r>
      <w:r>
        <w:rPr>
          <w:rFonts w:ascii="David" w:hAnsi="David" w:cs="David"/>
          <w:sz w:val="28"/>
          <w:szCs w:val="28"/>
          <w:rtl/>
        </w:rPr>
        <w:t xml:space="preserve">נוכח התוצאה האמורה, הרי שאין עוד צורך להמשיך ולדון בהסכם המכר שנכרת לכאורה בין סיידה לבין יתר התובעים במסגרת עסקת המכר </w:t>
      </w:r>
      <w:proofErr w:type="spellStart"/>
      <w:r>
        <w:rPr>
          <w:rFonts w:ascii="David" w:hAnsi="David" w:cs="David"/>
          <w:sz w:val="28"/>
          <w:szCs w:val="28"/>
          <w:rtl/>
        </w:rPr>
        <w:t>השניה</w:t>
      </w:r>
      <w:proofErr w:type="spellEnd"/>
      <w:r>
        <w:rPr>
          <w:rFonts w:ascii="David" w:hAnsi="David" w:cs="David"/>
          <w:sz w:val="28"/>
          <w:szCs w:val="28"/>
          <w:rtl/>
        </w:rPr>
        <w:t xml:space="preserve">, שהרי סיידה לא יכול היה למכור זכויות שאינן שלו. עם זאת, לצורך שלמות התמונה, אתייחס לכך בקצרה. </w:t>
      </w:r>
    </w:p>
    <w:p w14:paraId="7D53515A" w14:textId="77777777" w:rsidR="00000000" w:rsidRDefault="00000000">
      <w:pPr>
        <w:pStyle w:val="a9"/>
        <w:rPr>
          <w:rtl/>
        </w:rPr>
      </w:pPr>
      <w:r>
        <w:rPr>
          <w:rFonts w:ascii="David" w:hAnsi="David" w:cs="David"/>
          <w:sz w:val="28"/>
          <w:szCs w:val="28"/>
        </w:rPr>
        <w:t> </w:t>
      </w:r>
    </w:p>
    <w:p w14:paraId="0064F5AA" w14:textId="77777777" w:rsidR="00000000" w:rsidRDefault="00000000">
      <w:pPr>
        <w:pStyle w:val="a9"/>
        <w:spacing w:after="0" w:line="360" w:lineRule="auto"/>
        <w:jc w:val="both"/>
        <w:rPr>
          <w:rtl/>
        </w:rPr>
      </w:pPr>
      <w:r>
        <w:rPr>
          <w:rFonts w:ascii="David" w:hAnsi="David" w:cs="David"/>
          <w:sz w:val="28"/>
          <w:szCs w:val="28"/>
          <w:rtl/>
        </w:rPr>
        <w:t xml:space="preserve">לאחר שקבעתי כי התובעים לא עמדו בנטל להוכיח כי נכרתה עסקת מכר בין בסול לסיידה קודם שהוטלו העיקולים, הרי שהטלת העיקולים יצרה מעין איסור לדיספוזיציה במקרקעין, שכן העיקול הוא כלי דיוני שמטרתו ייחוד נכסי החייב לצורך </w:t>
      </w:r>
      <w:proofErr w:type="spellStart"/>
      <w:r>
        <w:rPr>
          <w:rFonts w:ascii="David" w:hAnsi="David" w:cs="David"/>
          <w:sz w:val="28"/>
          <w:szCs w:val="28"/>
          <w:rtl/>
        </w:rPr>
        <w:t>פרעון</w:t>
      </w:r>
      <w:proofErr w:type="spellEnd"/>
      <w:r>
        <w:rPr>
          <w:rFonts w:ascii="David" w:hAnsi="David" w:cs="David"/>
          <w:sz w:val="28"/>
          <w:szCs w:val="28"/>
          <w:rtl/>
        </w:rPr>
        <w:t xml:space="preserve"> חוב והוא מונע מבעל הנכס להעביר את זכויותיו בנכס לאחרים. </w:t>
      </w:r>
    </w:p>
    <w:p w14:paraId="3C3139EC" w14:textId="77777777" w:rsidR="00000000" w:rsidRDefault="00000000">
      <w:pPr>
        <w:pStyle w:val="a9"/>
        <w:spacing w:after="0" w:line="360" w:lineRule="auto"/>
        <w:jc w:val="both"/>
        <w:rPr>
          <w:rtl/>
        </w:rPr>
      </w:pPr>
      <w:r>
        <w:rPr>
          <w:rFonts w:ascii="David" w:hAnsi="David" w:cs="David"/>
          <w:sz w:val="28"/>
          <w:szCs w:val="28"/>
          <w:rtl/>
        </w:rPr>
        <w:t>מכאן, שלא ניתן לטעון כי זכותו של סיידה או זכויותיהם של תובעים 2-4 גוברות על זכויות הנושים. מאחר שלא הוכח כי סיידה רכש את המקרקעין קודם שהוטלו העיקולים, הרי שסיידה לא היה יכול למכור את שלא לו. אם בחרו התובעים 2-4, אשר אף היו מלווים בעורך דין לצורך ביצוע העסקה, להתקשר בכל זאת בעסקת מכר עם מי שכלל לא רשום כבעל המקרקעין וכאשר על המקרקעין רשומים עיקולים, הרי שנטלו על עצמם את הסיכון כי העסקה לא תוכל לצאת אל הפועל אם לא יוסרו העיקולים.</w:t>
      </w:r>
    </w:p>
    <w:p w14:paraId="4787F14C" w14:textId="77777777" w:rsidR="00000000" w:rsidRDefault="00000000">
      <w:pPr>
        <w:pStyle w:val="a9"/>
        <w:spacing w:after="0" w:line="360" w:lineRule="auto"/>
        <w:jc w:val="both"/>
        <w:rPr>
          <w:rtl/>
        </w:rPr>
      </w:pPr>
      <w:r>
        <w:rPr>
          <w:rFonts w:ascii="David" w:hAnsi="David" w:cs="David"/>
          <w:sz w:val="28"/>
          <w:szCs w:val="28"/>
          <w:rtl/>
        </w:rPr>
        <w:t> </w:t>
      </w:r>
    </w:p>
    <w:p w14:paraId="4540BB50" w14:textId="77777777" w:rsidR="00000000" w:rsidRDefault="00000000">
      <w:pPr>
        <w:pStyle w:val="a9"/>
        <w:spacing w:after="0" w:line="360" w:lineRule="auto"/>
        <w:jc w:val="both"/>
        <w:rPr>
          <w:rtl/>
        </w:rPr>
      </w:pPr>
      <w:r>
        <w:rPr>
          <w:rFonts w:ascii="David" w:hAnsi="David" w:cs="David"/>
          <w:sz w:val="28"/>
          <w:szCs w:val="28"/>
          <w:rtl/>
        </w:rPr>
        <w:t xml:space="preserve">מעבר לצורך אציין כי גם ביחס לעסקה </w:t>
      </w:r>
      <w:proofErr w:type="spellStart"/>
      <w:r>
        <w:rPr>
          <w:rFonts w:ascii="David" w:hAnsi="David" w:cs="David"/>
          <w:sz w:val="28"/>
          <w:szCs w:val="28"/>
          <w:rtl/>
        </w:rPr>
        <w:t>השניה</w:t>
      </w:r>
      <w:proofErr w:type="spellEnd"/>
      <w:r>
        <w:rPr>
          <w:rFonts w:ascii="David" w:hAnsi="David" w:cs="David"/>
          <w:sz w:val="28"/>
          <w:szCs w:val="28"/>
          <w:rtl/>
        </w:rPr>
        <w:t xml:space="preserve"> רבו הסתירות והתמיהות ובראשן סוגיית התמורה, אשר בדומה לעסקה הראשונה, גם כאן לא הוכחה כלל וכלל. כל שהוצג הוא שיק, גם כאן, משוך מחשבונה של חברה, לכאורה לטובת עסקת מכר בין יחידים, כאשר הנפרעים על השיק הם סיידה ושם של אישה נוספת, אשר לא ברור מדוע שמה מופיע על השיק כמקבלת תשלום בעד מקרקעין אשר כלל לא רכשה שהרי בהסכם המכר הנטען בין בסול לסיידה - סיידה הוא רוכש יחיד. גם במקרה זה לא הוצג כל אישור על </w:t>
      </w:r>
      <w:proofErr w:type="spellStart"/>
      <w:r>
        <w:rPr>
          <w:rFonts w:ascii="David" w:hAnsi="David" w:cs="David"/>
          <w:sz w:val="28"/>
          <w:szCs w:val="28"/>
          <w:rtl/>
        </w:rPr>
        <w:t>פרעון</w:t>
      </w:r>
      <w:proofErr w:type="spellEnd"/>
      <w:r>
        <w:rPr>
          <w:rFonts w:ascii="David" w:hAnsi="David" w:cs="David"/>
          <w:sz w:val="28"/>
          <w:szCs w:val="28"/>
          <w:rtl/>
        </w:rPr>
        <w:t xml:space="preserve"> השיק או על הפקדתו וגם לא ניתן טעם כלשהו לכך שבחוזה המכר של העסקה </w:t>
      </w:r>
      <w:proofErr w:type="spellStart"/>
      <w:r>
        <w:rPr>
          <w:rFonts w:ascii="David" w:hAnsi="David" w:cs="David"/>
          <w:sz w:val="28"/>
          <w:szCs w:val="28"/>
          <w:rtl/>
        </w:rPr>
        <w:t>השניה</w:t>
      </w:r>
      <w:proofErr w:type="spellEnd"/>
      <w:r>
        <w:rPr>
          <w:rFonts w:ascii="David" w:hAnsi="David" w:cs="David"/>
          <w:sz w:val="28"/>
          <w:szCs w:val="28"/>
          <w:rtl/>
        </w:rPr>
        <w:t xml:space="preserve"> נקבע כי התשלום יהיה במועד החתימה (ת/8 - סעיף 7.1) אך השיק נושא תאריך </w:t>
      </w:r>
      <w:proofErr w:type="spellStart"/>
      <w:r>
        <w:rPr>
          <w:rFonts w:ascii="David" w:hAnsi="David" w:cs="David"/>
          <w:sz w:val="28"/>
          <w:szCs w:val="28"/>
          <w:rtl/>
        </w:rPr>
        <w:t>פרעון</w:t>
      </w:r>
      <w:proofErr w:type="spellEnd"/>
      <w:r>
        <w:rPr>
          <w:rFonts w:ascii="David" w:hAnsi="David" w:cs="David"/>
          <w:sz w:val="28"/>
          <w:szCs w:val="28"/>
          <w:rtl/>
        </w:rPr>
        <w:t xml:space="preserve"> של למעלה מ- 9 חודשים מאוחר יותר ולמעשה, כך נראה, לאחר שכבר דווחה העסקה לרשויות המס (אישור רשויות המס לאחר הדיווח נושא תאריך 9.3.25!). בהקשר זה ראוי להזכיר גם כי התובעים 2-4 בעצמם נמנעו ממתן עדות בתיק ותחתם העיד אביהם אשר מחד טען כי הוא שניהל את העסקה, מאידך לא ידע למסור פרטים מהותיים בסוגיות שונות הקשורות בעסקה, בפרט ביחס לסוגיית התמורה המאוחרת ובאמצעות שיק של חברה - פרטים אשר יכול והתובעים 2-4 בעצמם יכולים היו לספק. </w:t>
      </w:r>
    </w:p>
    <w:p w14:paraId="5F5EC992" w14:textId="77777777" w:rsidR="00000000" w:rsidRDefault="00000000">
      <w:pPr>
        <w:bidi/>
        <w:rPr>
          <w:rtl/>
        </w:rPr>
      </w:pPr>
      <w:r>
        <w:rPr>
          <w:rFonts w:ascii="David" w:hAnsi="David" w:cs="David"/>
          <w:sz w:val="28"/>
          <w:szCs w:val="28"/>
        </w:rPr>
        <w:t> </w:t>
      </w:r>
    </w:p>
    <w:p w14:paraId="5267DA41" w14:textId="77777777" w:rsidR="00000000" w:rsidRDefault="00000000">
      <w:pPr>
        <w:pStyle w:val="a9"/>
        <w:spacing w:after="0" w:line="360" w:lineRule="auto"/>
        <w:ind w:hanging="360"/>
        <w:jc w:val="both"/>
        <w:rPr>
          <w:rtl/>
        </w:rPr>
      </w:pPr>
      <w:r>
        <w:rPr>
          <w:rFonts w:ascii="David" w:hAnsi="David" w:cs="David"/>
          <w:sz w:val="28"/>
          <w:szCs w:val="28"/>
          <w:rtl/>
        </w:rPr>
        <w:t>28.</w:t>
      </w:r>
      <w:r>
        <w:rPr>
          <w:rFonts w:ascii="Times New Roman" w:hAnsi="Times New Roman" w:cs="Times New Roman"/>
          <w:sz w:val="14"/>
          <w:szCs w:val="14"/>
          <w:rtl/>
        </w:rPr>
        <w:t xml:space="preserve">  </w:t>
      </w:r>
      <w:r>
        <w:rPr>
          <w:rFonts w:ascii="David" w:hAnsi="David" w:cs="David"/>
          <w:sz w:val="28"/>
          <w:szCs w:val="28"/>
          <w:rtl/>
        </w:rPr>
        <w:t xml:space="preserve">נוסף על האמור, ובבחינת למעלה מן הצורך, מצאתי להתייחס גם לסוגיית תום הלב, סוגיה הזועקת מנסיבות תיק זה. </w:t>
      </w:r>
    </w:p>
    <w:p w14:paraId="752CBEE2" w14:textId="77777777" w:rsidR="00000000" w:rsidRDefault="00000000">
      <w:pPr>
        <w:pStyle w:val="a9"/>
        <w:spacing w:after="0" w:line="360" w:lineRule="auto"/>
        <w:jc w:val="both"/>
        <w:rPr>
          <w:rtl/>
        </w:rPr>
      </w:pPr>
      <w:r>
        <w:rPr>
          <w:rFonts w:ascii="David" w:hAnsi="David" w:cs="David"/>
          <w:sz w:val="28"/>
          <w:szCs w:val="28"/>
          <w:rtl/>
        </w:rPr>
        <w:t xml:space="preserve">רוצה אני לומר כי גם אם המסקנה הייתה שונה, דהיינו כי הייתה עסקה ראשונה בין בסול לסיידה בשנת 2018, הרי שגם אז אני סבורה כי זהו המקרה שבו גוברת זכותם של בעלי העיקולים על פני זכותו של סיידה ובוודאי על זכויות התובעים 2-4 אשר בבירור התקשרו בהסכם לרכישת מקרקעין אשר רובצת עליהם שורת עיקולים במועד חתימת החוזה. </w:t>
      </w:r>
    </w:p>
    <w:p w14:paraId="50A3EB0C" w14:textId="77777777" w:rsidR="00000000" w:rsidRDefault="00000000">
      <w:pPr>
        <w:pStyle w:val="a9"/>
        <w:spacing w:after="0" w:line="360" w:lineRule="auto"/>
        <w:jc w:val="both"/>
        <w:rPr>
          <w:rtl/>
        </w:rPr>
      </w:pPr>
      <w:r>
        <w:rPr>
          <w:rFonts w:ascii="David" w:hAnsi="David" w:cs="David"/>
          <w:sz w:val="28"/>
          <w:szCs w:val="28"/>
          <w:rtl/>
        </w:rPr>
        <w:t xml:space="preserve">התנהלותו של סיידה אשר בכוונה נמנע מרישום העסקה ומדיווח לרשויות המס, בניגוד לחוק, ובכוונה נמנע מרישום הערת אזהרה על מנת להסתיר את זכויותיו על פי העסקה הראשונה הנטענת מפני </w:t>
      </w:r>
      <w:proofErr w:type="spellStart"/>
      <w:r>
        <w:rPr>
          <w:rFonts w:ascii="David" w:hAnsi="David" w:cs="David"/>
          <w:sz w:val="28"/>
          <w:szCs w:val="28"/>
          <w:rtl/>
        </w:rPr>
        <w:t>נושיו</w:t>
      </w:r>
      <w:proofErr w:type="spellEnd"/>
      <w:r>
        <w:rPr>
          <w:rFonts w:ascii="David" w:hAnsi="David" w:cs="David"/>
          <w:sz w:val="28"/>
          <w:szCs w:val="28"/>
          <w:rtl/>
        </w:rPr>
        <w:t>, מהווה חוסר תום לב מובהר. גם בחירתם של תובעים 2-4 להתקשר בעסקת מכר ביחס למקרקעין מעוקלים מבלי לוודא כי הזכויות במקרקעין אכן שייכות למוכר, מהווה חוסר תום לב מובהק (ראו למשל ע"א 3180/05</w:t>
      </w:r>
      <w:r>
        <w:rPr>
          <w:rFonts w:ascii="David" w:hAnsi="David" w:cs="David"/>
          <w:b/>
          <w:bCs/>
          <w:sz w:val="28"/>
          <w:szCs w:val="28"/>
          <w:rtl/>
        </w:rPr>
        <w:t xml:space="preserve"> ד"ר ריאד נעים </w:t>
      </w:r>
      <w:proofErr w:type="spellStart"/>
      <w:r>
        <w:rPr>
          <w:rFonts w:ascii="David" w:hAnsi="David" w:cs="David"/>
          <w:b/>
          <w:bCs/>
          <w:sz w:val="28"/>
          <w:szCs w:val="28"/>
          <w:rtl/>
        </w:rPr>
        <w:t>זריק</w:t>
      </w:r>
      <w:proofErr w:type="spellEnd"/>
      <w:r>
        <w:rPr>
          <w:rFonts w:ascii="David" w:hAnsi="David" w:cs="David"/>
          <w:b/>
          <w:bCs/>
          <w:sz w:val="28"/>
          <w:szCs w:val="28"/>
          <w:rtl/>
        </w:rPr>
        <w:t xml:space="preserve"> נ' עודה </w:t>
      </w:r>
      <w:proofErr w:type="spellStart"/>
      <w:r>
        <w:rPr>
          <w:rFonts w:ascii="David" w:hAnsi="David" w:cs="David"/>
          <w:b/>
          <w:bCs/>
          <w:sz w:val="28"/>
          <w:szCs w:val="28"/>
          <w:rtl/>
        </w:rPr>
        <w:t>ג'רייס</w:t>
      </w:r>
      <w:proofErr w:type="spellEnd"/>
      <w:r>
        <w:rPr>
          <w:rFonts w:ascii="David" w:hAnsi="David" w:cs="David"/>
          <w:sz w:val="28"/>
          <w:szCs w:val="28"/>
          <w:rtl/>
        </w:rPr>
        <w:t xml:space="preserve"> (29.4.07)). </w:t>
      </w:r>
    </w:p>
    <w:p w14:paraId="3B7D0A72" w14:textId="77777777" w:rsidR="00000000" w:rsidRDefault="00000000">
      <w:pPr>
        <w:bidi/>
        <w:spacing w:line="360" w:lineRule="auto"/>
        <w:jc w:val="both"/>
        <w:rPr>
          <w:rtl/>
        </w:rPr>
      </w:pPr>
      <w:r>
        <w:rPr>
          <w:rFonts w:ascii="David" w:hAnsi="David" w:cs="David"/>
          <w:sz w:val="28"/>
          <w:szCs w:val="28"/>
          <w:rtl/>
        </w:rPr>
        <w:t> </w:t>
      </w:r>
    </w:p>
    <w:p w14:paraId="47067E25" w14:textId="77777777" w:rsidR="00000000" w:rsidRDefault="00000000">
      <w:pPr>
        <w:pStyle w:val="a9"/>
        <w:spacing w:after="0" w:line="360" w:lineRule="auto"/>
        <w:ind w:hanging="360"/>
        <w:jc w:val="both"/>
        <w:rPr>
          <w:rtl/>
        </w:rPr>
      </w:pPr>
      <w:r>
        <w:rPr>
          <w:rFonts w:ascii="David" w:hAnsi="David" w:cs="David"/>
          <w:sz w:val="28"/>
          <w:szCs w:val="28"/>
          <w:rtl/>
        </w:rPr>
        <w:t>29.</w:t>
      </w:r>
      <w:r>
        <w:rPr>
          <w:rFonts w:ascii="Times New Roman" w:hAnsi="Times New Roman" w:cs="Times New Roman"/>
          <w:sz w:val="14"/>
          <w:szCs w:val="14"/>
          <w:rtl/>
        </w:rPr>
        <w:t xml:space="preserve">  </w:t>
      </w:r>
      <w:r>
        <w:rPr>
          <w:rFonts w:ascii="David" w:hAnsi="David" w:cs="David"/>
          <w:sz w:val="28"/>
          <w:szCs w:val="28"/>
          <w:rtl/>
        </w:rPr>
        <w:t xml:space="preserve">במקרה כזה, עניין לנו עם מוכר וקונה, שניהם לכאורה מתקשרים ביניהם בחוזה מכר, כאשר כל אחד מהם נוהג בחוסר תום לב. המוכר לא מוחק הערת אזהרה שרשם לטובתו בגין הלוואה שנתן לאביו על אף שלטענתו, הוחזרה לו, וגם לא מעביר את רישום הזכויות על שמו על אף קיומו של צו ירושה. </w:t>
      </w:r>
    </w:p>
    <w:p w14:paraId="5F223D43" w14:textId="77777777" w:rsidR="00000000" w:rsidRDefault="00000000">
      <w:pPr>
        <w:pStyle w:val="a9"/>
        <w:spacing w:after="0" w:line="360" w:lineRule="auto"/>
        <w:jc w:val="both"/>
        <w:rPr>
          <w:rtl/>
        </w:rPr>
      </w:pPr>
      <w:r>
        <w:rPr>
          <w:rFonts w:ascii="David" w:hAnsi="David" w:cs="David"/>
          <w:sz w:val="28"/>
          <w:szCs w:val="28"/>
          <w:rtl/>
        </w:rPr>
        <w:t>הקונה מצדו מבצע את העסקה בעודו מיוצג כאשר הוא יודע שהזכויות במקרקעין אינן רשומות על שם המוכר, ולאחר מכן הוא לא מדווח על העסקה לרשויות על מנת לחמוק מתשלום מס, לא מעביר את רישום הזכויות על שמו וגם לא רושם הערת אזהרה, לפי עדות בא כוחו בעסקה, כדי לחמוק מנושים. בהמשך הוא מחליט למכור את המקרקעין לצד ג' למרות שהזכויות כלל לא נרשמו על שמו ולמרות שהוא יודע כי על המקרקעין הוטלו עיקולים, וכך רק בחלוף למעלה מ-6 שנים הוא מדווח על העסקה הנטענת לרשויות המס.</w:t>
      </w:r>
    </w:p>
    <w:p w14:paraId="3F951BCA" w14:textId="77777777" w:rsidR="00000000" w:rsidRDefault="00000000">
      <w:pPr>
        <w:pStyle w:val="a9"/>
        <w:spacing w:after="0" w:line="360" w:lineRule="auto"/>
        <w:jc w:val="both"/>
        <w:rPr>
          <w:rtl/>
        </w:rPr>
      </w:pPr>
      <w:r>
        <w:rPr>
          <w:rFonts w:ascii="David" w:hAnsi="David" w:cs="David"/>
          <w:sz w:val="28"/>
          <w:szCs w:val="28"/>
          <w:rtl/>
        </w:rPr>
        <w:t> </w:t>
      </w:r>
    </w:p>
    <w:p w14:paraId="5657F62A" w14:textId="77777777" w:rsidR="00000000" w:rsidRDefault="00000000">
      <w:pPr>
        <w:pStyle w:val="a9"/>
        <w:spacing w:after="0" w:line="360" w:lineRule="auto"/>
        <w:ind w:hanging="360"/>
        <w:jc w:val="both"/>
        <w:rPr>
          <w:rtl/>
        </w:rPr>
      </w:pPr>
      <w:r>
        <w:rPr>
          <w:rFonts w:ascii="David" w:hAnsi="David" w:cs="David"/>
          <w:sz w:val="28"/>
          <w:szCs w:val="28"/>
          <w:rtl/>
        </w:rPr>
        <w:t>30.</w:t>
      </w:r>
      <w:r>
        <w:rPr>
          <w:rFonts w:ascii="Times New Roman" w:hAnsi="Times New Roman" w:cs="Times New Roman"/>
          <w:sz w:val="14"/>
          <w:szCs w:val="14"/>
          <w:rtl/>
        </w:rPr>
        <w:t xml:space="preserve">  </w:t>
      </w:r>
      <w:r>
        <w:rPr>
          <w:rFonts w:ascii="David" w:hAnsi="David" w:cs="David"/>
          <w:sz w:val="28"/>
          <w:szCs w:val="28"/>
          <w:rtl/>
        </w:rPr>
        <w:t xml:space="preserve">החלטת הצדדים לעסקה הראשונה, בסול וסיידה, על פי רצונו של סיידה, כך העידו העדים כולם, שלא לבצע רישום של העסקה על מנת לדחות את מועד תשלום המיסים החלים על פי חוק על עסקת המכר ועל מנת למנוע </w:t>
      </w:r>
      <w:proofErr w:type="spellStart"/>
      <w:r>
        <w:rPr>
          <w:rFonts w:ascii="David" w:hAnsi="David" w:cs="David"/>
          <w:sz w:val="28"/>
          <w:szCs w:val="28"/>
          <w:rtl/>
        </w:rPr>
        <w:t>מנושיו</w:t>
      </w:r>
      <w:proofErr w:type="spellEnd"/>
      <w:r>
        <w:rPr>
          <w:rFonts w:ascii="David" w:hAnsi="David" w:cs="David"/>
          <w:sz w:val="28"/>
          <w:szCs w:val="28"/>
          <w:rtl/>
        </w:rPr>
        <w:t xml:space="preserve"> של סיידה ידיעה אודות הזכויות אשר רכש, מהווה חוסר תום לב מובהק השולל את העדפת העסקה על פני העיקולים שהוטלו כדין לאחר מכן. לכך יש להוסיף גם את העובדה כי בסופו של יום, רק לאחר העסקה הנטענת השנייה, בין סיידה לתובעים 2-4, רק אז טורח סיידה לפעול לדיווח על העסקה וזאת לאחר ששלשל לכיסו, כך לפי עדויות הצדדים, את מלוא התמורה עבור המקרקעין, כאשר הוא יודע כי המקרקעין מעוקלים וכלל לא רשומים על שמו. </w:t>
      </w:r>
    </w:p>
    <w:p w14:paraId="078B84AD" w14:textId="77777777" w:rsidR="00000000" w:rsidRDefault="00000000">
      <w:pPr>
        <w:pStyle w:val="a9"/>
        <w:spacing w:after="0" w:line="360" w:lineRule="auto"/>
        <w:jc w:val="both"/>
        <w:rPr>
          <w:rtl/>
        </w:rPr>
      </w:pPr>
      <w:r>
        <w:rPr>
          <w:rFonts w:ascii="David" w:hAnsi="David" w:cs="David"/>
          <w:sz w:val="28"/>
          <w:szCs w:val="28"/>
          <w:rtl/>
        </w:rPr>
        <w:t> </w:t>
      </w:r>
    </w:p>
    <w:p w14:paraId="0E6D850B" w14:textId="77777777" w:rsidR="00000000" w:rsidRDefault="00000000">
      <w:pPr>
        <w:pStyle w:val="a9"/>
        <w:spacing w:after="0" w:line="360" w:lineRule="auto"/>
        <w:ind w:hanging="360"/>
        <w:jc w:val="both"/>
        <w:rPr>
          <w:rtl/>
        </w:rPr>
      </w:pPr>
      <w:r>
        <w:rPr>
          <w:rFonts w:ascii="David" w:hAnsi="David" w:cs="David"/>
          <w:sz w:val="28"/>
          <w:szCs w:val="28"/>
          <w:rtl/>
        </w:rPr>
        <w:t>31.</w:t>
      </w:r>
      <w:r>
        <w:rPr>
          <w:rFonts w:ascii="Times New Roman" w:hAnsi="Times New Roman" w:cs="Times New Roman"/>
          <w:sz w:val="14"/>
          <w:szCs w:val="14"/>
          <w:rtl/>
        </w:rPr>
        <w:t xml:space="preserve">  </w:t>
      </w:r>
      <w:r>
        <w:rPr>
          <w:rFonts w:ascii="David" w:hAnsi="David" w:cs="David"/>
          <w:sz w:val="28"/>
          <w:szCs w:val="28"/>
          <w:rtl/>
        </w:rPr>
        <w:t xml:space="preserve">אכן, הלכת אהרונוב ופסקי הדין שבאו לאחריה לא הותירו מקום רב לסטייה מן ההלכה הקובעת את עדיפותו של רוכש מקרקעין מוקדם שלא דיווח על העסקה, על פני מעקל מאוחר. כך בפסק הדין בעניינו של </w:t>
      </w:r>
      <w:proofErr w:type="spellStart"/>
      <w:r>
        <w:rPr>
          <w:rFonts w:ascii="David" w:hAnsi="David" w:cs="David"/>
          <w:sz w:val="28"/>
          <w:szCs w:val="28"/>
          <w:rtl/>
        </w:rPr>
        <w:t>חג'אזי</w:t>
      </w:r>
      <w:proofErr w:type="spellEnd"/>
      <w:r>
        <w:rPr>
          <w:rFonts w:ascii="David" w:hAnsi="David" w:cs="David"/>
          <w:sz w:val="28"/>
          <w:szCs w:val="28"/>
          <w:rtl/>
        </w:rPr>
        <w:t xml:space="preserve"> אשר הוזכר מעלה, מפי כב' הנשיאה בייניש, נקבע כדלקמן: </w:t>
      </w:r>
    </w:p>
    <w:p w14:paraId="1A95A036" w14:textId="77777777" w:rsidR="00000000" w:rsidRDefault="00000000">
      <w:pPr>
        <w:pStyle w:val="a9"/>
        <w:spacing w:after="0" w:line="360" w:lineRule="auto"/>
        <w:jc w:val="both"/>
        <w:rPr>
          <w:rtl/>
        </w:rPr>
      </w:pPr>
      <w:r>
        <w:rPr>
          <w:rFonts w:ascii="David" w:hAnsi="David" w:cs="David"/>
          <w:b/>
          <w:bCs/>
          <w:sz w:val="28"/>
          <w:szCs w:val="28"/>
          <w:rtl/>
        </w:rPr>
        <w:t xml:space="preserve">"מן המקובץ עולה כי, על פי הפסיקה, ככלל זכותו של בעל זכות קניין שביושר גוברת על זכותו של נושה של הבעלים הרשום אשר הטיל עיקול על הנכס במועד מאוחר להיווצרות הזכות שביושר. </w:t>
      </w:r>
      <w:proofErr w:type="spellStart"/>
      <w:r>
        <w:rPr>
          <w:rFonts w:ascii="David" w:hAnsi="David" w:cs="David"/>
          <w:b/>
          <w:bCs/>
          <w:sz w:val="28"/>
          <w:szCs w:val="28"/>
          <w:rtl/>
        </w:rPr>
        <w:t>הרציונאלים</w:t>
      </w:r>
      <w:proofErr w:type="spellEnd"/>
      <w:r>
        <w:rPr>
          <w:rFonts w:ascii="David" w:hAnsi="David" w:cs="David"/>
          <w:b/>
          <w:bCs/>
          <w:sz w:val="28"/>
          <w:szCs w:val="28"/>
          <w:rtl/>
        </w:rPr>
        <w:t xml:space="preserve"> לכלל האמור הוצגו בהרחבה בפסק הדין בעניין גדי</w:t>
      </w:r>
      <w:r>
        <w:rPr>
          <w:rFonts w:ascii="David" w:hAnsi="David" w:cs="David"/>
          <w:b/>
          <w:bCs/>
          <w:sz w:val="28"/>
          <w:szCs w:val="28"/>
        </w:rPr>
        <w:t xml:space="preserve">, </w:t>
      </w:r>
      <w:r>
        <w:rPr>
          <w:rFonts w:ascii="David" w:hAnsi="David" w:cs="David"/>
          <w:b/>
          <w:bCs/>
          <w:sz w:val="28"/>
          <w:szCs w:val="28"/>
          <w:rtl/>
        </w:rPr>
        <w:t xml:space="preserve">וככל שקיימת הצדקה לסטות ממנו במקרים חריגים, עליה להבחן מתוך זיקה לאותם </w:t>
      </w:r>
      <w:proofErr w:type="spellStart"/>
      <w:r>
        <w:rPr>
          <w:rFonts w:ascii="David" w:hAnsi="David" w:cs="David"/>
          <w:b/>
          <w:bCs/>
          <w:sz w:val="28"/>
          <w:szCs w:val="28"/>
          <w:rtl/>
        </w:rPr>
        <w:t>רציונאלים</w:t>
      </w:r>
      <w:proofErr w:type="spellEnd"/>
      <w:r>
        <w:rPr>
          <w:rFonts w:ascii="David" w:hAnsi="David" w:cs="David"/>
          <w:b/>
          <w:bCs/>
          <w:sz w:val="28"/>
          <w:szCs w:val="28"/>
          <w:rtl/>
        </w:rPr>
        <w:t>. כך, למשל, ראוי לבחון את מידת הסתמכותו של המעקל הקונקרטי על המצב הרישומי של הנכס בפנקסי המקרקעין, וכן את שאלת קיומו של אינטרס ספציפי למעקל בנכס המעוקל. אכן, לא נסתם הגולל על האפשרות להכיר בחריגים לכלל בדבר עדיפותו של הקונה, אולם חריגים אלו יקומו אך במקרים יוצאי דופן ובנסיבות שאינן טיפוסיות לתחרות בין רוכש ומעקל"</w:t>
      </w:r>
      <w:r>
        <w:rPr>
          <w:rFonts w:ascii="David" w:hAnsi="David" w:cs="David"/>
          <w:b/>
          <w:bCs/>
          <w:sz w:val="28"/>
          <w:szCs w:val="28"/>
        </w:rPr>
        <w:t>.</w:t>
      </w:r>
    </w:p>
    <w:p w14:paraId="792FE758" w14:textId="77777777" w:rsidR="00000000" w:rsidRDefault="00000000">
      <w:pPr>
        <w:pStyle w:val="a9"/>
        <w:spacing w:after="0" w:line="360" w:lineRule="auto"/>
        <w:jc w:val="both"/>
        <w:rPr>
          <w:rtl/>
        </w:rPr>
      </w:pPr>
      <w:r>
        <w:rPr>
          <w:rFonts w:ascii="David" w:hAnsi="David" w:cs="David"/>
          <w:sz w:val="28"/>
          <w:szCs w:val="28"/>
          <w:rtl/>
        </w:rPr>
        <w:t> </w:t>
      </w:r>
    </w:p>
    <w:p w14:paraId="3DCB0FDB" w14:textId="77777777" w:rsidR="00000000" w:rsidRDefault="00000000">
      <w:pPr>
        <w:pStyle w:val="a9"/>
        <w:spacing w:after="0" w:line="360" w:lineRule="auto"/>
        <w:jc w:val="both"/>
        <w:rPr>
          <w:rtl/>
        </w:rPr>
      </w:pPr>
      <w:r>
        <w:rPr>
          <w:rFonts w:ascii="David" w:hAnsi="David" w:cs="David"/>
          <w:sz w:val="28"/>
          <w:szCs w:val="28"/>
          <w:rtl/>
        </w:rPr>
        <w:t xml:space="preserve">דומני, כי למקרה כמו זה אשר בפנינו כיוון בית המשפט העליון, מקרה שבו חוסר תום הלב אינו מתבטא אך באי השלמת העסקה ברישום, בהחלטה שלא לדווח לרשויות המס ובהחלטה שלא לרשום הערת אזהרה, אלא בכך שכל אלו נעשו בכוונת מכוון, בכוונה שלא לשלם במועד, בניגוד לחוק, את המיסים הכרוכים בעסקה ועוד יותר מכך, הגדיל עו"ד בסול והעיד בבית המשפט, ללא כל היסוס, כי הכוונה </w:t>
      </w:r>
      <w:proofErr w:type="spellStart"/>
      <w:r>
        <w:rPr>
          <w:rFonts w:ascii="David" w:hAnsi="David" w:cs="David"/>
          <w:sz w:val="28"/>
          <w:szCs w:val="28"/>
          <w:rtl/>
        </w:rPr>
        <w:t>היתה</w:t>
      </w:r>
      <w:proofErr w:type="spellEnd"/>
      <w:r>
        <w:rPr>
          <w:rFonts w:ascii="David" w:hAnsi="David" w:cs="David"/>
          <w:sz w:val="28"/>
          <w:szCs w:val="28"/>
          <w:rtl/>
        </w:rPr>
        <w:t xml:space="preserve"> להסתיר </w:t>
      </w:r>
      <w:proofErr w:type="spellStart"/>
      <w:r>
        <w:rPr>
          <w:rFonts w:ascii="David" w:hAnsi="David" w:cs="David"/>
          <w:sz w:val="28"/>
          <w:szCs w:val="28"/>
          <w:rtl/>
        </w:rPr>
        <w:t>מנושיו</w:t>
      </w:r>
      <w:proofErr w:type="spellEnd"/>
      <w:r>
        <w:rPr>
          <w:rFonts w:ascii="David" w:hAnsi="David" w:cs="David"/>
          <w:sz w:val="28"/>
          <w:szCs w:val="28"/>
          <w:rtl/>
        </w:rPr>
        <w:t xml:space="preserve"> של סיידה את העסקה על מנת למנוע מהם לפעול ביחס לזכויותיו לכאורה במקרקעין.</w:t>
      </w:r>
    </w:p>
    <w:p w14:paraId="322C2C30" w14:textId="77777777" w:rsidR="00000000" w:rsidRDefault="00000000">
      <w:pPr>
        <w:pStyle w:val="a9"/>
        <w:spacing w:after="0" w:line="360" w:lineRule="auto"/>
        <w:jc w:val="both"/>
        <w:rPr>
          <w:rtl/>
        </w:rPr>
      </w:pPr>
      <w:r>
        <w:rPr>
          <w:rFonts w:ascii="David" w:hAnsi="David" w:cs="David"/>
          <w:sz w:val="28"/>
          <w:szCs w:val="28"/>
          <w:rtl/>
        </w:rPr>
        <w:t> </w:t>
      </w:r>
    </w:p>
    <w:p w14:paraId="63A7E8EE" w14:textId="77777777" w:rsidR="00000000" w:rsidRDefault="00000000">
      <w:pPr>
        <w:pStyle w:val="a9"/>
        <w:spacing w:after="0" w:line="360" w:lineRule="auto"/>
        <w:jc w:val="both"/>
        <w:rPr>
          <w:rtl/>
        </w:rPr>
      </w:pPr>
      <w:r>
        <w:rPr>
          <w:rFonts w:ascii="David" w:hAnsi="David" w:cs="David"/>
          <w:sz w:val="28"/>
          <w:szCs w:val="28"/>
          <w:rtl/>
        </w:rPr>
        <w:t xml:space="preserve">אם התנהלות בוטה זו אינה נכנסת לגדרם של אותם מקרים יוצאי דופן ואותן נסיבות שאינן טיפוסיות בגינן מן הראוי למנוע מסיידה ומן התובעים 2-4 ליהנות מפירות פעולותיהם הפסולות - קשה לראות מקרה מתאים יותר. </w:t>
      </w:r>
    </w:p>
    <w:p w14:paraId="3B9FD4D8" w14:textId="77777777" w:rsidR="00000000" w:rsidRDefault="00000000">
      <w:pPr>
        <w:bidi/>
        <w:spacing w:line="360" w:lineRule="auto"/>
        <w:jc w:val="both"/>
        <w:rPr>
          <w:rtl/>
        </w:rPr>
      </w:pPr>
      <w:r>
        <w:rPr>
          <w:rFonts w:ascii="David" w:hAnsi="David" w:cs="David"/>
          <w:color w:val="FF0000"/>
          <w:sz w:val="28"/>
          <w:szCs w:val="28"/>
          <w:rtl/>
        </w:rPr>
        <w:t> </w:t>
      </w:r>
    </w:p>
    <w:p w14:paraId="7DB528E6" w14:textId="77777777" w:rsidR="00000000" w:rsidRDefault="00000000">
      <w:pPr>
        <w:pStyle w:val="a9"/>
        <w:spacing w:after="0" w:line="360" w:lineRule="auto"/>
        <w:ind w:hanging="360"/>
        <w:jc w:val="both"/>
        <w:rPr>
          <w:rtl/>
        </w:rPr>
      </w:pPr>
      <w:r>
        <w:rPr>
          <w:rFonts w:ascii="David" w:hAnsi="David" w:cs="David"/>
          <w:sz w:val="28"/>
          <w:szCs w:val="28"/>
          <w:rtl/>
        </w:rPr>
        <w:t>32.</w:t>
      </w:r>
      <w:r>
        <w:rPr>
          <w:rFonts w:ascii="Times New Roman" w:hAnsi="Times New Roman" w:cs="Times New Roman"/>
          <w:sz w:val="14"/>
          <w:szCs w:val="14"/>
          <w:rtl/>
        </w:rPr>
        <w:t xml:space="preserve">  </w:t>
      </w:r>
      <w:r>
        <w:rPr>
          <w:rFonts w:ascii="David" w:hAnsi="David" w:cs="David"/>
          <w:sz w:val="28"/>
          <w:szCs w:val="28"/>
          <w:rtl/>
        </w:rPr>
        <w:t xml:space="preserve">חובת תום הלב הינה בבחינת דרישה רחבה הרובצת על הנכנסים בשערי בית המשפט. על תובע להיכנס לכותלי בית המשפט כשידיו נקיות, ולא כך במקרה שלפנינו, בו התובעים מבקשים לצאת נשכרים מחטאם. אחר שמיעת הראיות בתיק ובחינתן, מסקנתי היא כי המדובר בניסיון של התובעים לנצל לרעה את הליכי המשפט, משום שעל מה מלינים התובעים? על כך שנרשמו עיקולים על מקרקעין שלכאורה שייכים להם לאחר שהם אלה שלא מילאו אחר הוראות החוק ולא ביצעו רישום של עסקת מקרקעין בניגוד לחוק, לא דיווחו לרשויות המס על העסקה שהם טוענים כי ביצעו בכוונת תחילה על מנת להימנע או לדחות את תשלומי המיסים בניגוד לחוק, נמנעו מרישום הערת אזהרה על מנת להסתיר את זכויותיהם מנושים ובמטרה למנוע מהם לפעול ביחס אליהם בניגוד לחוק ובהמשך אף ביצעו עסקת מכר נוספת של המקרקעין כשהעיקולים כבר רשומים עליהם כדין גם זאת בניגוד לחוק?! כעת מבקשים הם בדרך עקיפה, להסיר את העיקולים בטענה שאלה נרשמו באיחור לעסקת מכר לכאורית ולכך, לטעמי, בית המשפט אינו יכול לתת יד ולא ראוי שיושיט סעד לתובעים. </w:t>
      </w:r>
    </w:p>
    <w:p w14:paraId="29EEF5DE" w14:textId="77777777" w:rsidR="00000000" w:rsidRDefault="00000000">
      <w:pPr>
        <w:pStyle w:val="a9"/>
        <w:spacing w:after="0" w:line="360" w:lineRule="auto"/>
        <w:jc w:val="both"/>
        <w:rPr>
          <w:rtl/>
        </w:rPr>
      </w:pPr>
      <w:r>
        <w:rPr>
          <w:rFonts w:ascii="David" w:hAnsi="David" w:cs="David"/>
          <w:sz w:val="28"/>
          <w:szCs w:val="28"/>
        </w:rPr>
        <w:t> </w:t>
      </w:r>
    </w:p>
    <w:p w14:paraId="4F5B184B" w14:textId="77777777" w:rsidR="00000000" w:rsidRDefault="00000000">
      <w:pPr>
        <w:bidi/>
        <w:spacing w:line="360" w:lineRule="auto"/>
        <w:jc w:val="both"/>
        <w:rPr>
          <w:rtl/>
        </w:rPr>
      </w:pPr>
      <w:r>
        <w:rPr>
          <w:rFonts w:ascii="David" w:hAnsi="David" w:cs="David"/>
          <w:b/>
          <w:bCs/>
          <w:sz w:val="28"/>
          <w:szCs w:val="28"/>
          <w:u w:val="single"/>
          <w:rtl/>
        </w:rPr>
        <w:t>סיכום</w:t>
      </w:r>
    </w:p>
    <w:p w14:paraId="74BFDC7F" w14:textId="77777777" w:rsidR="00000000" w:rsidRDefault="00000000">
      <w:pPr>
        <w:bidi/>
        <w:spacing w:line="360" w:lineRule="auto"/>
        <w:jc w:val="both"/>
        <w:rPr>
          <w:rtl/>
        </w:rPr>
      </w:pPr>
      <w:r>
        <w:rPr>
          <w:rFonts w:ascii="David" w:hAnsi="David" w:cs="David"/>
          <w:sz w:val="28"/>
          <w:szCs w:val="28"/>
          <w:rtl/>
        </w:rPr>
        <w:t> </w:t>
      </w:r>
    </w:p>
    <w:p w14:paraId="7F7AD983" w14:textId="77777777" w:rsidR="00000000" w:rsidRDefault="00000000">
      <w:pPr>
        <w:pStyle w:val="a9"/>
        <w:spacing w:after="0" w:line="360" w:lineRule="auto"/>
        <w:ind w:hanging="360"/>
        <w:jc w:val="both"/>
        <w:rPr>
          <w:rtl/>
        </w:rPr>
      </w:pPr>
      <w:r>
        <w:rPr>
          <w:rFonts w:ascii="David" w:hAnsi="David" w:cs="David"/>
          <w:sz w:val="28"/>
          <w:szCs w:val="28"/>
          <w:rtl/>
        </w:rPr>
        <w:t>33.</w:t>
      </w:r>
      <w:r>
        <w:rPr>
          <w:rFonts w:ascii="Times New Roman" w:hAnsi="Times New Roman" w:cs="Times New Roman"/>
          <w:sz w:val="14"/>
          <w:szCs w:val="14"/>
          <w:rtl/>
        </w:rPr>
        <w:t xml:space="preserve">  </w:t>
      </w:r>
      <w:r>
        <w:rPr>
          <w:rFonts w:ascii="David" w:hAnsi="David" w:cs="David"/>
          <w:sz w:val="28"/>
          <w:szCs w:val="28"/>
          <w:rtl/>
        </w:rPr>
        <w:t xml:space="preserve">נוכח מסקנתי כי התובעים לא הרימו את הנטל להוכיח כי נכרתה עסקת מכר ראשונה בשנת 2018, קודם לרישום העיקולים, הרי שהעיקולים הוטלו כדין ועסקת המכר בין בסול לסיידה, ככל שנעשתה בהמשך, נעשתה במקרקעין מעוקלים וכפועל יוצא כך גם עסקת המכר </w:t>
      </w:r>
      <w:proofErr w:type="spellStart"/>
      <w:r>
        <w:rPr>
          <w:rFonts w:ascii="David" w:hAnsi="David" w:cs="David"/>
          <w:sz w:val="28"/>
          <w:szCs w:val="28"/>
          <w:rtl/>
        </w:rPr>
        <w:t>השניה</w:t>
      </w:r>
      <w:proofErr w:type="spellEnd"/>
      <w:r>
        <w:rPr>
          <w:rFonts w:ascii="David" w:hAnsi="David" w:cs="David"/>
          <w:sz w:val="28"/>
          <w:szCs w:val="28"/>
          <w:rtl/>
        </w:rPr>
        <w:t xml:space="preserve"> הנטענת. </w:t>
      </w:r>
    </w:p>
    <w:p w14:paraId="26F76DA7" w14:textId="77777777" w:rsidR="00000000" w:rsidRDefault="00000000">
      <w:pPr>
        <w:bidi/>
        <w:spacing w:line="360" w:lineRule="auto"/>
        <w:jc w:val="both"/>
        <w:rPr>
          <w:rtl/>
        </w:rPr>
      </w:pPr>
      <w:r>
        <w:rPr>
          <w:rFonts w:ascii="David" w:hAnsi="David" w:cs="David"/>
          <w:sz w:val="28"/>
          <w:szCs w:val="28"/>
          <w:rtl/>
        </w:rPr>
        <w:t> </w:t>
      </w:r>
    </w:p>
    <w:p w14:paraId="7D366B44" w14:textId="77777777" w:rsidR="00000000" w:rsidRDefault="00000000">
      <w:pPr>
        <w:bidi/>
        <w:spacing w:line="360" w:lineRule="auto"/>
        <w:jc w:val="both"/>
        <w:rPr>
          <w:rtl/>
        </w:rPr>
      </w:pPr>
      <w:r>
        <w:rPr>
          <w:rFonts w:ascii="David" w:hAnsi="David" w:cs="David"/>
          <w:sz w:val="28"/>
          <w:szCs w:val="28"/>
          <w:rtl/>
        </w:rPr>
        <w:t> </w:t>
      </w:r>
    </w:p>
    <w:p w14:paraId="2BBE1A79" w14:textId="77777777" w:rsidR="00000000" w:rsidRDefault="00000000">
      <w:pPr>
        <w:bidi/>
        <w:spacing w:line="360" w:lineRule="auto"/>
        <w:jc w:val="both"/>
        <w:rPr>
          <w:rtl/>
        </w:rPr>
      </w:pPr>
      <w:r>
        <w:rPr>
          <w:rFonts w:ascii="David" w:hAnsi="David" w:cs="David"/>
          <w:sz w:val="28"/>
          <w:szCs w:val="28"/>
          <w:rtl/>
        </w:rPr>
        <w:t> </w:t>
      </w:r>
    </w:p>
    <w:p w14:paraId="370A56B8" w14:textId="77777777" w:rsidR="00000000" w:rsidRDefault="00000000">
      <w:pPr>
        <w:bidi/>
        <w:spacing w:line="360" w:lineRule="auto"/>
        <w:jc w:val="both"/>
        <w:rPr>
          <w:rtl/>
        </w:rPr>
      </w:pPr>
      <w:r>
        <w:rPr>
          <w:rFonts w:ascii="David" w:hAnsi="David" w:cs="David"/>
          <w:sz w:val="28"/>
          <w:szCs w:val="28"/>
          <w:rtl/>
        </w:rPr>
        <w:t> </w:t>
      </w:r>
    </w:p>
    <w:p w14:paraId="22ADA49E" w14:textId="77777777" w:rsidR="00000000" w:rsidRDefault="00000000">
      <w:pPr>
        <w:bidi/>
        <w:spacing w:line="360" w:lineRule="auto"/>
        <w:jc w:val="both"/>
        <w:rPr>
          <w:rtl/>
        </w:rPr>
      </w:pPr>
      <w:r>
        <w:rPr>
          <w:rFonts w:ascii="David" w:hAnsi="David" w:cs="David"/>
          <w:sz w:val="28"/>
          <w:szCs w:val="28"/>
        </w:rPr>
        <w:t> </w:t>
      </w:r>
    </w:p>
    <w:p w14:paraId="7A90F7B8" w14:textId="77777777" w:rsidR="00000000" w:rsidRDefault="00000000">
      <w:pPr>
        <w:pStyle w:val="a9"/>
        <w:spacing w:after="0" w:line="360" w:lineRule="auto"/>
        <w:ind w:hanging="360"/>
        <w:jc w:val="both"/>
        <w:rPr>
          <w:rtl/>
        </w:rPr>
      </w:pPr>
      <w:r>
        <w:rPr>
          <w:rFonts w:ascii="David" w:hAnsi="David" w:cs="David"/>
          <w:sz w:val="28"/>
          <w:szCs w:val="28"/>
          <w:rtl/>
        </w:rPr>
        <w:t>34.</w:t>
      </w:r>
      <w:r>
        <w:rPr>
          <w:rFonts w:ascii="Times New Roman" w:hAnsi="Times New Roman" w:cs="Times New Roman"/>
          <w:sz w:val="14"/>
          <w:szCs w:val="14"/>
          <w:rtl/>
        </w:rPr>
        <w:t xml:space="preserve">  </w:t>
      </w:r>
      <w:r>
        <w:rPr>
          <w:rFonts w:ascii="David" w:hAnsi="David" w:cs="David"/>
          <w:sz w:val="28"/>
          <w:szCs w:val="28"/>
          <w:rtl/>
        </w:rPr>
        <w:t>סיכומו של דבר, התביעה נדחית.</w:t>
      </w:r>
    </w:p>
    <w:p w14:paraId="267C4222" w14:textId="77777777" w:rsidR="00000000" w:rsidRDefault="00000000">
      <w:pPr>
        <w:bidi/>
        <w:spacing w:line="360" w:lineRule="auto"/>
        <w:ind w:left="720"/>
        <w:jc w:val="both"/>
        <w:rPr>
          <w:rtl/>
        </w:rPr>
      </w:pPr>
      <w:r>
        <w:rPr>
          <w:rFonts w:ascii="David" w:hAnsi="David" w:cs="David"/>
          <w:sz w:val="28"/>
          <w:szCs w:val="28"/>
          <w:rtl/>
        </w:rPr>
        <w:t> </w:t>
      </w:r>
    </w:p>
    <w:p w14:paraId="0801E899" w14:textId="77777777" w:rsidR="00000000" w:rsidRDefault="00000000">
      <w:pPr>
        <w:bidi/>
        <w:spacing w:line="360" w:lineRule="auto"/>
        <w:ind w:left="720"/>
        <w:jc w:val="both"/>
        <w:rPr>
          <w:rtl/>
        </w:rPr>
      </w:pPr>
      <w:r>
        <w:rPr>
          <w:rFonts w:ascii="David" w:hAnsi="David" w:cs="David"/>
          <w:sz w:val="28"/>
          <w:szCs w:val="28"/>
          <w:rtl/>
        </w:rPr>
        <w:t>הצדדים, בסול וסיידה ובהמשך סיידה והתובעים 2-4 רשאים כמובן להוציא אל הפועל התקשרויות בנוגע למקרקעין, אולם זאת בכפוף לזכויות הנושים על פי העיקולים שנרשמו על המקרקעין.</w:t>
      </w:r>
    </w:p>
    <w:p w14:paraId="4C44EBAE" w14:textId="77777777" w:rsidR="00000000" w:rsidRDefault="00000000">
      <w:pPr>
        <w:bidi/>
        <w:spacing w:line="360" w:lineRule="auto"/>
        <w:ind w:left="720"/>
        <w:jc w:val="both"/>
        <w:rPr>
          <w:rtl/>
        </w:rPr>
      </w:pPr>
      <w:r>
        <w:rPr>
          <w:rFonts w:ascii="David" w:hAnsi="David" w:cs="David"/>
          <w:sz w:val="28"/>
          <w:szCs w:val="28"/>
          <w:rtl/>
        </w:rPr>
        <w:t> </w:t>
      </w:r>
    </w:p>
    <w:p w14:paraId="0B125199" w14:textId="77777777" w:rsidR="00000000" w:rsidRDefault="00000000">
      <w:pPr>
        <w:bidi/>
        <w:spacing w:line="360" w:lineRule="auto"/>
        <w:ind w:left="720"/>
        <w:jc w:val="both"/>
        <w:rPr>
          <w:rtl/>
        </w:rPr>
      </w:pPr>
      <w:r>
        <w:rPr>
          <w:rFonts w:ascii="David" w:hAnsi="David" w:cs="David"/>
          <w:sz w:val="28"/>
          <w:szCs w:val="28"/>
          <w:rtl/>
        </w:rPr>
        <w:t xml:space="preserve">התובעים יישאו בהוצאות ובשכר טרחת עורכי דינן של נתבעות 3 ו- 7, לכל אחת סך של 20,000 ₪ בתוספת מע"מ, סכומים אשר ישולמו בתוך 30 ימים מהיום, אחרת יישאו הפרשי הצמדה וריבית כחוק. </w:t>
      </w:r>
    </w:p>
    <w:p w14:paraId="58D116D3" w14:textId="77777777" w:rsidR="00000000" w:rsidRDefault="00000000">
      <w:pPr>
        <w:bidi/>
        <w:spacing w:line="360" w:lineRule="auto"/>
        <w:ind w:left="720"/>
        <w:jc w:val="both"/>
        <w:rPr>
          <w:rtl/>
        </w:rPr>
      </w:pPr>
      <w:r>
        <w:rPr>
          <w:rFonts w:ascii="David" w:hAnsi="David" w:cs="David"/>
          <w:sz w:val="28"/>
          <w:szCs w:val="28"/>
          <w:rtl/>
        </w:rPr>
        <w:t> </w:t>
      </w:r>
    </w:p>
    <w:p w14:paraId="686577FD" w14:textId="77777777" w:rsidR="00000000" w:rsidRDefault="00000000">
      <w:pPr>
        <w:bidi/>
        <w:spacing w:line="360" w:lineRule="auto"/>
        <w:jc w:val="both"/>
        <w:rPr>
          <w:rtl/>
        </w:rPr>
      </w:pPr>
      <w:r>
        <w:rPr>
          <w:rFonts w:ascii="David" w:hAnsi="David" w:cs="David"/>
          <w:sz w:val="28"/>
          <w:szCs w:val="28"/>
          <w:rtl/>
        </w:rPr>
        <w:t> </w:t>
      </w:r>
    </w:p>
    <w:p w14:paraId="17B90EDD" w14:textId="77777777" w:rsidR="00000000" w:rsidRDefault="00000000">
      <w:pPr>
        <w:bidi/>
        <w:spacing w:line="360" w:lineRule="auto"/>
        <w:jc w:val="both"/>
        <w:rPr>
          <w:rtl/>
        </w:rPr>
      </w:pPr>
      <w:r>
        <w:rPr>
          <w:rFonts w:ascii="David" w:hAnsi="David" w:cs="David"/>
          <w:sz w:val="28"/>
          <w:szCs w:val="28"/>
          <w:rtl/>
        </w:rPr>
        <w:t xml:space="preserve">זכות ערעור לבית המשפט העליון כחוק. </w:t>
      </w:r>
    </w:p>
    <w:p w14:paraId="317BE19E" w14:textId="77777777" w:rsidR="00000000" w:rsidRDefault="00000000">
      <w:pPr>
        <w:bidi/>
        <w:spacing w:line="360" w:lineRule="auto"/>
        <w:jc w:val="both"/>
        <w:rPr>
          <w:rtl/>
        </w:rPr>
      </w:pPr>
      <w:r>
        <w:rPr>
          <w:rFonts w:ascii="David" w:hAnsi="David" w:cs="David"/>
          <w:sz w:val="28"/>
          <w:szCs w:val="28"/>
          <w:rtl/>
        </w:rPr>
        <w:t> </w:t>
      </w:r>
    </w:p>
    <w:p w14:paraId="788B401D" w14:textId="77777777" w:rsidR="00000000" w:rsidRDefault="00000000">
      <w:pPr>
        <w:bidi/>
        <w:spacing w:line="360" w:lineRule="auto"/>
        <w:jc w:val="both"/>
        <w:rPr>
          <w:rtl/>
        </w:rPr>
      </w:pPr>
      <w:r>
        <w:rPr>
          <w:rFonts w:ascii="David" w:hAnsi="David" w:cs="David"/>
          <w:sz w:val="28"/>
          <w:szCs w:val="28"/>
          <w:rtl/>
        </w:rPr>
        <w:t> </w:t>
      </w:r>
    </w:p>
    <w:p w14:paraId="112790F3" w14:textId="77777777" w:rsidR="00000000" w:rsidRDefault="00000000">
      <w:pPr>
        <w:bidi/>
        <w:spacing w:line="360" w:lineRule="auto"/>
        <w:jc w:val="both"/>
        <w:rPr>
          <w:rtl/>
        </w:rPr>
      </w:pPr>
      <w:r>
        <w:rPr>
          <w:rFonts w:ascii="David" w:hAnsi="David" w:cs="David"/>
          <w:b/>
          <w:bCs/>
          <w:sz w:val="28"/>
          <w:szCs w:val="28"/>
          <w:u w:val="single"/>
          <w:rtl/>
        </w:rPr>
        <w:t xml:space="preserve">המזכירות תמציא את פסק הדין לצדדים. </w:t>
      </w:r>
    </w:p>
    <w:p w14:paraId="35F069DC" w14:textId="77777777" w:rsidR="00000000" w:rsidRDefault="00000000">
      <w:pPr>
        <w:bidi/>
        <w:spacing w:line="360" w:lineRule="auto"/>
        <w:jc w:val="both"/>
        <w:rPr>
          <w:rtl/>
        </w:rPr>
      </w:pPr>
      <w:r>
        <w:rPr>
          <w:rFonts w:ascii="David" w:hAnsi="David" w:cs="David"/>
          <w:sz w:val="28"/>
          <w:szCs w:val="28"/>
          <w:rtl/>
        </w:rPr>
        <w:t> </w:t>
      </w:r>
    </w:p>
    <w:p w14:paraId="6319DD82" w14:textId="77777777" w:rsidR="00000000" w:rsidRDefault="00000000">
      <w:pPr>
        <w:bidi/>
        <w:spacing w:line="360" w:lineRule="auto"/>
        <w:jc w:val="both"/>
        <w:rPr>
          <w:rtl/>
        </w:rPr>
      </w:pPr>
      <w:r>
        <w:rPr>
          <w:rFonts w:ascii="David" w:hAnsi="David" w:cs="David"/>
          <w:sz w:val="28"/>
          <w:szCs w:val="28"/>
          <w:rtl/>
        </w:rPr>
        <w:t> </w:t>
      </w:r>
    </w:p>
    <w:p w14:paraId="7253B417" w14:textId="77777777" w:rsidR="00000000" w:rsidRDefault="00000000">
      <w:pPr>
        <w:bidi/>
        <w:spacing w:line="360" w:lineRule="auto"/>
        <w:jc w:val="both"/>
        <w:rPr>
          <w:rtl/>
        </w:rPr>
      </w:pPr>
      <w:r>
        <w:rPr>
          <w:rFonts w:ascii="David" w:hAnsi="David" w:cs="David"/>
          <w:sz w:val="28"/>
          <w:szCs w:val="28"/>
          <w:rtl/>
        </w:rPr>
        <w:t xml:space="preserve">ניתן היום, ח' שבט תשפ"ו, </w:t>
      </w:r>
      <w:r>
        <w:rPr>
          <w:rStyle w:val="f5dinim"/>
          <w:rFonts w:ascii="David" w:hAnsi="David" w:cs="David"/>
          <w:sz w:val="28"/>
          <w:szCs w:val="28"/>
          <w:rtl/>
        </w:rPr>
        <w:t>26 ינואר 2026</w:t>
      </w:r>
      <w:r>
        <w:rPr>
          <w:rFonts w:ascii="David" w:hAnsi="David" w:cs="David"/>
          <w:sz w:val="28"/>
          <w:szCs w:val="28"/>
          <w:rtl/>
        </w:rPr>
        <w:t>, בהעדר הצדדים.</w:t>
      </w:r>
    </w:p>
    <w:p w14:paraId="1030DDD4" w14:textId="77777777" w:rsidR="00000000" w:rsidRDefault="00000000">
      <w:pPr>
        <w:bidi/>
        <w:spacing w:line="360" w:lineRule="auto"/>
        <w:jc w:val="both"/>
        <w:rPr>
          <w:rtl/>
        </w:rPr>
      </w:pPr>
      <w:r>
        <w:rPr>
          <w:rFonts w:ascii="David" w:hAnsi="David" w:cs="David"/>
          <w:sz w:val="28"/>
          <w:szCs w:val="28"/>
          <w:rtl/>
        </w:rPr>
        <w:t> </w:t>
      </w:r>
    </w:p>
    <w:p w14:paraId="3DBAD114" w14:textId="77777777" w:rsidR="00000000" w:rsidRDefault="00000000">
      <w:pPr>
        <w:bidi/>
        <w:ind w:left="5040"/>
        <w:rPr>
          <w:rtl/>
        </w:rPr>
      </w:pPr>
      <w:r>
        <w:rPr>
          <w:rFonts w:ascii="David" w:hAnsi="David" w:cs="David"/>
          <w:sz w:val="28"/>
          <w:szCs w:val="28"/>
          <w:rtl/>
        </w:rPr>
        <w:t> </w:t>
      </w:r>
    </w:p>
    <w:p w14:paraId="42F3B58C" w14:textId="77777777" w:rsidR="00000000" w:rsidRDefault="00000000">
      <w:pPr>
        <w:bidi/>
        <w:rPr>
          <w:rtl/>
        </w:rPr>
      </w:pPr>
      <w:r>
        <w:rPr>
          <w:rFonts w:ascii="David" w:hAnsi="David" w:cs="David"/>
          <w:sz w:val="28"/>
          <w:szCs w:val="28"/>
          <w:rtl/>
        </w:rPr>
        <w:t>   </w:t>
      </w:r>
    </w:p>
    <w:p w14:paraId="1A888810" w14:textId="77777777" w:rsidR="00000000" w:rsidRDefault="00000000">
      <w:pPr>
        <w:bidi/>
        <w:rPr>
          <w:rtl/>
        </w:rPr>
      </w:pPr>
      <w:r>
        <w:rPr>
          <w:rFonts w:ascii="David" w:hAnsi="David" w:cs="David"/>
          <w:sz w:val="28"/>
          <w:szCs w:val="28"/>
          <w:rtl/>
        </w:rPr>
        <w:t> </w:t>
      </w:r>
    </w:p>
    <w:p w14:paraId="02D89D3E"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5F9884AE" w14:textId="77777777">
        <w:trPr>
          <w:tblCellSpacing w:w="0" w:type="dxa"/>
        </w:trPr>
        <w:tc>
          <w:tcPr>
            <w:tcW w:w="0" w:type="auto"/>
            <w:vAlign w:val="center"/>
            <w:hideMark/>
          </w:tcPr>
          <w:p w14:paraId="4B14F551" w14:textId="77777777" w:rsidR="00000000" w:rsidRDefault="00000000">
            <w:pPr>
              <w:bidi/>
              <w:jc w:val="center"/>
              <w:divId w:val="512183492"/>
              <w:rPr>
                <w:rFonts w:ascii="David" w:eastAsia="Times New Roman" w:hAnsi="David" w:cs="David"/>
                <w:rtl/>
              </w:rPr>
            </w:pPr>
            <w:r>
              <w:rPr>
                <w:rFonts w:ascii="David" w:eastAsia="Times New Roman" w:hAnsi="David" w:cs="David"/>
                <w:rtl/>
              </w:rPr>
              <w:t xml:space="preserve">תא 23543-03-25 עומר </w:t>
            </w:r>
            <w:proofErr w:type="spellStart"/>
            <w:r>
              <w:rPr>
                <w:rFonts w:ascii="David" w:eastAsia="Times New Roman" w:hAnsi="David" w:cs="David"/>
                <w:rtl/>
              </w:rPr>
              <w:t>סיידה,וסים</w:t>
            </w:r>
            <w:proofErr w:type="spellEnd"/>
            <w:r>
              <w:rPr>
                <w:rFonts w:ascii="David" w:eastAsia="Times New Roman" w:hAnsi="David" w:cs="David"/>
                <w:rtl/>
              </w:rPr>
              <w:t xml:space="preserve"> אבו </w:t>
            </w:r>
            <w:proofErr w:type="spellStart"/>
            <w:r>
              <w:rPr>
                <w:rFonts w:ascii="David" w:eastAsia="Times New Roman" w:hAnsi="David" w:cs="David"/>
                <w:rtl/>
              </w:rPr>
              <w:t>חיאל,אחמד</w:t>
            </w:r>
            <w:proofErr w:type="spellEnd"/>
            <w:r>
              <w:rPr>
                <w:rFonts w:ascii="David" w:eastAsia="Times New Roman" w:hAnsi="David" w:cs="David"/>
                <w:rtl/>
              </w:rPr>
              <w:t xml:space="preserve"> אבו </w:t>
            </w:r>
            <w:proofErr w:type="spellStart"/>
            <w:r>
              <w:rPr>
                <w:rFonts w:ascii="David" w:eastAsia="Times New Roman" w:hAnsi="David" w:cs="David"/>
                <w:rtl/>
              </w:rPr>
              <w:t>חיאל,נסים</w:t>
            </w:r>
            <w:proofErr w:type="spellEnd"/>
            <w:r>
              <w:rPr>
                <w:rFonts w:ascii="David" w:eastAsia="Times New Roman" w:hAnsi="David" w:cs="David"/>
                <w:rtl/>
              </w:rPr>
              <w:t xml:space="preserve"> אבו </w:t>
            </w:r>
            <w:proofErr w:type="spellStart"/>
            <w:r>
              <w:rPr>
                <w:rFonts w:ascii="David" w:eastAsia="Times New Roman" w:hAnsi="David" w:cs="David"/>
                <w:rtl/>
              </w:rPr>
              <w:t>חיאל</w:t>
            </w:r>
            <w:proofErr w:type="spellEnd"/>
            <w:r>
              <w:rPr>
                <w:rFonts w:ascii="David" w:eastAsia="Times New Roman" w:hAnsi="David" w:cs="David"/>
                <w:rtl/>
              </w:rPr>
              <w:t xml:space="preserve"> נגד </w:t>
            </w:r>
            <w:proofErr w:type="spellStart"/>
            <w:r>
              <w:rPr>
                <w:rFonts w:ascii="David" w:eastAsia="Times New Roman" w:hAnsi="David" w:cs="David"/>
                <w:rtl/>
              </w:rPr>
              <w:t>איבראהים</w:t>
            </w:r>
            <w:proofErr w:type="spellEnd"/>
            <w:r>
              <w:rPr>
                <w:rFonts w:ascii="David" w:eastAsia="Times New Roman" w:hAnsi="David" w:cs="David"/>
                <w:rtl/>
              </w:rPr>
              <w:t xml:space="preserve"> </w:t>
            </w:r>
            <w:proofErr w:type="spellStart"/>
            <w:r>
              <w:rPr>
                <w:rFonts w:ascii="David" w:eastAsia="Times New Roman" w:hAnsi="David" w:cs="David"/>
                <w:rtl/>
              </w:rPr>
              <w:t>בסול,מנדלסון</w:t>
            </w:r>
            <w:proofErr w:type="spellEnd"/>
            <w:r>
              <w:rPr>
                <w:rFonts w:ascii="David" w:eastAsia="Times New Roman" w:hAnsi="David" w:cs="David"/>
                <w:rtl/>
              </w:rPr>
              <w:t xml:space="preserve"> תשתיות ותעשיות בע"מ - התביעה </w:t>
            </w:r>
            <w:proofErr w:type="spellStart"/>
            <w:r>
              <w:rPr>
                <w:rFonts w:ascii="David" w:eastAsia="Times New Roman" w:hAnsi="David" w:cs="David"/>
                <w:rtl/>
              </w:rPr>
              <w:t>נמחקה,שניר</w:t>
            </w:r>
            <w:proofErr w:type="spellEnd"/>
            <w:r>
              <w:rPr>
                <w:rFonts w:ascii="David" w:eastAsia="Times New Roman" w:hAnsi="David" w:cs="David"/>
                <w:rtl/>
              </w:rPr>
              <w:t xml:space="preserve"> יצחק ייעוץ ושווק בע"מ</w:t>
            </w:r>
          </w:p>
          <w:p w14:paraId="7E13FB31" w14:textId="77777777" w:rsidR="00000000" w:rsidRDefault="00000000">
            <w:pPr>
              <w:pStyle w:val="a5"/>
              <w:bidi/>
              <w:jc w:val="center"/>
              <w:divId w:val="117990025"/>
              <w:rPr>
                <w:rtl/>
              </w:rPr>
            </w:pPr>
            <w:r>
              <w:rPr>
                <w:rtl/>
              </w:rPr>
              <w:t xml:space="preserve">תא 23543-03-25 עומר </w:t>
            </w:r>
            <w:proofErr w:type="spellStart"/>
            <w:r>
              <w:rPr>
                <w:rtl/>
              </w:rPr>
              <w:t>סיידה,וסים</w:t>
            </w:r>
            <w:proofErr w:type="spellEnd"/>
            <w:r>
              <w:rPr>
                <w:rtl/>
              </w:rPr>
              <w:t xml:space="preserve"> אבו </w:t>
            </w:r>
            <w:proofErr w:type="spellStart"/>
            <w:r>
              <w:rPr>
                <w:rtl/>
              </w:rPr>
              <w:t>חיאל,אחמד</w:t>
            </w:r>
            <w:proofErr w:type="spellEnd"/>
            <w:r>
              <w:rPr>
                <w:rtl/>
              </w:rPr>
              <w:t xml:space="preserve"> אבו </w:t>
            </w:r>
            <w:proofErr w:type="spellStart"/>
            <w:r>
              <w:rPr>
                <w:rtl/>
              </w:rPr>
              <w:t>חיאל,נסים</w:t>
            </w:r>
            <w:proofErr w:type="spellEnd"/>
            <w:r>
              <w:rPr>
                <w:rtl/>
              </w:rPr>
              <w:t xml:space="preserve"> אבו </w:t>
            </w:r>
            <w:proofErr w:type="spellStart"/>
            <w:r>
              <w:rPr>
                <w:rtl/>
              </w:rPr>
              <w:t>חיאל</w:t>
            </w:r>
            <w:proofErr w:type="spellEnd"/>
            <w:r>
              <w:rPr>
                <w:rtl/>
              </w:rPr>
              <w:t xml:space="preserve"> נגד </w:t>
            </w:r>
            <w:proofErr w:type="spellStart"/>
            <w:r>
              <w:rPr>
                <w:rtl/>
              </w:rPr>
              <w:t>איבראהים</w:t>
            </w:r>
            <w:proofErr w:type="spellEnd"/>
            <w:r>
              <w:rPr>
                <w:rtl/>
              </w:rPr>
              <w:t xml:space="preserve"> </w:t>
            </w:r>
            <w:proofErr w:type="spellStart"/>
            <w:r>
              <w:rPr>
                <w:rtl/>
              </w:rPr>
              <w:t>בסול,מנדלסון</w:t>
            </w:r>
            <w:proofErr w:type="spellEnd"/>
            <w:r>
              <w:rPr>
                <w:rtl/>
              </w:rPr>
              <w:t xml:space="preserve"> תשתיות ותעשיות בע"מ - התביעה </w:t>
            </w:r>
            <w:proofErr w:type="spellStart"/>
            <w:r>
              <w:rPr>
                <w:rtl/>
              </w:rPr>
              <w:t>נמחקה,שניר</w:t>
            </w:r>
            <w:proofErr w:type="spellEnd"/>
            <w:r>
              <w:rPr>
                <w:rtl/>
              </w:rPr>
              <w:t xml:space="preserve"> יצחק ייעוץ ושווק בע"מ</w:t>
            </w:r>
          </w:p>
        </w:tc>
      </w:tr>
    </w:tbl>
    <w:p w14:paraId="7926E70B" w14:textId="77777777" w:rsidR="00D54C9A" w:rsidRDefault="00D54C9A">
      <w:pPr>
        <w:rPr>
          <w:rFonts w:eastAsia="Times New Roman"/>
        </w:rPr>
      </w:pPr>
    </w:p>
    <w:sectPr w:rsidR="00D54C9A">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0E68" w14:textId="77777777" w:rsidR="00D54C9A" w:rsidRDefault="00D54C9A">
      <w:r>
        <w:separator/>
      </w:r>
    </w:p>
  </w:endnote>
  <w:endnote w:type="continuationSeparator" w:id="0">
    <w:p w14:paraId="04A1E6CE" w14:textId="77777777" w:rsidR="00D54C9A" w:rsidRDefault="00D5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7A210" w14:textId="77777777" w:rsidR="00000000" w:rsidRDefault="00000000">
    <w:pPr>
      <w:bidi/>
      <w:jc w:val="center"/>
      <w:rPr>
        <w:rFonts w:ascii="David" w:eastAsia="Times New Roman" w:hAnsi="David" w:cs="David"/>
        <w:rtl/>
      </w:rPr>
    </w:pPr>
    <w:r>
      <w:rPr>
        <w:rFonts w:ascii="David" w:eastAsia="Times New Roman" w:hAnsi="David" w:cs="David"/>
        <w:rtl/>
      </w:rPr>
      <w:t xml:space="preserve">תא 23543-03-25 עומר </w:t>
    </w:r>
    <w:proofErr w:type="spellStart"/>
    <w:r>
      <w:rPr>
        <w:rFonts w:ascii="David" w:eastAsia="Times New Roman" w:hAnsi="David" w:cs="David"/>
        <w:rtl/>
      </w:rPr>
      <w:t>סיידה,וסים</w:t>
    </w:r>
    <w:proofErr w:type="spellEnd"/>
    <w:r>
      <w:rPr>
        <w:rFonts w:ascii="David" w:eastAsia="Times New Roman" w:hAnsi="David" w:cs="David"/>
        <w:rtl/>
      </w:rPr>
      <w:t xml:space="preserve"> אבו </w:t>
    </w:r>
    <w:proofErr w:type="spellStart"/>
    <w:r>
      <w:rPr>
        <w:rFonts w:ascii="David" w:eastAsia="Times New Roman" w:hAnsi="David" w:cs="David"/>
        <w:rtl/>
      </w:rPr>
      <w:t>חיאל,אחמד</w:t>
    </w:r>
    <w:proofErr w:type="spellEnd"/>
    <w:r>
      <w:rPr>
        <w:rFonts w:ascii="David" w:eastAsia="Times New Roman" w:hAnsi="David" w:cs="David"/>
        <w:rtl/>
      </w:rPr>
      <w:t xml:space="preserve"> אבו </w:t>
    </w:r>
    <w:proofErr w:type="spellStart"/>
    <w:r>
      <w:rPr>
        <w:rFonts w:ascii="David" w:eastAsia="Times New Roman" w:hAnsi="David" w:cs="David"/>
        <w:rtl/>
      </w:rPr>
      <w:t>חיאל,נסים</w:t>
    </w:r>
    <w:proofErr w:type="spellEnd"/>
    <w:r>
      <w:rPr>
        <w:rFonts w:ascii="David" w:eastAsia="Times New Roman" w:hAnsi="David" w:cs="David"/>
        <w:rtl/>
      </w:rPr>
      <w:t xml:space="preserve"> אבו </w:t>
    </w:r>
    <w:proofErr w:type="spellStart"/>
    <w:r>
      <w:rPr>
        <w:rFonts w:ascii="David" w:eastAsia="Times New Roman" w:hAnsi="David" w:cs="David"/>
        <w:rtl/>
      </w:rPr>
      <w:t>חיאל</w:t>
    </w:r>
    <w:proofErr w:type="spellEnd"/>
    <w:r>
      <w:rPr>
        <w:rFonts w:ascii="David" w:eastAsia="Times New Roman" w:hAnsi="David" w:cs="David"/>
        <w:rtl/>
      </w:rPr>
      <w:t xml:space="preserve"> נגד </w:t>
    </w:r>
    <w:proofErr w:type="spellStart"/>
    <w:r>
      <w:rPr>
        <w:rFonts w:ascii="David" w:eastAsia="Times New Roman" w:hAnsi="David" w:cs="David"/>
        <w:rtl/>
      </w:rPr>
      <w:t>איבראהים</w:t>
    </w:r>
    <w:proofErr w:type="spellEnd"/>
    <w:r>
      <w:rPr>
        <w:rFonts w:ascii="David" w:eastAsia="Times New Roman" w:hAnsi="David" w:cs="David"/>
        <w:rtl/>
      </w:rPr>
      <w:t xml:space="preserve"> </w:t>
    </w:r>
    <w:proofErr w:type="spellStart"/>
    <w:r>
      <w:rPr>
        <w:rFonts w:ascii="David" w:eastAsia="Times New Roman" w:hAnsi="David" w:cs="David"/>
        <w:rtl/>
      </w:rPr>
      <w:t>בסול,מנדלסון</w:t>
    </w:r>
    <w:proofErr w:type="spellEnd"/>
    <w:r>
      <w:rPr>
        <w:rFonts w:ascii="David" w:eastAsia="Times New Roman" w:hAnsi="David" w:cs="David"/>
        <w:rtl/>
      </w:rPr>
      <w:t xml:space="preserve"> תשתיות ותעשיות בע"מ - התביעה </w:t>
    </w:r>
    <w:proofErr w:type="spellStart"/>
    <w:r>
      <w:rPr>
        <w:rFonts w:ascii="David" w:eastAsia="Times New Roman" w:hAnsi="David" w:cs="David"/>
        <w:rtl/>
      </w:rPr>
      <w:t>נמחקה,שניר</w:t>
    </w:r>
    <w:proofErr w:type="spellEnd"/>
    <w:r>
      <w:rPr>
        <w:rFonts w:ascii="David" w:eastAsia="Times New Roman" w:hAnsi="David" w:cs="David"/>
        <w:rtl/>
      </w:rPr>
      <w:t xml:space="preserve"> יצחק ייעוץ ושווק בע"מ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FBB83" w14:textId="77777777" w:rsidR="00D54C9A" w:rsidRDefault="00D54C9A">
      <w:r>
        <w:separator/>
      </w:r>
    </w:p>
  </w:footnote>
  <w:footnote w:type="continuationSeparator" w:id="0">
    <w:p w14:paraId="0CED07AD" w14:textId="77777777" w:rsidR="00D54C9A" w:rsidRDefault="00D54C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233DE"/>
    <w:rsid w:val="00132939"/>
    <w:rsid w:val="003233DE"/>
    <w:rsid w:val="0059198A"/>
    <w:rsid w:val="009A4223"/>
    <w:rsid w:val="00D54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30FB6B"/>
  <w15:chartTrackingRefBased/>
  <w15:docId w15:val="{6427D717-3A17-4383-BC53-34F85AB76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eastAsiaTheme="minorEastAsia"/>
      <w:sz w:val="24"/>
      <w:szCs w:val="24"/>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styleId="a7">
    <w:name w:val="Subtitle"/>
    <w:basedOn w:val="a"/>
    <w:link w:val="a8"/>
    <w:uiPriority w:val="11"/>
    <w:qFormat/>
    <w:pPr>
      <w:spacing w:after="60"/>
      <w:jc w:val="center"/>
    </w:pPr>
    <w:rPr>
      <w:rFonts w:ascii="Cambria" w:hAnsi="Cambria"/>
    </w:rPr>
  </w:style>
  <w:style w:type="character" w:customStyle="1" w:styleId="a8">
    <w:name w:val="כותרת משנה תו"/>
    <w:basedOn w:val="a0"/>
    <w:link w:val="a7"/>
    <w:uiPriority w:val="11"/>
    <w:rPr>
      <w:rFonts w:ascii="Cambria" w:hAnsi="Cambria" w:hint="default"/>
    </w:rPr>
  </w:style>
  <w:style w:type="paragraph" w:styleId="a9">
    <w:name w:val="List Paragraph"/>
    <w:basedOn w:val="a"/>
    <w:uiPriority w:val="34"/>
    <w:qFormat/>
    <w:pPr>
      <w:bidi/>
      <w:spacing w:after="160" w:line="254" w:lineRule="auto"/>
      <w:ind w:left="720"/>
    </w:pPr>
    <w:rPr>
      <w:rFonts w:ascii="Calibri" w:hAnsi="Calibri" w:cs="Calibri"/>
      <w:sz w:val="22"/>
      <w:szCs w:val="22"/>
    </w:rPr>
  </w:style>
  <w:style w:type="paragraph" w:customStyle="1" w:styleId="msolistparagraphcxspfirst">
    <w:name w:val="msolistparagraphcxspfirst"/>
    <w:basedOn w:val="a"/>
    <w:pPr>
      <w:bidi/>
      <w:spacing w:line="254" w:lineRule="auto"/>
      <w:ind w:left="720"/>
    </w:pPr>
    <w:rPr>
      <w:rFonts w:ascii="Calibri" w:hAnsi="Calibri" w:cs="Calibri"/>
      <w:sz w:val="22"/>
      <w:szCs w:val="22"/>
    </w:rPr>
  </w:style>
  <w:style w:type="paragraph" w:customStyle="1" w:styleId="msolistparagraphcxspmiddle">
    <w:name w:val="msolistparagraphcxspmiddle"/>
    <w:basedOn w:val="a"/>
    <w:pPr>
      <w:bidi/>
      <w:spacing w:line="254" w:lineRule="auto"/>
      <w:ind w:left="720"/>
    </w:pPr>
    <w:rPr>
      <w:rFonts w:ascii="Calibri" w:hAnsi="Calibri" w:cs="Calibri"/>
      <w:sz w:val="22"/>
      <w:szCs w:val="22"/>
    </w:rPr>
  </w:style>
  <w:style w:type="paragraph" w:customStyle="1" w:styleId="msolistparagraphcxsplast">
    <w:name w:val="msolistparagraphcxsplast"/>
    <w:basedOn w:val="a"/>
    <w:pPr>
      <w:bidi/>
      <w:spacing w:after="160" w:line="254" w:lineRule="auto"/>
      <w:ind w:left="720"/>
    </w:pPr>
    <w:rPr>
      <w:rFonts w:ascii="Calibri" w:hAnsi="Calibri" w:cs="Calibri"/>
      <w:sz w:val="22"/>
      <w:szCs w:val="22"/>
    </w:r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section1">
    <w:name w:val="section1"/>
    <w:basedOn w:val="a"/>
    <w:pPr>
      <w:spacing w:before="100" w:beforeAutospacing="1" w:after="100" w:afterAutospacing="1"/>
    </w:pPr>
  </w:style>
  <w:style w:type="character" w:styleId="aa">
    <w:name w:val="page number"/>
    <w:basedOn w:val="a0"/>
    <w:uiPriority w:val="99"/>
    <w:semiHidden/>
    <w:unhideWhenUsed/>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13hdinim">
    <w:name w:val="f13h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025">
      <w:marLeft w:val="0"/>
      <w:marRight w:val="0"/>
      <w:marTop w:val="0"/>
      <w:marBottom w:val="0"/>
      <w:divBdr>
        <w:top w:val="none" w:sz="0" w:space="0" w:color="auto"/>
        <w:left w:val="none" w:sz="0" w:space="0" w:color="auto"/>
        <w:bottom w:val="none" w:sz="0" w:space="0" w:color="auto"/>
        <w:right w:val="none" w:sz="0" w:space="0" w:color="auto"/>
      </w:divBdr>
    </w:div>
    <w:div w:id="212157787">
      <w:marLeft w:val="0"/>
      <w:marRight w:val="0"/>
      <w:marTop w:val="0"/>
      <w:marBottom w:val="0"/>
      <w:divBdr>
        <w:top w:val="none" w:sz="0" w:space="0" w:color="auto"/>
        <w:left w:val="none" w:sz="0" w:space="0" w:color="auto"/>
        <w:bottom w:val="none" w:sz="0" w:space="0" w:color="auto"/>
        <w:right w:val="none" w:sz="0" w:space="0" w:color="auto"/>
      </w:divBdr>
      <w:divsChild>
        <w:div w:id="1822041298">
          <w:marLeft w:val="0"/>
          <w:marRight w:val="0"/>
          <w:marTop w:val="0"/>
          <w:marBottom w:val="0"/>
          <w:divBdr>
            <w:top w:val="none" w:sz="0" w:space="0" w:color="auto"/>
            <w:left w:val="none" w:sz="0" w:space="0" w:color="auto"/>
            <w:bottom w:val="none" w:sz="0" w:space="0" w:color="auto"/>
            <w:right w:val="none" w:sz="0" w:space="0" w:color="auto"/>
          </w:divBdr>
        </w:div>
      </w:divsChild>
    </w:div>
    <w:div w:id="512183492">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7059</Words>
  <Characters>35296</Characters>
  <Application>Microsoft Office Word</Application>
  <DocSecurity>0</DocSecurity>
  <Lines>294</Lines>
  <Paragraphs>84</Paragraphs>
  <ScaleCrop>false</ScaleCrop>
  <HeadingPairs>
    <vt:vector size="2" baseType="variant">
      <vt:variant>
        <vt:lpstr>שם</vt:lpstr>
      </vt:variant>
      <vt:variant>
        <vt:i4>1</vt:i4>
      </vt:variant>
    </vt:vector>
  </HeadingPairs>
  <TitlesOfParts>
    <vt:vector size="1" baseType="lpstr">
      <vt:lpstr>hxgfכגידיג</vt:lpstr>
    </vt:vector>
  </TitlesOfParts>
  <Company/>
  <LinksUpToDate>false</LinksUpToDate>
  <CharactersWithSpaces>42271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2026-02-05T08:13:00Z</dcterms:created>
  <dcterms:modified xsi:type="dcterms:W3CDTF">2026-02-05T08:13:00Z</dcterms:modified>
</cp:coreProperties>
</file>